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5AE00EEB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732C9F">
        <w:rPr>
          <w:rFonts w:ascii="Arial" w:hAnsi="Arial" w:cs="Arial"/>
          <w:b/>
          <w:bCs/>
          <w:sz w:val="22"/>
          <w:szCs w:val="22"/>
          <w:lang w:val="pl-PL"/>
        </w:rPr>
        <w:t xml:space="preserve">rozgrywek 2. ligi koszykówki mężczyzn (grupa B) </w:t>
      </w:r>
      <w:r w:rsidR="00732C9F">
        <w:rPr>
          <w:rFonts w:ascii="Arial" w:hAnsi="Arial" w:cs="Arial"/>
          <w:b/>
          <w:bCs/>
          <w:sz w:val="22"/>
          <w:szCs w:val="22"/>
          <w:lang w:val="pl-PL"/>
        </w:rPr>
        <w:br/>
        <w:t>w sezonie 2025/2026 (lecz nie później niż do 27.11.2025 r.)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6D2EE1D1" w:rsidR="001521D9" w:rsidRPr="001521D9" w:rsidRDefault="00861F42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umieszczenie w widocznych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dla kibiców i mediów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miejscach co najmniej </w:t>
      </w:r>
      <w:r w:rsidR="00865E4C">
        <w:rPr>
          <w:rFonts w:ascii="Arial" w:eastAsia="Calibri" w:hAnsi="Arial" w:cs="Arial"/>
          <w:sz w:val="22"/>
          <w:szCs w:val="22"/>
          <w:lang w:val="pl-PL"/>
        </w:rPr>
        <w:t>2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 banerów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br/>
        <w:t xml:space="preserve">z symbolem Warmia-Mazury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promujących Województwo Warmińsko-Mazurskie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C82464" w:rsidRPr="00367C5A">
        <w:rPr>
          <w:rFonts w:ascii="Arial" w:hAnsi="Arial" w:cs="Arial"/>
          <w:sz w:val="22"/>
          <w:szCs w:val="22"/>
          <w:lang w:val="pl-PL"/>
        </w:rPr>
        <w:t xml:space="preserve">podczas meczów, w których zespół, w oparciu o który </w:t>
      </w:r>
      <w:r w:rsidR="00732C9F">
        <w:rPr>
          <w:rFonts w:ascii="Arial" w:hAnsi="Arial" w:cs="Arial"/>
          <w:sz w:val="22"/>
          <w:szCs w:val="22"/>
          <w:lang w:val="pl-PL"/>
        </w:rPr>
        <w:t xml:space="preserve">będzie </w:t>
      </w:r>
      <w:r w:rsidR="00C82464" w:rsidRPr="00367C5A">
        <w:rPr>
          <w:rFonts w:ascii="Arial" w:hAnsi="Arial" w:cs="Arial"/>
          <w:sz w:val="22"/>
          <w:szCs w:val="22"/>
          <w:lang w:val="pl-PL"/>
        </w:rPr>
        <w:t xml:space="preserve">świadczona usługa </w:t>
      </w:r>
      <w:r w:rsidR="00732C9F">
        <w:rPr>
          <w:rFonts w:ascii="Arial" w:hAnsi="Arial" w:cs="Arial"/>
          <w:sz w:val="22"/>
          <w:szCs w:val="22"/>
          <w:lang w:val="pl-PL"/>
        </w:rPr>
        <w:t>będzie</w:t>
      </w:r>
      <w:r w:rsidR="00C82464" w:rsidRPr="00367C5A">
        <w:rPr>
          <w:rFonts w:ascii="Arial" w:hAnsi="Arial" w:cs="Arial"/>
          <w:sz w:val="22"/>
          <w:szCs w:val="22"/>
          <w:lang w:val="pl-PL"/>
        </w:rPr>
        <w:t xml:space="preserve"> gospodarzem </w:t>
      </w:r>
      <w:r w:rsidR="007019F1" w:rsidRPr="007019F1">
        <w:rPr>
          <w:rFonts w:ascii="Arial" w:hAnsi="Arial" w:cs="Arial"/>
          <w:sz w:val="22"/>
          <w:szCs w:val="22"/>
          <w:lang w:val="pl-PL"/>
        </w:rPr>
        <w:t xml:space="preserve">podczas </w:t>
      </w:r>
      <w:r w:rsidR="00732C9F" w:rsidRPr="00732C9F">
        <w:rPr>
          <w:rFonts w:ascii="Arial" w:hAnsi="Arial" w:cs="Arial"/>
          <w:sz w:val="22"/>
          <w:szCs w:val="22"/>
          <w:lang w:val="pl-PL"/>
        </w:rPr>
        <w:t>rozgrywek 2. ligi koszykówki mężczyzn (grupa B) w sezonie 2025/2026</w:t>
      </w:r>
      <w:r w:rsidR="00C82464">
        <w:rPr>
          <w:rFonts w:ascii="Arial" w:eastAsia="Calibri" w:hAnsi="Arial" w:cs="Arial"/>
          <w:sz w:val="22"/>
          <w:szCs w:val="22"/>
        </w:rPr>
        <w:t>;</w:t>
      </w:r>
    </w:p>
    <w:p w14:paraId="7B3BFF43" w14:textId="4806D078" w:rsidR="001521D9" w:rsidRPr="001521D9" w:rsidRDefault="00C82464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informowanie przez spikera co najmniej 3x/mecz o wsparciu </w:t>
      </w:r>
      <w:r w:rsidR="00DE59AD">
        <w:rPr>
          <w:rFonts w:ascii="Arial" w:hAnsi="Arial" w:cs="Arial"/>
          <w:sz w:val="22"/>
          <w:szCs w:val="22"/>
          <w:lang w:val="pl-PL"/>
        </w:rPr>
        <w:t xml:space="preserve">przez 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Samorządu Województwa Warmińsko-Mazurskiego podczas meczów, w których zespół w oparciu o który </w:t>
      </w:r>
      <w:r w:rsidR="00732C9F">
        <w:rPr>
          <w:rFonts w:ascii="Arial" w:hAnsi="Arial" w:cs="Arial"/>
          <w:sz w:val="22"/>
          <w:szCs w:val="22"/>
          <w:lang w:val="pl-PL"/>
        </w:rPr>
        <w:t xml:space="preserve">będzie 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świadczona usługa </w:t>
      </w:r>
      <w:r w:rsidR="00732C9F">
        <w:rPr>
          <w:rFonts w:ascii="Arial" w:hAnsi="Arial" w:cs="Arial"/>
          <w:sz w:val="22"/>
          <w:szCs w:val="22"/>
          <w:lang w:val="pl-PL"/>
        </w:rPr>
        <w:t>będzie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gospodarzem </w:t>
      </w:r>
      <w:r w:rsidR="007019F1" w:rsidRPr="007019F1">
        <w:rPr>
          <w:rFonts w:ascii="Arial" w:hAnsi="Arial" w:cs="Arial"/>
          <w:sz w:val="22"/>
          <w:szCs w:val="22"/>
          <w:lang w:val="pl-PL"/>
        </w:rPr>
        <w:t xml:space="preserve">podczas </w:t>
      </w:r>
      <w:r w:rsidR="00732C9F" w:rsidRPr="00732C9F">
        <w:rPr>
          <w:rFonts w:ascii="Arial" w:hAnsi="Arial" w:cs="Arial"/>
          <w:sz w:val="22"/>
          <w:szCs w:val="22"/>
          <w:lang w:val="pl-PL"/>
        </w:rPr>
        <w:t>rozgrywek 2. ligi koszykówki mężczyzn (grupa B) w sezonie 2025/2026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19F62F5" w14:textId="791ABF93" w:rsidR="00050F9A" w:rsidRPr="00622D28" w:rsidRDefault="00C82464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 w:rsidR="00DE59AD"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Wykonawcy</w:t>
      </w:r>
      <w:r w:rsidR="00DE59AD">
        <w:rPr>
          <w:rFonts w:ascii="Arial" w:hAnsi="Arial" w:cs="Arial"/>
          <w:sz w:val="22"/>
          <w:szCs w:val="22"/>
          <w:lang w:val="pl-PL"/>
        </w:rPr>
        <w:t xml:space="preserve"> (Facebook) </w:t>
      </w:r>
      <w:r w:rsidR="00732C9F">
        <w:rPr>
          <w:rFonts w:ascii="Arial" w:hAnsi="Arial" w:cs="Arial"/>
          <w:sz w:val="22"/>
          <w:szCs w:val="22"/>
          <w:lang w:val="pl-PL"/>
        </w:rPr>
        <w:t xml:space="preserve">2 </w:t>
      </w:r>
      <w:r w:rsidR="00DE59AD">
        <w:rPr>
          <w:rFonts w:ascii="Arial" w:hAnsi="Arial" w:cs="Arial"/>
          <w:sz w:val="22"/>
          <w:szCs w:val="22"/>
          <w:lang w:val="pl-PL"/>
        </w:rPr>
        <w:t>post</w:t>
      </w:r>
      <w:r w:rsidR="00732C9F">
        <w:rPr>
          <w:rFonts w:ascii="Arial" w:hAnsi="Arial" w:cs="Arial"/>
          <w:sz w:val="22"/>
          <w:szCs w:val="22"/>
          <w:lang w:val="pl-PL"/>
        </w:rPr>
        <w:t>ów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promując</w:t>
      </w:r>
      <w:r w:rsidR="00732C9F">
        <w:rPr>
          <w:rFonts w:ascii="Arial" w:hAnsi="Arial" w:cs="Arial"/>
          <w:sz w:val="22"/>
          <w:szCs w:val="22"/>
          <w:lang w:val="pl-PL"/>
        </w:rPr>
        <w:t>ych</w:t>
      </w:r>
      <w:r w:rsidR="00DE59AD"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 w:rsidR="00DE59AD">
        <w:rPr>
          <w:rFonts w:ascii="Arial" w:hAnsi="Arial" w:cs="Arial"/>
          <w:sz w:val="22"/>
          <w:szCs w:val="22"/>
          <w:lang w:val="pl-PL"/>
        </w:rPr>
        <w:t>i informując</w:t>
      </w:r>
      <w:r w:rsidR="00732C9F">
        <w:rPr>
          <w:rFonts w:ascii="Arial" w:hAnsi="Arial" w:cs="Arial"/>
          <w:sz w:val="22"/>
          <w:szCs w:val="22"/>
          <w:lang w:val="pl-PL"/>
        </w:rPr>
        <w:t>ych</w:t>
      </w:r>
      <w:r w:rsidR="00DE59AD">
        <w:rPr>
          <w:rFonts w:ascii="Arial" w:hAnsi="Arial" w:cs="Arial"/>
          <w:sz w:val="22"/>
          <w:szCs w:val="22"/>
          <w:lang w:val="pl-PL"/>
        </w:rPr>
        <w:t xml:space="preserve"> 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 w:rsidR="00DE59AD"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 w:rsidR="00DE59AD">
        <w:rPr>
          <w:rFonts w:ascii="Arial" w:hAnsi="Arial" w:cs="Arial"/>
          <w:sz w:val="22"/>
          <w:szCs w:val="22"/>
          <w:lang w:val="pl-PL"/>
        </w:rPr>
        <w:t xml:space="preserve">+ symbol Warmia-Mazury – treść </w:t>
      </w:r>
      <w:proofErr w:type="spellStart"/>
      <w:r w:rsidR="00DE59AD"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="00DE59AD">
        <w:rPr>
          <w:rFonts w:ascii="Arial" w:hAnsi="Arial" w:cs="Arial"/>
          <w:sz w:val="22"/>
          <w:szCs w:val="22"/>
          <w:lang w:val="pl-PL"/>
        </w:rPr>
        <w:t xml:space="preserve"> do </w:t>
      </w:r>
      <w:r w:rsidR="00622D28">
        <w:rPr>
          <w:rFonts w:ascii="Arial" w:hAnsi="Arial" w:cs="Arial"/>
          <w:sz w:val="22"/>
          <w:szCs w:val="22"/>
          <w:lang w:val="pl-PL"/>
        </w:rPr>
        <w:t xml:space="preserve">uzgodnienia </w:t>
      </w:r>
      <w:r w:rsidR="00DE59AD">
        <w:rPr>
          <w:rFonts w:ascii="Arial" w:hAnsi="Arial" w:cs="Arial"/>
          <w:sz w:val="22"/>
          <w:szCs w:val="22"/>
          <w:lang w:val="pl-PL"/>
        </w:rPr>
        <w:t>z Zamawiającym)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5B2E03B5" w14:textId="366674E8" w:rsidR="00622D28" w:rsidRPr="00B50197" w:rsidRDefault="00732C9F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D4118F">
        <w:rPr>
          <w:rFonts w:ascii="Arial" w:eastAsia="Calibri" w:hAnsi="Arial" w:cs="Arial"/>
          <w:sz w:val="22"/>
          <w:szCs w:val="22"/>
        </w:rPr>
        <w:t>wykonani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i przekazani</w:t>
      </w:r>
      <w:r>
        <w:rPr>
          <w:rFonts w:ascii="Arial" w:eastAsia="Calibri" w:hAnsi="Arial" w:cs="Arial"/>
          <w:sz w:val="22"/>
          <w:szCs w:val="22"/>
        </w:rPr>
        <w:t>e</w:t>
      </w:r>
      <w:r w:rsidRPr="00D4118F">
        <w:rPr>
          <w:rFonts w:ascii="Arial" w:eastAsia="Calibri" w:hAnsi="Arial" w:cs="Arial"/>
          <w:sz w:val="22"/>
          <w:szCs w:val="22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622D28"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z dowolnym ujęciem zawodnika/zawodników i widocznym </w:t>
      </w:r>
      <w:r w:rsidR="00622D28" w:rsidRPr="00A27B70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symbolem Warmia-Mazury </w:t>
      </w:r>
      <w:r w:rsidR="00FF022B" w:rsidRPr="00C70BAE">
        <w:rPr>
          <w:rFonts w:ascii="Arial" w:hAnsi="Arial" w:cs="Arial"/>
          <w:sz w:val="22"/>
          <w:szCs w:val="22"/>
          <w:lang w:val="pl-PL"/>
        </w:rPr>
        <w:t xml:space="preserve">podczas </w:t>
      </w:r>
      <w:r w:rsidRPr="00732C9F">
        <w:rPr>
          <w:rFonts w:ascii="Arial" w:hAnsi="Arial" w:cs="Arial"/>
          <w:sz w:val="22"/>
          <w:szCs w:val="22"/>
          <w:lang w:val="pl-PL"/>
        </w:rPr>
        <w:t>rozgrywek 2. ligi koszykówki mężczyzn (grupa B) w sezonie 2025/2026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br/>
      </w:r>
      <w:r w:rsidR="00FF022B" w:rsidRPr="00C70BAE">
        <w:rPr>
          <w:rFonts w:ascii="Arial" w:hAnsi="Arial" w:cs="Arial"/>
          <w:sz w:val="22"/>
          <w:szCs w:val="22"/>
          <w:lang w:val="pl-PL"/>
        </w:rPr>
        <w:t>z prawem do ich wykorzystania w mediach społecznościowych, przekazach medialnych i materiałach reklamowych Zamawiającego</w:t>
      </w:r>
      <w:r w:rsidR="00FF022B"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val="pl-PL"/>
        </w:rPr>
        <w:t>(</w:t>
      </w:r>
      <w:r w:rsidR="00622D28" w:rsidRPr="00A27B70">
        <w:rPr>
          <w:rFonts w:ascii="Arial" w:eastAsia="Calibri" w:hAnsi="Arial" w:cs="Arial"/>
          <w:bCs/>
          <w:sz w:val="22"/>
          <w:szCs w:val="22"/>
          <w:lang w:val="pl-PL"/>
        </w:rPr>
        <w:t>przekazanie drogą internetową</w:t>
      </w:r>
      <w:r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 w:rsidR="00622D28">
        <w:rPr>
          <w:rFonts w:ascii="Arial" w:eastAsia="Calibri" w:hAnsi="Arial" w:cs="Arial"/>
          <w:bCs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2514" w14:textId="77777777" w:rsidR="003E5804" w:rsidRDefault="003E5804">
      <w:r>
        <w:separator/>
      </w:r>
    </w:p>
  </w:endnote>
  <w:endnote w:type="continuationSeparator" w:id="0">
    <w:p w14:paraId="73BA58D3" w14:textId="77777777" w:rsidR="003E5804" w:rsidRDefault="003E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2752" w14:textId="77777777" w:rsidR="003E5804" w:rsidRDefault="003E5804">
      <w:r>
        <w:separator/>
      </w:r>
    </w:p>
  </w:footnote>
  <w:footnote w:type="continuationSeparator" w:id="0">
    <w:p w14:paraId="3B0838A4" w14:textId="77777777" w:rsidR="003E5804" w:rsidRDefault="003E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745E8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0EE4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9794B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3E5804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220B6"/>
    <w:rsid w:val="00534B5C"/>
    <w:rsid w:val="005355CE"/>
    <w:rsid w:val="00541303"/>
    <w:rsid w:val="00545024"/>
    <w:rsid w:val="00545981"/>
    <w:rsid w:val="0055115E"/>
    <w:rsid w:val="00553F6C"/>
    <w:rsid w:val="005571EB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2D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30E2"/>
    <w:rsid w:val="006F59A0"/>
    <w:rsid w:val="00700973"/>
    <w:rsid w:val="007019F1"/>
    <w:rsid w:val="007040EB"/>
    <w:rsid w:val="00710E8E"/>
    <w:rsid w:val="00716CB7"/>
    <w:rsid w:val="00724D3F"/>
    <w:rsid w:val="00725548"/>
    <w:rsid w:val="00727543"/>
    <w:rsid w:val="007315AE"/>
    <w:rsid w:val="00732C9F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61F42"/>
    <w:rsid w:val="00865E4C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574BA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01FD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2464"/>
    <w:rsid w:val="00C87096"/>
    <w:rsid w:val="00C9091F"/>
    <w:rsid w:val="00CA4457"/>
    <w:rsid w:val="00CB0494"/>
    <w:rsid w:val="00CB0616"/>
    <w:rsid w:val="00CC0C1B"/>
    <w:rsid w:val="00CD05C0"/>
    <w:rsid w:val="00CD17C4"/>
    <w:rsid w:val="00CD638E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E59AD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C36F8"/>
    <w:rsid w:val="00ED1B36"/>
    <w:rsid w:val="00EE3273"/>
    <w:rsid w:val="00EE3FC7"/>
    <w:rsid w:val="00F02EAE"/>
    <w:rsid w:val="00F058DF"/>
    <w:rsid w:val="00F1523E"/>
    <w:rsid w:val="00F1789A"/>
    <w:rsid w:val="00F20D06"/>
    <w:rsid w:val="00F33EFF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022B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2023-08-21T11:44:00Z</cp:lastPrinted>
  <dcterms:created xsi:type="dcterms:W3CDTF">2025-09-03T09:40:00Z</dcterms:created>
  <dcterms:modified xsi:type="dcterms:W3CDTF">2025-09-03T09:45:00Z</dcterms:modified>
</cp:coreProperties>
</file>