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14" w:rsidRPr="001035B4" w:rsidRDefault="00A23414" w:rsidP="00A23414">
      <w:pPr>
        <w:jc w:val="center"/>
        <w:rPr>
          <w:b/>
          <w:sz w:val="28"/>
          <w:szCs w:val="28"/>
        </w:rPr>
      </w:pPr>
      <w:r w:rsidRPr="001035B4">
        <w:rPr>
          <w:b/>
          <w:noProof/>
          <w:sz w:val="28"/>
          <w:szCs w:val="28"/>
          <w:lang w:val="pl-PL" w:eastAsia="pl-PL"/>
        </w:rPr>
        <w:drawing>
          <wp:inline distT="0" distB="0" distL="0" distR="0" wp14:anchorId="23928720" wp14:editId="47569544">
            <wp:extent cx="1304925" cy="871650"/>
            <wp:effectExtent l="0" t="0" r="0" b="5080"/>
            <wp:docPr id="3" name="Obraz 3" descr="C:\Users\MONIKA~1.ZAL\AppData\Local\Temp\7zO46B72297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~1.ZAL\AppData\Local\Temp\7zO46B72297\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878" cy="90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</w:t>
      </w:r>
      <w:r>
        <w:rPr>
          <w:rFonts w:cs="Arial"/>
          <w:noProof/>
          <w:sz w:val="20"/>
          <w:szCs w:val="20"/>
          <w:lang w:val="pl-PL" w:eastAsia="pl-PL"/>
        </w:rPr>
        <w:drawing>
          <wp:inline distT="0" distB="0" distL="0" distR="0" wp14:anchorId="5FA925D9" wp14:editId="771DCEFE">
            <wp:extent cx="725424" cy="800100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07" cy="80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</w:t>
      </w:r>
      <w:r w:rsidRPr="00180347">
        <w:rPr>
          <w:b/>
          <w:noProof/>
          <w:sz w:val="28"/>
          <w:szCs w:val="28"/>
          <w:lang w:val="pl-PL" w:eastAsia="pl-PL"/>
        </w:rPr>
        <w:drawing>
          <wp:inline distT="0" distB="0" distL="0" distR="0" wp14:anchorId="4D9AEC52" wp14:editId="4B68DDFB">
            <wp:extent cx="1704975" cy="1115721"/>
            <wp:effectExtent l="0" t="0" r="0" b="8255"/>
            <wp:docPr id="7" name="Obraz 4" descr="C:\Users\MONIKA~1.ZAL\AppData\Local\Temp\7zOC4147BE6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~1.ZAL\AppData\Local\Temp\7zOC4147BE6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58" cy="113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414" w:rsidRPr="001035B4" w:rsidRDefault="00A23414" w:rsidP="00A23414">
      <w:pPr>
        <w:tabs>
          <w:tab w:val="left" w:pos="2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Unia Europejska</w:t>
      </w:r>
    </w:p>
    <w:p w:rsidR="00A23414" w:rsidRPr="001035B4" w:rsidRDefault="00A23414" w:rsidP="00A23414">
      <w:pPr>
        <w:jc w:val="center"/>
        <w:rPr>
          <w:b/>
          <w:sz w:val="28"/>
          <w:szCs w:val="28"/>
        </w:rPr>
      </w:pPr>
    </w:p>
    <w:p w:rsidR="00A23414" w:rsidRPr="001035B4" w:rsidRDefault="00A23414" w:rsidP="00A23414">
      <w:pPr>
        <w:jc w:val="center"/>
        <w:rPr>
          <w:b/>
          <w:sz w:val="28"/>
          <w:szCs w:val="28"/>
        </w:rPr>
      </w:pPr>
      <w:r w:rsidRPr="001035B4">
        <w:rPr>
          <w:b/>
          <w:sz w:val="28"/>
          <w:szCs w:val="28"/>
        </w:rPr>
        <w:t>„Europejski Fundusz Rolny na rzecz Rozwoju Obszarów</w:t>
      </w:r>
    </w:p>
    <w:p w:rsidR="00A23414" w:rsidRPr="001035B4" w:rsidRDefault="00A23414" w:rsidP="00A23414">
      <w:pPr>
        <w:jc w:val="center"/>
        <w:rPr>
          <w:b/>
          <w:sz w:val="28"/>
          <w:szCs w:val="28"/>
        </w:rPr>
      </w:pPr>
      <w:r w:rsidRPr="001035B4">
        <w:rPr>
          <w:b/>
          <w:sz w:val="28"/>
          <w:szCs w:val="28"/>
        </w:rPr>
        <w:t>Wiejskich: Europa inwestująca w obszary wiejskie”</w:t>
      </w:r>
    </w:p>
    <w:p w:rsidR="00A23414" w:rsidRDefault="00A23414" w:rsidP="00A23414">
      <w:pPr>
        <w:rPr>
          <w:b/>
          <w:sz w:val="28"/>
          <w:szCs w:val="28"/>
        </w:rPr>
      </w:pPr>
    </w:p>
    <w:p w:rsidR="00E812C4" w:rsidRPr="00A06B5A" w:rsidRDefault="00E812C4" w:rsidP="00A8731B">
      <w:pPr>
        <w:jc w:val="center"/>
        <w:rPr>
          <w:rFonts w:ascii="Arial" w:hAnsi="Arial" w:cs="Arial"/>
          <w:b/>
          <w:sz w:val="20"/>
        </w:rPr>
      </w:pPr>
    </w:p>
    <w:p w:rsidR="00A23414" w:rsidRDefault="00A23414" w:rsidP="00A8731B">
      <w:pPr>
        <w:jc w:val="center"/>
        <w:rPr>
          <w:rFonts w:ascii="Arial" w:hAnsi="Arial" w:cs="Arial"/>
          <w:b/>
        </w:rPr>
      </w:pPr>
    </w:p>
    <w:p w:rsidR="00A23414" w:rsidRDefault="00A23414" w:rsidP="00A8731B">
      <w:pPr>
        <w:jc w:val="center"/>
        <w:rPr>
          <w:rFonts w:ascii="Arial" w:hAnsi="Arial" w:cs="Arial"/>
          <w:b/>
        </w:rPr>
      </w:pPr>
    </w:p>
    <w:p w:rsidR="00A8731B" w:rsidRPr="005B608C" w:rsidRDefault="001F31BC" w:rsidP="00A873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(wzór) nr .....</w:t>
      </w:r>
    </w:p>
    <w:p w:rsidR="00A8731B" w:rsidRPr="005B608C" w:rsidRDefault="00A8731B" w:rsidP="00A8731B">
      <w:pPr>
        <w:jc w:val="center"/>
        <w:rPr>
          <w:rFonts w:ascii="Arial" w:hAnsi="Arial" w:cs="Arial"/>
          <w:b/>
        </w:rPr>
      </w:pPr>
    </w:p>
    <w:p w:rsidR="001F31BC" w:rsidRPr="001F31BC" w:rsidRDefault="001F31BC" w:rsidP="005B608C">
      <w:pPr>
        <w:spacing w:line="360" w:lineRule="auto"/>
        <w:ind w:firstLine="45"/>
        <w:jc w:val="center"/>
        <w:rPr>
          <w:rFonts w:ascii="Arial" w:hAnsi="Arial" w:cs="Arial"/>
        </w:rPr>
      </w:pPr>
    </w:p>
    <w:p w:rsidR="001F31BC" w:rsidRPr="00135D87" w:rsidRDefault="001F31BC" w:rsidP="00135D87">
      <w:pPr>
        <w:spacing w:line="360" w:lineRule="auto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t xml:space="preserve">zawarta w Olsztynie </w:t>
      </w:r>
      <w:r w:rsidR="003B3BAE">
        <w:rPr>
          <w:rFonts w:ascii="Arial" w:hAnsi="Arial" w:cs="Arial"/>
          <w:color w:val="000000"/>
        </w:rPr>
        <w:t xml:space="preserve">w </w:t>
      </w:r>
      <w:r w:rsidRPr="00135D87">
        <w:rPr>
          <w:rFonts w:ascii="Arial" w:hAnsi="Arial" w:cs="Arial"/>
          <w:color w:val="000000"/>
        </w:rPr>
        <w:t>dni</w:t>
      </w:r>
      <w:r w:rsidR="003B3BAE">
        <w:rPr>
          <w:rFonts w:ascii="Arial" w:hAnsi="Arial" w:cs="Arial"/>
          <w:color w:val="000000"/>
        </w:rPr>
        <w:t>u</w:t>
      </w:r>
      <w:r w:rsidRPr="00135D87">
        <w:rPr>
          <w:rFonts w:ascii="Arial" w:hAnsi="Arial" w:cs="Arial"/>
          <w:color w:val="000000"/>
        </w:rPr>
        <w:t xml:space="preserve"> ................................ pomiędzy:</w:t>
      </w:r>
    </w:p>
    <w:p w:rsidR="001F31BC" w:rsidRPr="00135D87" w:rsidRDefault="001F31BC" w:rsidP="00135D8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1F31BC" w:rsidRPr="00135D87" w:rsidRDefault="001F31BC" w:rsidP="00135D87">
      <w:pPr>
        <w:spacing w:line="360" w:lineRule="auto"/>
        <w:jc w:val="both"/>
        <w:rPr>
          <w:rFonts w:ascii="Arial" w:hAnsi="Arial" w:cs="Arial"/>
          <w:color w:val="000000"/>
        </w:rPr>
      </w:pPr>
      <w:r w:rsidRPr="00DF3FCB">
        <w:rPr>
          <w:rFonts w:ascii="Arial" w:hAnsi="Arial" w:cs="Arial"/>
          <w:b/>
          <w:color w:val="000000"/>
        </w:rPr>
        <w:t>Województwem Warmińsko-Mazurskim</w:t>
      </w:r>
      <w:r w:rsidRPr="00135D87">
        <w:rPr>
          <w:rFonts w:ascii="Arial" w:hAnsi="Arial" w:cs="Arial"/>
          <w:color w:val="000000"/>
        </w:rPr>
        <w:t xml:space="preserve"> z siedzibą w Olsztynie przy ul. Emilii Plater 1, 10-562 Olsztyn; NIP: 739-38-90-447; REGON: 510742333, reprezentowanym przez Zarząd Województwa, w imieniu którego działają:</w:t>
      </w:r>
    </w:p>
    <w:p w:rsidR="001F31BC" w:rsidRPr="00135D87" w:rsidRDefault="001F31BC" w:rsidP="00135D87">
      <w:pPr>
        <w:tabs>
          <w:tab w:val="num" w:pos="3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t>1) …………………………………</w:t>
      </w:r>
    </w:p>
    <w:p w:rsidR="001F31BC" w:rsidRPr="00135D87" w:rsidRDefault="001F31BC" w:rsidP="00135D87">
      <w:p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t>2)  …………………………………</w:t>
      </w:r>
    </w:p>
    <w:p w:rsidR="001F31BC" w:rsidRPr="007F251C" w:rsidRDefault="001F31BC" w:rsidP="00135D87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135D87">
        <w:rPr>
          <w:rFonts w:ascii="Arial" w:hAnsi="Arial" w:cs="Arial"/>
          <w:color w:val="000000"/>
        </w:rPr>
        <w:t xml:space="preserve">zwanym dalej </w:t>
      </w:r>
      <w:r w:rsidRPr="007F251C">
        <w:rPr>
          <w:rFonts w:ascii="Arial" w:hAnsi="Arial" w:cs="Arial"/>
          <w:b/>
          <w:color w:val="000000"/>
        </w:rPr>
        <w:t>„Zamawiającym”</w:t>
      </w:r>
    </w:p>
    <w:p w:rsidR="001F31BC" w:rsidRPr="00135D87" w:rsidRDefault="001F31BC" w:rsidP="00135D87">
      <w:pPr>
        <w:spacing w:line="360" w:lineRule="auto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t xml:space="preserve">a </w:t>
      </w:r>
    </w:p>
    <w:p w:rsidR="001F31BC" w:rsidRPr="00135D87" w:rsidRDefault="001F31BC" w:rsidP="00135D87">
      <w:pPr>
        <w:tabs>
          <w:tab w:val="num" w:pos="3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t>……………………………………………</w:t>
      </w:r>
    </w:p>
    <w:p w:rsidR="007F251C" w:rsidRDefault="001F31BC" w:rsidP="00135D87">
      <w:pPr>
        <w:spacing w:line="360" w:lineRule="auto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t xml:space="preserve">zwanym </w:t>
      </w:r>
      <w:r w:rsidR="007F251C">
        <w:rPr>
          <w:rFonts w:ascii="Arial" w:hAnsi="Arial" w:cs="Arial"/>
          <w:color w:val="000000"/>
        </w:rPr>
        <w:t xml:space="preserve">dalej </w:t>
      </w:r>
      <w:r w:rsidRPr="007F251C">
        <w:rPr>
          <w:rFonts w:ascii="Arial" w:hAnsi="Arial" w:cs="Arial"/>
          <w:b/>
          <w:color w:val="000000"/>
        </w:rPr>
        <w:t>„Wykonawcą”</w:t>
      </w:r>
      <w:bookmarkStart w:id="0" w:name="_GoBack"/>
      <w:r w:rsidRPr="007F251C">
        <w:rPr>
          <w:rFonts w:ascii="Arial" w:hAnsi="Arial" w:cs="Arial"/>
          <w:color w:val="000000"/>
        </w:rPr>
        <w:t xml:space="preserve">, </w:t>
      </w:r>
      <w:bookmarkEnd w:id="0"/>
    </w:p>
    <w:p w:rsidR="001F31BC" w:rsidRPr="00135D87" w:rsidRDefault="001F31BC" w:rsidP="00135D87">
      <w:pPr>
        <w:spacing w:line="360" w:lineRule="auto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</w:rPr>
        <w:t>zaś wspólnie zwanymi dalej „Stronami” lub osobno „Stroną”.</w:t>
      </w:r>
    </w:p>
    <w:p w:rsidR="001F31BC" w:rsidRPr="00135D87" w:rsidRDefault="001F31BC" w:rsidP="00135D87">
      <w:pPr>
        <w:spacing w:line="360" w:lineRule="auto"/>
        <w:ind w:firstLine="45"/>
        <w:jc w:val="center"/>
        <w:rPr>
          <w:rFonts w:ascii="Arial" w:hAnsi="Arial" w:cs="Arial"/>
        </w:rPr>
      </w:pPr>
    </w:p>
    <w:p w:rsidR="001F31BC" w:rsidRPr="00135D87" w:rsidRDefault="001F31BC" w:rsidP="00135D87">
      <w:pPr>
        <w:spacing w:line="360" w:lineRule="auto"/>
        <w:rPr>
          <w:rFonts w:ascii="Arial" w:hAnsi="Arial" w:cs="Arial"/>
        </w:rPr>
      </w:pPr>
    </w:p>
    <w:p w:rsidR="00A8731B" w:rsidRPr="00135D87" w:rsidRDefault="00A8731B" w:rsidP="00135D87">
      <w:pPr>
        <w:spacing w:line="360" w:lineRule="auto"/>
        <w:ind w:firstLine="45"/>
        <w:jc w:val="center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§ 1</w:t>
      </w:r>
    </w:p>
    <w:p w:rsidR="00A8731B" w:rsidRPr="00135D87" w:rsidRDefault="00A8731B" w:rsidP="007949BD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Przedmiotem umowy jest</w:t>
      </w:r>
      <w:r w:rsidRPr="00135D87">
        <w:rPr>
          <w:rFonts w:ascii="Arial" w:hAnsi="Arial" w:cs="Arial"/>
        </w:rPr>
        <w:t xml:space="preserve"> świadczenie na rzecz Urzędu Marszałkowskiego Województwa Warmińsko – Mazurskiego w Olsztynie usług mobilnego dostępu do Internetu w technologii LTE, poprzez sieć GSM/UMTS przez 24 godziny na dobę </w:t>
      </w:r>
      <w:r w:rsidR="007949BD">
        <w:rPr>
          <w:rFonts w:ascii="Arial" w:hAnsi="Arial" w:cs="Arial"/>
        </w:rPr>
        <w:t xml:space="preserve"> </w:t>
      </w:r>
      <w:r w:rsidRPr="00135D87">
        <w:rPr>
          <w:rFonts w:ascii="Arial" w:hAnsi="Arial" w:cs="Arial"/>
        </w:rPr>
        <w:t>7 dni w t</w:t>
      </w:r>
      <w:r w:rsidR="005B608C" w:rsidRPr="00135D87">
        <w:rPr>
          <w:rFonts w:ascii="Arial" w:hAnsi="Arial" w:cs="Arial"/>
        </w:rPr>
        <w:t>ygodniu wraz z dostawą</w:t>
      </w:r>
      <w:r w:rsidRPr="00135D87">
        <w:rPr>
          <w:rFonts w:ascii="Arial" w:hAnsi="Arial" w:cs="Arial"/>
        </w:rPr>
        <w:t xml:space="preserve"> kart SIM, zgodnie ze „Szczegółowym opisem przedmiotu zamówienia“, stanowiącym Załącznik nr 1 do umowy. </w:t>
      </w:r>
    </w:p>
    <w:p w:rsidR="005B608C" w:rsidRPr="00135D87" w:rsidRDefault="00A8731B" w:rsidP="007949BD">
      <w:pPr>
        <w:pStyle w:val="Bezodstpw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35D87">
        <w:rPr>
          <w:rFonts w:ascii="Arial" w:hAnsi="Arial" w:cs="Arial"/>
          <w:sz w:val="24"/>
          <w:szCs w:val="24"/>
        </w:rPr>
        <w:t xml:space="preserve">Szczegółowe warunki wykonania usług realizowanych na podstawie niniejszej umowy zostaną określone w przedstawionym przez Wykonawcę, w terminie do dwóch dni </w:t>
      </w:r>
      <w:r w:rsidR="00C3314B" w:rsidRPr="00135D87">
        <w:rPr>
          <w:rFonts w:ascii="Arial" w:hAnsi="Arial" w:cs="Arial"/>
          <w:sz w:val="24"/>
          <w:szCs w:val="24"/>
        </w:rPr>
        <w:t xml:space="preserve">roboczych </w:t>
      </w:r>
      <w:r w:rsidRPr="00135D87">
        <w:rPr>
          <w:rFonts w:ascii="Arial" w:hAnsi="Arial" w:cs="Arial"/>
          <w:sz w:val="24"/>
          <w:szCs w:val="24"/>
        </w:rPr>
        <w:t xml:space="preserve">od dnia zawarcia umowy, Regulaminie wydanym na podstawie ustawy z dnia 16 lipca </w:t>
      </w:r>
      <w:r w:rsidR="005B608C" w:rsidRPr="00135D87">
        <w:rPr>
          <w:rFonts w:ascii="Arial" w:hAnsi="Arial" w:cs="Arial"/>
          <w:sz w:val="24"/>
          <w:szCs w:val="24"/>
        </w:rPr>
        <w:t xml:space="preserve">2004 r. Prawo telekomunikacyjne, stanowiącym </w:t>
      </w:r>
      <w:r w:rsidR="005B608C" w:rsidRPr="00135D87">
        <w:rPr>
          <w:rFonts w:ascii="Arial" w:hAnsi="Arial" w:cs="Arial"/>
          <w:sz w:val="24"/>
          <w:szCs w:val="24"/>
        </w:rPr>
        <w:lastRenderedPageBreak/>
        <w:t>Załącznik nr 2 do umowy. W przypadku zmiany regulaminu usług telekomunikacyjnych Wykonawcy, jest on zobowiązany do niezwłocznego dostarczenia Zamawiającemu nowego regulaminu.</w:t>
      </w:r>
    </w:p>
    <w:p w:rsidR="00A8731B" w:rsidRPr="00135D87" w:rsidRDefault="00A8731B" w:rsidP="007949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</w:rPr>
        <w:t>Regulamin, o którym mowa w ust. 2, będzie wiązał strony w zakresie w jakim nie jest sprzeczny z niniejszą umową.</w:t>
      </w:r>
    </w:p>
    <w:p w:rsidR="005B608C" w:rsidRPr="00135D87" w:rsidRDefault="005B608C" w:rsidP="00135D87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</w:p>
    <w:p w:rsidR="00A8731B" w:rsidRPr="00135D87" w:rsidRDefault="00A8731B" w:rsidP="00135D87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§ 2</w:t>
      </w:r>
    </w:p>
    <w:p w:rsidR="00A8731B" w:rsidRPr="00135D87" w:rsidRDefault="00A8731B" w:rsidP="00FE1D89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Całkowita war</w:t>
      </w:r>
      <w:r w:rsidR="00093528" w:rsidRPr="00135D87">
        <w:rPr>
          <w:rFonts w:ascii="Arial" w:hAnsi="Arial" w:cs="Arial"/>
          <w:lang w:val="pl-PL"/>
        </w:rPr>
        <w:t>toś</w:t>
      </w:r>
      <w:r w:rsidR="001F31BC" w:rsidRPr="00135D87">
        <w:rPr>
          <w:rFonts w:ascii="Arial" w:hAnsi="Arial" w:cs="Arial"/>
          <w:lang w:val="pl-PL"/>
        </w:rPr>
        <w:t>ć brutto umowy wynosi: …………… zł brutto, (słownie: ……………….</w:t>
      </w:r>
      <w:r w:rsidRPr="00135D87">
        <w:rPr>
          <w:rFonts w:ascii="Arial" w:hAnsi="Arial" w:cs="Arial"/>
          <w:lang w:val="pl-PL"/>
        </w:rPr>
        <w:t xml:space="preserve">) w tym należny podatek VAT. </w:t>
      </w:r>
    </w:p>
    <w:p w:rsidR="00A8731B" w:rsidRPr="00135D87" w:rsidRDefault="00A8731B" w:rsidP="00FE1D89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Style w:val="TematkomentarzaZnak"/>
          <w:rFonts w:ascii="Arial" w:eastAsia="Calibri" w:hAnsi="Arial" w:cs="Arial"/>
          <w:sz w:val="24"/>
          <w:szCs w:val="24"/>
        </w:rPr>
      </w:pPr>
      <w:r w:rsidRPr="00135D87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>C</w:t>
      </w:r>
      <w:r w:rsidRPr="00135D87">
        <w:rPr>
          <w:rStyle w:val="TematkomentarzaZnak"/>
          <w:rFonts w:ascii="Arial" w:eastAsia="Calibri" w:hAnsi="Arial" w:cs="Arial"/>
          <w:b w:val="0"/>
          <w:sz w:val="24"/>
          <w:szCs w:val="24"/>
        </w:rPr>
        <w:t>eny jednostkowe</w:t>
      </w:r>
      <w:r w:rsidR="005B608C" w:rsidRPr="00135D87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 xml:space="preserve">, określone w </w:t>
      </w:r>
      <w:r w:rsidRPr="00135D87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 xml:space="preserve">Formularzu </w:t>
      </w:r>
      <w:r w:rsidR="005B608C" w:rsidRPr="00135D87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>ofertowym</w:t>
      </w:r>
      <w:r w:rsidRPr="00135D87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>,</w:t>
      </w:r>
      <w:r w:rsidR="005B608C" w:rsidRPr="00135D87">
        <w:rPr>
          <w:rStyle w:val="TematkomentarzaZnak"/>
          <w:rFonts w:ascii="Arial" w:eastAsia="Calibri" w:hAnsi="Arial" w:cs="Arial"/>
          <w:b w:val="0"/>
          <w:sz w:val="24"/>
          <w:szCs w:val="24"/>
        </w:rPr>
        <w:t xml:space="preserve"> stanowiącym Załącznik </w:t>
      </w:r>
      <w:r w:rsidR="00BD483A">
        <w:rPr>
          <w:rStyle w:val="TematkomentarzaZnak"/>
          <w:rFonts w:ascii="Arial" w:eastAsia="Calibri" w:hAnsi="Arial" w:cs="Arial"/>
          <w:b w:val="0"/>
          <w:sz w:val="24"/>
          <w:szCs w:val="24"/>
        </w:rPr>
        <w:t xml:space="preserve">           </w:t>
      </w:r>
      <w:r w:rsidR="005B608C" w:rsidRPr="00135D87">
        <w:rPr>
          <w:rStyle w:val="TematkomentarzaZnak"/>
          <w:rFonts w:ascii="Arial" w:eastAsia="Calibri" w:hAnsi="Arial" w:cs="Arial"/>
          <w:b w:val="0"/>
          <w:sz w:val="24"/>
          <w:szCs w:val="24"/>
        </w:rPr>
        <w:t>nr 3</w:t>
      </w:r>
      <w:r w:rsidRPr="00135D87">
        <w:rPr>
          <w:rStyle w:val="TematkomentarzaZnak"/>
          <w:rFonts w:ascii="Arial" w:eastAsia="Calibri" w:hAnsi="Arial" w:cs="Arial"/>
          <w:b w:val="0"/>
          <w:sz w:val="24"/>
          <w:szCs w:val="24"/>
        </w:rPr>
        <w:t xml:space="preserve">  do umowy</w:t>
      </w:r>
      <w:r w:rsidRPr="00135D87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 xml:space="preserve"> nie mogą</w:t>
      </w:r>
      <w:r w:rsidRPr="00135D87">
        <w:rPr>
          <w:rFonts w:ascii="Arial" w:hAnsi="Arial" w:cs="Arial"/>
          <w:b/>
        </w:rPr>
        <w:t xml:space="preserve"> </w:t>
      </w:r>
      <w:r w:rsidR="00AB6F23" w:rsidRPr="00135D87">
        <w:rPr>
          <w:rFonts w:ascii="Arial" w:hAnsi="Arial" w:cs="Arial"/>
        </w:rPr>
        <w:t xml:space="preserve">ulec zmianie w czasie </w:t>
      </w:r>
      <w:r w:rsidRPr="00135D87">
        <w:rPr>
          <w:rFonts w:ascii="Arial" w:hAnsi="Arial" w:cs="Arial"/>
        </w:rPr>
        <w:t>obowiązywania</w:t>
      </w:r>
      <w:r w:rsidR="00AB6F23" w:rsidRPr="00135D87">
        <w:rPr>
          <w:rFonts w:ascii="Arial" w:hAnsi="Arial" w:cs="Arial"/>
        </w:rPr>
        <w:t xml:space="preserve"> niniejszej umowy.</w:t>
      </w:r>
      <w:r w:rsidRPr="00135D87">
        <w:rPr>
          <w:rStyle w:val="TematkomentarzaZnak"/>
          <w:rFonts w:ascii="Arial" w:eastAsia="Calibri" w:hAnsi="Arial" w:cs="Arial"/>
          <w:sz w:val="24"/>
          <w:szCs w:val="24"/>
        </w:rPr>
        <w:t xml:space="preserve"> </w:t>
      </w:r>
    </w:p>
    <w:p w:rsidR="00A8731B" w:rsidRPr="00135D87" w:rsidRDefault="00A8731B" w:rsidP="00FE1D89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Całkowita wartość brutto umowy jest niezmienna i zawiera w sobie wszystkie koszty Wykonawcy związane z prawidłową realizacją umowy. </w:t>
      </w:r>
    </w:p>
    <w:p w:rsidR="00A8731B" w:rsidRPr="00135D87" w:rsidRDefault="00A8731B" w:rsidP="00135D87">
      <w:pPr>
        <w:tabs>
          <w:tab w:val="left" w:pos="1440"/>
        </w:tabs>
        <w:spacing w:line="360" w:lineRule="auto"/>
        <w:jc w:val="center"/>
        <w:rPr>
          <w:rFonts w:ascii="Arial" w:hAnsi="Arial" w:cs="Arial"/>
          <w:lang w:val="pl-PL"/>
        </w:rPr>
      </w:pPr>
    </w:p>
    <w:p w:rsidR="00A8731B" w:rsidRPr="00135D87" w:rsidRDefault="00A8731B" w:rsidP="00135D87">
      <w:pPr>
        <w:tabs>
          <w:tab w:val="left" w:pos="1440"/>
        </w:tabs>
        <w:spacing w:line="360" w:lineRule="auto"/>
        <w:jc w:val="center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§ 3</w:t>
      </w:r>
    </w:p>
    <w:p w:rsidR="00A8731B" w:rsidRPr="00135D87" w:rsidRDefault="00C932C9" w:rsidP="00135D87">
      <w:pPr>
        <w:pStyle w:val="Akapitzlist"/>
        <w:numPr>
          <w:ilvl w:val="1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Wykonawca będzie świadczył usługę, o której mowa w § 1 umowy, w okresie</w:t>
      </w:r>
      <w:r w:rsidR="00A8731B" w:rsidRPr="00135D87">
        <w:rPr>
          <w:rFonts w:ascii="Arial" w:hAnsi="Arial" w:cs="Arial"/>
          <w:lang w:val="pl-PL"/>
        </w:rPr>
        <w:t xml:space="preserve"> od </w:t>
      </w:r>
      <w:r w:rsidR="005B608C" w:rsidRPr="00135D87">
        <w:rPr>
          <w:rFonts w:ascii="Arial" w:hAnsi="Arial" w:cs="Arial"/>
          <w:lang w:val="pl-PL"/>
        </w:rPr>
        <w:t xml:space="preserve">dnia </w:t>
      </w:r>
      <w:r w:rsidR="001F31BC" w:rsidRPr="00135D87">
        <w:rPr>
          <w:rFonts w:ascii="Arial" w:hAnsi="Arial" w:cs="Arial"/>
          <w:lang w:val="pl-PL"/>
        </w:rPr>
        <w:t>01.04.2022</w:t>
      </w:r>
      <w:r w:rsidR="00BD483A">
        <w:rPr>
          <w:rFonts w:ascii="Arial" w:hAnsi="Arial" w:cs="Arial"/>
          <w:lang w:val="pl-PL"/>
        </w:rPr>
        <w:t xml:space="preserve"> </w:t>
      </w:r>
      <w:r w:rsidR="001F31BC" w:rsidRPr="00135D87">
        <w:rPr>
          <w:rFonts w:ascii="Arial" w:hAnsi="Arial" w:cs="Arial"/>
          <w:lang w:val="pl-PL"/>
        </w:rPr>
        <w:t>r. od dnia 31.03.2024</w:t>
      </w:r>
      <w:r w:rsidR="00BD483A">
        <w:rPr>
          <w:rFonts w:ascii="Arial" w:hAnsi="Arial" w:cs="Arial"/>
          <w:lang w:val="pl-PL"/>
        </w:rPr>
        <w:t xml:space="preserve"> </w:t>
      </w:r>
      <w:r w:rsidR="005B608C" w:rsidRPr="00135D87">
        <w:rPr>
          <w:rFonts w:ascii="Arial" w:hAnsi="Arial" w:cs="Arial"/>
          <w:lang w:val="pl-PL"/>
        </w:rPr>
        <w:t>r.</w:t>
      </w:r>
      <w:r w:rsidRPr="00135D87">
        <w:rPr>
          <w:rFonts w:ascii="Arial" w:hAnsi="Arial" w:cs="Arial"/>
          <w:lang w:val="pl-PL"/>
        </w:rPr>
        <w:t>,</w:t>
      </w:r>
      <w:r w:rsidR="005B608C" w:rsidRPr="00135D87">
        <w:rPr>
          <w:rFonts w:ascii="Arial" w:hAnsi="Arial" w:cs="Arial"/>
          <w:lang w:val="pl-PL"/>
        </w:rPr>
        <w:t xml:space="preserve"> jednak</w:t>
      </w:r>
      <w:r w:rsidR="00A8731B" w:rsidRPr="00135D87">
        <w:rPr>
          <w:rFonts w:ascii="Arial" w:hAnsi="Arial" w:cs="Arial"/>
          <w:lang w:val="pl-PL"/>
        </w:rPr>
        <w:t xml:space="preserve"> nie dłużej niż do wyc</w:t>
      </w:r>
      <w:r w:rsidRPr="00135D87">
        <w:rPr>
          <w:rFonts w:ascii="Arial" w:hAnsi="Arial" w:cs="Arial"/>
          <w:lang w:val="pl-PL"/>
        </w:rPr>
        <w:t>zerpania kwoty określonej w § 2</w:t>
      </w:r>
      <w:r w:rsidR="00A8731B" w:rsidRPr="00135D87">
        <w:rPr>
          <w:rFonts w:ascii="Arial" w:hAnsi="Arial" w:cs="Arial"/>
          <w:lang w:val="pl-PL"/>
        </w:rPr>
        <w:t xml:space="preserve"> ust. 1 umowy.</w:t>
      </w:r>
    </w:p>
    <w:p w:rsidR="009669C1" w:rsidRPr="00135D87" w:rsidRDefault="00C932C9" w:rsidP="00135D87">
      <w:pPr>
        <w:pStyle w:val="Akapitzlist"/>
        <w:numPr>
          <w:ilvl w:val="1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Zapisy Regulaminu, o którym mowa w § 1 ust. 2 niniejszej umowy, przewidujące konieczność złożenia przez Zamawiającego pisemnej dyspozycji o rezygnacji</w:t>
      </w:r>
      <w:r w:rsidR="00BD483A">
        <w:rPr>
          <w:rFonts w:ascii="Arial" w:hAnsi="Arial" w:cs="Arial"/>
          <w:lang w:val="pl-PL"/>
        </w:rPr>
        <w:t xml:space="preserve">              </w:t>
      </w:r>
      <w:r w:rsidRPr="00135D87">
        <w:rPr>
          <w:rFonts w:ascii="Arial" w:hAnsi="Arial" w:cs="Arial"/>
          <w:lang w:val="pl-PL"/>
        </w:rPr>
        <w:t xml:space="preserve"> z przedłużenia umowy, nie mają zastosowania do niniejszej umowy.</w:t>
      </w:r>
    </w:p>
    <w:p w:rsidR="005B608C" w:rsidRPr="00135D87" w:rsidRDefault="005B608C" w:rsidP="00135D87">
      <w:pPr>
        <w:pStyle w:val="Akapitzlist"/>
        <w:tabs>
          <w:tab w:val="left" w:pos="4151"/>
        </w:tabs>
        <w:spacing w:line="360" w:lineRule="auto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                                                       </w:t>
      </w:r>
    </w:p>
    <w:p w:rsidR="001F31BC" w:rsidRPr="00135D87" w:rsidRDefault="005B608C" w:rsidP="00135D87">
      <w:pPr>
        <w:pStyle w:val="Akapitzlist"/>
        <w:tabs>
          <w:tab w:val="left" w:pos="4151"/>
        </w:tabs>
        <w:spacing w:line="360" w:lineRule="auto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                                                      </w:t>
      </w:r>
    </w:p>
    <w:p w:rsidR="005B608C" w:rsidRPr="00135D87" w:rsidRDefault="005B608C" w:rsidP="00135D87">
      <w:pPr>
        <w:pStyle w:val="Akapitzlist"/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§ 4</w:t>
      </w:r>
    </w:p>
    <w:p w:rsidR="004E1FBF" w:rsidRPr="00135D87" w:rsidRDefault="000A27BD" w:rsidP="00C20576">
      <w:pPr>
        <w:pStyle w:val="Akapitzlist"/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1. </w:t>
      </w:r>
      <w:r w:rsidR="004E1FBF" w:rsidRPr="00135D87">
        <w:rPr>
          <w:rFonts w:ascii="Arial" w:hAnsi="Arial" w:cs="Arial"/>
        </w:rPr>
        <w:t>Realizacja usługi odbywać się będzie poprzez wykorzystanie dostarczonych przez Wykonawcę kart SIM</w:t>
      </w:r>
      <w:r w:rsidR="004E1FBF" w:rsidRPr="00135D87">
        <w:rPr>
          <w:rFonts w:ascii="Arial" w:hAnsi="Arial" w:cs="Arial"/>
          <w:lang w:val="pl-PL"/>
        </w:rPr>
        <w:t xml:space="preserve"> </w:t>
      </w:r>
      <w:r w:rsidR="00A8731B" w:rsidRPr="00135D87">
        <w:rPr>
          <w:rFonts w:ascii="Arial" w:hAnsi="Arial" w:cs="Arial"/>
          <w:lang w:val="pl-PL"/>
        </w:rPr>
        <w:t xml:space="preserve">z </w:t>
      </w:r>
      <w:r w:rsidR="00036BEB" w:rsidRPr="00135D87">
        <w:rPr>
          <w:rFonts w:ascii="Arial" w:hAnsi="Arial" w:cs="Arial"/>
          <w:lang w:val="pl-PL"/>
        </w:rPr>
        <w:t>m</w:t>
      </w:r>
      <w:r w:rsidR="00A8731B" w:rsidRPr="00135D87">
        <w:rPr>
          <w:rFonts w:ascii="Arial" w:hAnsi="Arial" w:cs="Arial"/>
          <w:lang w:val="pl-PL"/>
        </w:rPr>
        <w:t xml:space="preserve">iesięcznym limitem transferu danych, określonym </w:t>
      </w:r>
      <w:r w:rsidR="00C20576">
        <w:rPr>
          <w:rFonts w:ascii="Arial" w:hAnsi="Arial" w:cs="Arial"/>
          <w:lang w:val="pl-PL"/>
        </w:rPr>
        <w:t xml:space="preserve">                   </w:t>
      </w:r>
      <w:r w:rsidR="00A8731B" w:rsidRPr="00135D87">
        <w:rPr>
          <w:rFonts w:ascii="Arial" w:hAnsi="Arial" w:cs="Arial"/>
          <w:lang w:val="pl-PL"/>
        </w:rPr>
        <w:t xml:space="preserve">w </w:t>
      </w:r>
      <w:r w:rsidR="0066353F" w:rsidRPr="00135D87">
        <w:rPr>
          <w:rFonts w:ascii="Arial" w:hAnsi="Arial" w:cs="Arial"/>
          <w:lang w:val="pl-PL"/>
        </w:rPr>
        <w:t xml:space="preserve">kolumnie </w:t>
      </w:r>
      <w:r w:rsidR="00935570" w:rsidRPr="00135D87">
        <w:rPr>
          <w:rFonts w:ascii="Arial" w:hAnsi="Arial" w:cs="Arial"/>
          <w:lang w:val="pl-PL"/>
        </w:rPr>
        <w:t>C</w:t>
      </w:r>
      <w:r w:rsidR="00A40F28" w:rsidRPr="00135D87">
        <w:rPr>
          <w:rFonts w:ascii="Arial" w:hAnsi="Arial" w:cs="Arial"/>
          <w:lang w:val="pl-PL"/>
        </w:rPr>
        <w:t xml:space="preserve"> Załącznika nr 3</w:t>
      </w:r>
      <w:r w:rsidR="004E1FBF" w:rsidRPr="00135D87">
        <w:rPr>
          <w:rFonts w:ascii="Arial" w:hAnsi="Arial" w:cs="Arial"/>
          <w:lang w:val="pl-PL"/>
        </w:rPr>
        <w:t xml:space="preserve"> do umowy.</w:t>
      </w:r>
    </w:p>
    <w:p w:rsidR="006550C5" w:rsidRPr="00135D87" w:rsidRDefault="006550C5" w:rsidP="00C20576">
      <w:pPr>
        <w:pStyle w:val="Akapitzlist"/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</w:rPr>
        <w:t>2.</w:t>
      </w:r>
      <w:r w:rsidR="00BF6B9C" w:rsidRPr="00135D87">
        <w:rPr>
          <w:rFonts w:ascii="Arial" w:hAnsi="Arial" w:cs="Arial"/>
        </w:rPr>
        <w:t xml:space="preserve"> </w:t>
      </w:r>
      <w:r w:rsidRPr="00135D87">
        <w:rPr>
          <w:rFonts w:ascii="Arial" w:hAnsi="Arial" w:cs="Arial"/>
        </w:rPr>
        <w:t xml:space="preserve">Wykonawca będzie zobowiązany do dostarczenia </w:t>
      </w:r>
      <w:r w:rsidR="00154E75" w:rsidRPr="00BD483A">
        <w:rPr>
          <w:rFonts w:ascii="Arial" w:hAnsi="Arial" w:cs="Arial"/>
        </w:rPr>
        <w:t>63</w:t>
      </w:r>
      <w:r w:rsidRPr="00BD483A">
        <w:rPr>
          <w:rFonts w:ascii="Arial" w:hAnsi="Arial" w:cs="Arial"/>
        </w:rPr>
        <w:t xml:space="preserve"> kart SIM</w:t>
      </w:r>
      <w:r w:rsidRPr="00135D87">
        <w:rPr>
          <w:rFonts w:ascii="Arial" w:hAnsi="Arial" w:cs="Arial"/>
        </w:rPr>
        <w:t xml:space="preserve"> w terminie nie krótszym niż</w:t>
      </w:r>
      <w:r w:rsidRPr="00135D87">
        <w:rPr>
          <w:rFonts w:ascii="Arial" w:hAnsi="Arial" w:cs="Arial"/>
          <w:color w:val="FF0000"/>
        </w:rPr>
        <w:t xml:space="preserve"> </w:t>
      </w:r>
      <w:r w:rsidRPr="00135D87">
        <w:rPr>
          <w:rFonts w:ascii="Arial" w:hAnsi="Arial" w:cs="Arial"/>
          <w:bCs/>
        </w:rPr>
        <w:t>7 dni</w:t>
      </w:r>
      <w:r w:rsidRPr="00135D87">
        <w:rPr>
          <w:rFonts w:ascii="Arial" w:hAnsi="Arial" w:cs="Arial"/>
        </w:rPr>
        <w:t xml:space="preserve"> przed wyznaczonym dniem</w:t>
      </w:r>
      <w:r w:rsidR="00BF6B9C" w:rsidRPr="00135D87">
        <w:rPr>
          <w:rFonts w:ascii="Arial" w:hAnsi="Arial" w:cs="Arial"/>
        </w:rPr>
        <w:t xml:space="preserve"> rozpoczęcia świadczenia usługi</w:t>
      </w:r>
      <w:r w:rsidRPr="00135D87">
        <w:rPr>
          <w:rFonts w:ascii="Arial" w:hAnsi="Arial" w:cs="Arial"/>
        </w:rPr>
        <w:t>,</w:t>
      </w:r>
      <w:r w:rsidRPr="00135D87">
        <w:rPr>
          <w:rFonts w:ascii="Arial" w:hAnsi="Arial" w:cs="Arial"/>
          <w:color w:val="000000"/>
        </w:rPr>
        <w:t xml:space="preserve"> które maj</w:t>
      </w:r>
      <w:r w:rsidR="001F31BC" w:rsidRPr="00135D87">
        <w:rPr>
          <w:rFonts w:ascii="Arial" w:hAnsi="Arial" w:cs="Arial"/>
          <w:color w:val="000000"/>
        </w:rPr>
        <w:t>ą być aktywne od dnia 01.04.2022</w:t>
      </w:r>
      <w:r w:rsidR="00BD483A">
        <w:rPr>
          <w:rFonts w:ascii="Arial" w:hAnsi="Arial" w:cs="Arial"/>
          <w:color w:val="000000"/>
        </w:rPr>
        <w:t xml:space="preserve"> </w:t>
      </w:r>
      <w:r w:rsidRPr="00135D87">
        <w:rPr>
          <w:rFonts w:ascii="Arial" w:hAnsi="Arial" w:cs="Arial"/>
          <w:color w:val="000000"/>
        </w:rPr>
        <w:t>r.</w:t>
      </w:r>
    </w:p>
    <w:p w:rsidR="006550C5" w:rsidRPr="00135D87" w:rsidRDefault="00BF6B9C" w:rsidP="00C20576">
      <w:pPr>
        <w:pStyle w:val="Akapitzlist"/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</w:rPr>
        <w:t xml:space="preserve">3. </w:t>
      </w:r>
      <w:r w:rsidR="006550C5" w:rsidRPr="00135D87">
        <w:rPr>
          <w:rFonts w:ascii="Arial" w:hAnsi="Arial" w:cs="Arial"/>
        </w:rPr>
        <w:t xml:space="preserve">Wykonawca umożliwi </w:t>
      </w:r>
      <w:r w:rsidR="00550372">
        <w:rPr>
          <w:rFonts w:ascii="Arial" w:hAnsi="Arial" w:cs="Arial"/>
        </w:rPr>
        <w:t>Z</w:t>
      </w:r>
      <w:r w:rsidR="006550C5" w:rsidRPr="00135D87">
        <w:rPr>
          <w:rFonts w:ascii="Arial" w:hAnsi="Arial" w:cs="Arial"/>
        </w:rPr>
        <w:t>amawiającemu złożenie zamówienia dodatkowe</w:t>
      </w:r>
      <w:r w:rsidR="00154E75">
        <w:rPr>
          <w:rFonts w:ascii="Arial" w:hAnsi="Arial" w:cs="Arial"/>
        </w:rPr>
        <w:t>go na maksymalnie 15</w:t>
      </w:r>
      <w:r w:rsidR="006550C5" w:rsidRPr="00135D87">
        <w:rPr>
          <w:rFonts w:ascii="Arial" w:hAnsi="Arial" w:cs="Arial"/>
        </w:rPr>
        <w:t xml:space="preserve"> dodatkowych nowych kart SIM (w ramach opcji) podczas trwania umowy, które Wykonawca będzie zobowiązany do dostarczenia Zam</w:t>
      </w:r>
      <w:r w:rsidRPr="00135D87">
        <w:rPr>
          <w:rFonts w:ascii="Arial" w:hAnsi="Arial" w:cs="Arial"/>
        </w:rPr>
        <w:t>awiajacemu w ciągu 2 roboczych</w:t>
      </w:r>
      <w:r w:rsidR="006550C5" w:rsidRPr="00135D87">
        <w:rPr>
          <w:rFonts w:ascii="Arial" w:hAnsi="Arial" w:cs="Arial"/>
        </w:rPr>
        <w:t xml:space="preserve"> </w:t>
      </w:r>
      <w:r w:rsidRPr="00135D87">
        <w:rPr>
          <w:rFonts w:ascii="Arial" w:hAnsi="Arial" w:cs="Arial"/>
          <w:color w:val="000000"/>
        </w:rPr>
        <w:t>od dnia złożenia zamówienia.</w:t>
      </w:r>
    </w:p>
    <w:p w:rsidR="00A8731B" w:rsidRPr="00135D87" w:rsidRDefault="00BF6B9C" w:rsidP="00C20576">
      <w:pPr>
        <w:pStyle w:val="Akapitzlist"/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35D87">
        <w:rPr>
          <w:rFonts w:ascii="Arial" w:hAnsi="Arial" w:cs="Arial"/>
          <w:lang w:val="pl-PL"/>
        </w:rPr>
        <w:t>4</w:t>
      </w:r>
      <w:r w:rsidR="004E1FBF" w:rsidRPr="00135D87">
        <w:rPr>
          <w:rFonts w:ascii="Arial" w:hAnsi="Arial" w:cs="Arial"/>
          <w:lang w:val="pl-PL"/>
        </w:rPr>
        <w:t xml:space="preserve">. </w:t>
      </w:r>
      <w:r w:rsidR="00A8731B" w:rsidRPr="00135D87">
        <w:rPr>
          <w:rFonts w:ascii="Arial" w:hAnsi="Arial" w:cs="Arial"/>
          <w:lang w:val="pl-PL"/>
        </w:rPr>
        <w:t>Z czynności odbioru kart SIM, o których mowa w ust. 2, strony sporządzą protokół odbioru. Osobą upoważnioną do podpisania protokołu z</w:t>
      </w:r>
      <w:r w:rsidR="000A27BD" w:rsidRPr="00135D87">
        <w:rPr>
          <w:rFonts w:ascii="Arial" w:hAnsi="Arial" w:cs="Arial"/>
          <w:lang w:val="pl-PL"/>
        </w:rPr>
        <w:t xml:space="preserve">e strony Zamawiającego jest  </w:t>
      </w:r>
      <w:r w:rsidR="00C86B38" w:rsidRPr="00135D87">
        <w:rPr>
          <w:rFonts w:ascii="Arial" w:hAnsi="Arial" w:cs="Arial"/>
          <w:lang w:val="pl-PL"/>
        </w:rPr>
        <w:t>Zastępca Dyrekt</w:t>
      </w:r>
      <w:r w:rsidR="000A27BD" w:rsidRPr="00135D87">
        <w:rPr>
          <w:rFonts w:ascii="Arial" w:hAnsi="Arial" w:cs="Arial"/>
          <w:lang w:val="pl-PL"/>
        </w:rPr>
        <w:t>or</w:t>
      </w:r>
      <w:r w:rsidR="004E1FBF" w:rsidRPr="00135D87">
        <w:rPr>
          <w:rFonts w:ascii="Arial" w:hAnsi="Arial" w:cs="Arial"/>
          <w:lang w:val="pl-PL"/>
        </w:rPr>
        <w:t>a Departamentu Administracji i O</w:t>
      </w:r>
      <w:r w:rsidR="000A27BD" w:rsidRPr="00135D87">
        <w:rPr>
          <w:rFonts w:ascii="Arial" w:hAnsi="Arial" w:cs="Arial"/>
          <w:lang w:val="pl-PL"/>
        </w:rPr>
        <w:t xml:space="preserve">bsługi Urzędu </w:t>
      </w:r>
      <w:r w:rsidR="004E1FBF" w:rsidRPr="00135D87">
        <w:rPr>
          <w:rFonts w:ascii="Arial" w:hAnsi="Arial" w:cs="Arial"/>
          <w:lang w:val="pl-PL"/>
        </w:rPr>
        <w:t xml:space="preserve">w Urzędzie </w:t>
      </w:r>
      <w:r w:rsidR="004E1FBF" w:rsidRPr="00135D87">
        <w:rPr>
          <w:rFonts w:ascii="Arial" w:hAnsi="Arial" w:cs="Arial"/>
          <w:lang w:val="pl-PL"/>
        </w:rPr>
        <w:lastRenderedPageBreak/>
        <w:t xml:space="preserve">Marszałkowskim Województwa Warmińsko-Mazurskiego w Olsztynie </w:t>
      </w:r>
      <w:r w:rsidR="00C86B38" w:rsidRPr="00135D87">
        <w:rPr>
          <w:rFonts w:ascii="Arial" w:hAnsi="Arial" w:cs="Arial"/>
          <w:lang w:val="pl-PL"/>
        </w:rPr>
        <w:t xml:space="preserve"> lub </w:t>
      </w:r>
      <w:r w:rsidR="00A8731B" w:rsidRPr="00135D87">
        <w:rPr>
          <w:rFonts w:ascii="Arial" w:hAnsi="Arial" w:cs="Arial"/>
          <w:lang w:val="pl-PL"/>
        </w:rPr>
        <w:t xml:space="preserve"> Kierownik Biura Obsługi Urzędu</w:t>
      </w:r>
      <w:r w:rsidR="004E1FBF" w:rsidRPr="00135D87">
        <w:rPr>
          <w:rFonts w:ascii="Arial" w:hAnsi="Arial" w:cs="Arial"/>
          <w:lang w:val="pl-PL"/>
        </w:rPr>
        <w:t xml:space="preserve"> w Departamencie Administracji i Obsługi Urzędu w Urzędzie Marszałkowskim Województwa Warmińsko-Mazurskiego w Olsztynie</w:t>
      </w:r>
      <w:r w:rsidR="00A8731B" w:rsidRPr="00135D87">
        <w:rPr>
          <w:rFonts w:ascii="Arial" w:hAnsi="Arial" w:cs="Arial"/>
          <w:lang w:val="pl-PL"/>
        </w:rPr>
        <w:t>.</w:t>
      </w:r>
    </w:p>
    <w:p w:rsidR="004E1FBF" w:rsidRPr="00135D87" w:rsidRDefault="004E1FBF" w:rsidP="00135D87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</w:p>
    <w:p w:rsidR="00A8731B" w:rsidRPr="00135D87" w:rsidRDefault="004E1FBF" w:rsidP="00135D87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§ 5</w:t>
      </w:r>
    </w:p>
    <w:p w:rsidR="00A8731B" w:rsidRPr="00135D87" w:rsidRDefault="00A8731B" w:rsidP="008C0ACB">
      <w:pPr>
        <w:pStyle w:val="Akapitzlist"/>
        <w:numPr>
          <w:ilvl w:val="2"/>
          <w:numId w:val="1"/>
        </w:numPr>
        <w:tabs>
          <w:tab w:val="clear" w:pos="216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35D87">
        <w:rPr>
          <w:rFonts w:ascii="Arial" w:hAnsi="Arial" w:cs="Arial"/>
        </w:rPr>
        <w:t xml:space="preserve">Rozliczanie usług określonych w </w:t>
      </w:r>
      <w:r w:rsidRPr="00135D87">
        <w:rPr>
          <w:rFonts w:ascii="Arial" w:hAnsi="Arial" w:cs="Arial"/>
          <w:lang w:val="pl-PL"/>
        </w:rPr>
        <w:t xml:space="preserve">§ 1 ust. 1 </w:t>
      </w:r>
      <w:r w:rsidRPr="00135D87">
        <w:rPr>
          <w:rFonts w:ascii="Arial" w:hAnsi="Arial" w:cs="Arial"/>
        </w:rPr>
        <w:t xml:space="preserve">będzie dokonywane w okresach miesięcznych, wg </w:t>
      </w:r>
      <w:r w:rsidR="00A40F28" w:rsidRPr="00135D87">
        <w:rPr>
          <w:rFonts w:ascii="Arial" w:hAnsi="Arial" w:cs="Arial"/>
        </w:rPr>
        <w:t>opłat podanych w Załączniku nr 3</w:t>
      </w:r>
      <w:r w:rsidRPr="00135D87">
        <w:rPr>
          <w:rFonts w:ascii="Arial" w:hAnsi="Arial" w:cs="Arial"/>
        </w:rPr>
        <w:t xml:space="preserve"> do umowy. </w:t>
      </w:r>
    </w:p>
    <w:p w:rsidR="000A27BD" w:rsidRPr="00135D87" w:rsidRDefault="00A8731B" w:rsidP="008C0ACB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Wykonawca zobowiązuje się do rozliczenia usług </w:t>
      </w:r>
      <w:r w:rsidRPr="00135D87">
        <w:rPr>
          <w:rFonts w:ascii="Arial" w:hAnsi="Arial" w:cs="Arial"/>
        </w:rPr>
        <w:t xml:space="preserve">określonych w </w:t>
      </w:r>
      <w:r w:rsidRPr="00135D87">
        <w:rPr>
          <w:rFonts w:ascii="Arial" w:hAnsi="Arial" w:cs="Arial"/>
          <w:lang w:val="pl-PL"/>
        </w:rPr>
        <w:t xml:space="preserve">§ 1 ust. 1 </w:t>
      </w:r>
      <w:r w:rsidR="008C0ACB">
        <w:rPr>
          <w:rFonts w:ascii="Arial" w:hAnsi="Arial" w:cs="Arial"/>
          <w:lang w:val="pl-PL"/>
        </w:rPr>
        <w:t xml:space="preserve">                     </w:t>
      </w:r>
      <w:r w:rsidRPr="00135D87">
        <w:rPr>
          <w:rFonts w:ascii="Arial" w:hAnsi="Arial" w:cs="Arial"/>
          <w:lang w:val="pl-PL"/>
        </w:rPr>
        <w:t xml:space="preserve">w okresie rozliczeniowym: od pierwszego </w:t>
      </w:r>
      <w:r w:rsidR="00C86B38" w:rsidRPr="00135D87">
        <w:rPr>
          <w:rFonts w:ascii="Arial" w:hAnsi="Arial" w:cs="Arial"/>
          <w:lang w:val="pl-PL"/>
        </w:rPr>
        <w:t>do</w:t>
      </w:r>
      <w:r w:rsidRPr="00135D87">
        <w:rPr>
          <w:rFonts w:ascii="Arial" w:hAnsi="Arial" w:cs="Arial"/>
          <w:lang w:val="pl-PL"/>
        </w:rPr>
        <w:t xml:space="preserve"> ostatniego dnia każdego miesiąca.</w:t>
      </w:r>
    </w:p>
    <w:p w:rsidR="000A27BD" w:rsidRPr="00135D87" w:rsidRDefault="000A27BD" w:rsidP="008C0ACB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</w:rPr>
        <w:t xml:space="preserve">W przypadku rozpoczęcia świadczenia usługi lub jej zakończenia w niepełnym miesięcznie okresie rozliczeniowym, zapłata będzie dokonana proporcjonalnie do okresu świadczenia usługi. </w:t>
      </w:r>
    </w:p>
    <w:p w:rsidR="00A93705" w:rsidRPr="00135D87" w:rsidRDefault="00A8731B" w:rsidP="008C0ACB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Zapłata dokonana zostanie przelewem n</w:t>
      </w:r>
      <w:r w:rsidR="00135D87">
        <w:rPr>
          <w:rFonts w:ascii="Arial" w:hAnsi="Arial" w:cs="Arial"/>
          <w:lang w:val="pl-PL"/>
        </w:rPr>
        <w:t xml:space="preserve">a rachunek bankowy Wykonawcy nr ……. </w:t>
      </w:r>
      <w:r w:rsidR="004C40B9" w:rsidRPr="00135D87">
        <w:rPr>
          <w:rFonts w:ascii="Arial" w:hAnsi="Arial" w:cs="Arial"/>
        </w:rPr>
        <w:t xml:space="preserve"> </w:t>
      </w:r>
      <w:r w:rsidRPr="00135D87">
        <w:rPr>
          <w:rFonts w:ascii="Arial" w:hAnsi="Arial" w:cs="Arial"/>
          <w:lang w:val="pl-PL"/>
        </w:rPr>
        <w:t>w terminie 30 dni od daty wystawienia prawidłowej faktury VAT,</w:t>
      </w:r>
      <w:r w:rsidR="006B5328" w:rsidRPr="00135D87">
        <w:rPr>
          <w:rFonts w:ascii="Arial" w:hAnsi="Arial" w:cs="Arial"/>
          <w:lang w:val="pl-PL"/>
        </w:rPr>
        <w:t xml:space="preserve"> na następujące dane:</w:t>
      </w:r>
      <w:r w:rsidRPr="00135D87">
        <w:rPr>
          <w:rFonts w:ascii="Arial" w:hAnsi="Arial" w:cs="Arial"/>
          <w:lang w:val="pl-PL"/>
        </w:rPr>
        <w:t xml:space="preserve"> </w:t>
      </w:r>
    </w:p>
    <w:p w:rsidR="006B5328" w:rsidRPr="00135D87" w:rsidRDefault="006B5328" w:rsidP="008C0ACB">
      <w:pPr>
        <w:spacing w:line="360" w:lineRule="auto"/>
        <w:ind w:left="284"/>
        <w:jc w:val="both"/>
        <w:rPr>
          <w:rFonts w:ascii="Arial" w:hAnsi="Arial" w:cs="Arial"/>
        </w:rPr>
      </w:pPr>
      <w:r w:rsidRPr="00135D87">
        <w:rPr>
          <w:rFonts w:ascii="Arial" w:hAnsi="Arial" w:cs="Arial"/>
          <w:b/>
        </w:rPr>
        <w:t xml:space="preserve">Nabywca: </w:t>
      </w:r>
      <w:r w:rsidRPr="00135D87">
        <w:rPr>
          <w:rFonts w:ascii="Arial" w:hAnsi="Arial" w:cs="Arial"/>
          <w:u w:val="single"/>
        </w:rPr>
        <w:br/>
      </w:r>
      <w:r w:rsidRPr="00135D87">
        <w:rPr>
          <w:rFonts w:ascii="Arial" w:hAnsi="Arial" w:cs="Arial"/>
        </w:rPr>
        <w:t>Województwo Warmińsko-Mazurskie, ul. Emilii Plater 1, 10-562 Olsztyn, NIP 7393890447</w:t>
      </w:r>
    </w:p>
    <w:p w:rsidR="006B5328" w:rsidRPr="00135D87" w:rsidRDefault="006B5328" w:rsidP="008C0ACB">
      <w:pPr>
        <w:spacing w:line="360" w:lineRule="auto"/>
        <w:ind w:firstLine="284"/>
        <w:jc w:val="both"/>
        <w:rPr>
          <w:rFonts w:ascii="Arial" w:hAnsi="Arial" w:cs="Arial"/>
          <w:b/>
        </w:rPr>
      </w:pPr>
      <w:r w:rsidRPr="00135D87">
        <w:rPr>
          <w:rFonts w:ascii="Arial" w:hAnsi="Arial" w:cs="Arial"/>
          <w:b/>
        </w:rPr>
        <w:t>Odbiorca:</w:t>
      </w:r>
    </w:p>
    <w:p w:rsidR="00A93705" w:rsidRPr="00135D87" w:rsidRDefault="008C0ACB" w:rsidP="008C0ACB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B5328" w:rsidRPr="00135D87">
        <w:rPr>
          <w:rFonts w:ascii="Arial" w:hAnsi="Arial" w:cs="Arial"/>
        </w:rPr>
        <w:t>Urząd Marszałkowski Województwa Warmińsko – Mazurskiego w O</w:t>
      </w:r>
      <w:r w:rsidR="004E1FBF" w:rsidRPr="00135D87">
        <w:rPr>
          <w:rFonts w:ascii="Arial" w:hAnsi="Arial" w:cs="Arial"/>
        </w:rPr>
        <w:t xml:space="preserve">lsztynie, </w:t>
      </w:r>
      <w:r>
        <w:rPr>
          <w:rFonts w:ascii="Arial" w:hAnsi="Arial" w:cs="Arial"/>
        </w:rPr>
        <w:t xml:space="preserve">                </w:t>
      </w:r>
      <w:r w:rsidR="004E1FBF" w:rsidRPr="00135D87">
        <w:rPr>
          <w:rFonts w:ascii="Arial" w:hAnsi="Arial" w:cs="Arial"/>
        </w:rPr>
        <w:t xml:space="preserve">ul. Emilii Plater 1, </w:t>
      </w:r>
      <w:r w:rsidR="006B5328" w:rsidRPr="00135D87">
        <w:rPr>
          <w:rFonts w:ascii="Arial" w:hAnsi="Arial" w:cs="Arial"/>
        </w:rPr>
        <w:t>10-562 Olsztyn,</w:t>
      </w:r>
    </w:p>
    <w:p w:rsidR="00A8731B" w:rsidRPr="00135D87" w:rsidRDefault="00A8731B" w:rsidP="008C0ACB">
      <w:pPr>
        <w:spacing w:line="360" w:lineRule="auto"/>
        <w:ind w:left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z zastrzeżeniem, że Wykonawca zobowiązany jest do dostarczenia tej faktury na co najmniej 23 dni przed tak określonym terminem płatności, a w przypadku niezachowania tego terminu, termin płatności wskazany na fakturze ulega automatycznemu przedłużeniu o czas opóźnienia.</w:t>
      </w:r>
    </w:p>
    <w:p w:rsidR="00A8731B" w:rsidRPr="00135D87" w:rsidRDefault="00A8731B" w:rsidP="00AA4979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Za datę zapłaty strony uważają dzień obciążenia rachunku bankowego Zamawiającego.</w:t>
      </w:r>
    </w:p>
    <w:p w:rsidR="00A8731B" w:rsidRPr="00135D87" w:rsidRDefault="00A8731B" w:rsidP="00AA4979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Za opóźnienie w płatności w stosunku do terminu płatności określonego w ust. 4 Wykonawca ma prawo obciążyć Zamawiającego odsetkami ustawowymi.</w:t>
      </w:r>
    </w:p>
    <w:p w:rsidR="00A8731B" w:rsidRPr="00135D87" w:rsidRDefault="00A8731B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A8731B" w:rsidRPr="00135D87" w:rsidRDefault="00A8731B" w:rsidP="00135D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E812C4" w:rsidRPr="00135D87" w:rsidRDefault="003535F9" w:rsidP="00135D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35D87">
        <w:rPr>
          <w:rFonts w:ascii="Arial" w:hAnsi="Arial" w:cs="Arial"/>
        </w:rPr>
        <w:t>§ 6</w:t>
      </w:r>
    </w:p>
    <w:p w:rsidR="00A8731B" w:rsidRPr="00135D87" w:rsidRDefault="00A8731B" w:rsidP="00135D87">
      <w:pPr>
        <w:pStyle w:val="Default"/>
        <w:numPr>
          <w:ilvl w:val="0"/>
          <w:numId w:val="8"/>
        </w:numPr>
        <w:tabs>
          <w:tab w:val="clear" w:pos="900"/>
          <w:tab w:val="num" w:pos="284"/>
          <w:tab w:val="num" w:pos="540"/>
        </w:tabs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135D87">
        <w:rPr>
          <w:rFonts w:ascii="Arial" w:hAnsi="Arial" w:cs="Arial"/>
          <w:color w:val="auto"/>
        </w:rPr>
        <w:t>Wykonawca udziela Zamawiającemu gwarancji na dostarczone karty SIM na czas trwania umowy.</w:t>
      </w:r>
    </w:p>
    <w:p w:rsidR="00A8731B" w:rsidRPr="00135D87" w:rsidRDefault="00A8731B" w:rsidP="00135D87">
      <w:pPr>
        <w:pStyle w:val="Default"/>
        <w:numPr>
          <w:ilvl w:val="0"/>
          <w:numId w:val="8"/>
        </w:numPr>
        <w:tabs>
          <w:tab w:val="clear" w:pos="900"/>
          <w:tab w:val="num" w:pos="284"/>
          <w:tab w:val="num" w:pos="540"/>
        </w:tabs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135D87">
        <w:rPr>
          <w:rFonts w:ascii="Arial" w:hAnsi="Arial" w:cs="Arial"/>
          <w:color w:val="auto"/>
        </w:rPr>
        <w:t>Wadliwe karty SIM Wy</w:t>
      </w:r>
      <w:r w:rsidR="00C86B38" w:rsidRPr="00135D87">
        <w:rPr>
          <w:rFonts w:ascii="Arial" w:hAnsi="Arial" w:cs="Arial"/>
          <w:color w:val="auto"/>
        </w:rPr>
        <w:t>konawca wymi</w:t>
      </w:r>
      <w:r w:rsidR="003535F9" w:rsidRPr="00135D87">
        <w:rPr>
          <w:rFonts w:ascii="Arial" w:hAnsi="Arial" w:cs="Arial"/>
          <w:color w:val="auto"/>
        </w:rPr>
        <w:t>eni na w</w:t>
      </w:r>
      <w:r w:rsidR="00A40F28" w:rsidRPr="00135D87">
        <w:rPr>
          <w:rFonts w:ascii="Arial" w:hAnsi="Arial" w:cs="Arial"/>
          <w:color w:val="auto"/>
        </w:rPr>
        <w:t>łasny koszt w terminie</w:t>
      </w:r>
      <w:r w:rsidR="006550C5" w:rsidRPr="00135D87">
        <w:rPr>
          <w:rFonts w:ascii="Arial" w:hAnsi="Arial" w:cs="Arial"/>
          <w:color w:val="auto"/>
        </w:rPr>
        <w:t xml:space="preserve"> do</w:t>
      </w:r>
      <w:r w:rsidR="00A40F28" w:rsidRPr="00135D87">
        <w:rPr>
          <w:rFonts w:ascii="Arial" w:hAnsi="Arial" w:cs="Arial"/>
          <w:color w:val="auto"/>
        </w:rPr>
        <w:t xml:space="preserve"> 2 dni</w:t>
      </w:r>
      <w:r w:rsidR="00783AC2" w:rsidRPr="00135D87">
        <w:rPr>
          <w:rFonts w:ascii="Arial" w:hAnsi="Arial" w:cs="Arial"/>
          <w:color w:val="auto"/>
        </w:rPr>
        <w:t xml:space="preserve"> </w:t>
      </w:r>
      <w:r w:rsidR="006550C5" w:rsidRPr="00135D87">
        <w:rPr>
          <w:rFonts w:ascii="Arial" w:hAnsi="Arial" w:cs="Arial"/>
          <w:color w:val="auto"/>
        </w:rPr>
        <w:t xml:space="preserve">roboczych </w:t>
      </w:r>
      <w:r w:rsidR="00A40F28" w:rsidRPr="00135D87">
        <w:rPr>
          <w:rFonts w:ascii="Arial" w:hAnsi="Arial" w:cs="Arial"/>
          <w:color w:val="auto"/>
        </w:rPr>
        <w:t>od dnia</w:t>
      </w:r>
      <w:r w:rsidR="003535F9" w:rsidRPr="00135D87">
        <w:rPr>
          <w:rFonts w:ascii="Arial" w:hAnsi="Arial" w:cs="Arial"/>
          <w:color w:val="auto"/>
        </w:rPr>
        <w:t xml:space="preserve"> </w:t>
      </w:r>
      <w:r w:rsidR="00C86B38" w:rsidRPr="00135D87">
        <w:rPr>
          <w:rFonts w:ascii="Arial" w:hAnsi="Arial" w:cs="Arial"/>
          <w:color w:val="auto"/>
        </w:rPr>
        <w:t>zgłoszenia.</w:t>
      </w:r>
      <w:r w:rsidRPr="00135D87">
        <w:rPr>
          <w:rFonts w:ascii="Arial" w:hAnsi="Arial" w:cs="Arial"/>
          <w:color w:val="auto"/>
        </w:rPr>
        <w:t xml:space="preserve"> </w:t>
      </w:r>
    </w:p>
    <w:p w:rsidR="00A8731B" w:rsidRPr="00135D87" w:rsidRDefault="00A8731B" w:rsidP="00353B9A">
      <w:pPr>
        <w:pStyle w:val="Default"/>
        <w:numPr>
          <w:ilvl w:val="0"/>
          <w:numId w:val="8"/>
        </w:numPr>
        <w:tabs>
          <w:tab w:val="clear" w:pos="90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135D87">
        <w:rPr>
          <w:rFonts w:ascii="Arial" w:hAnsi="Arial" w:cs="Arial"/>
          <w:color w:val="auto"/>
        </w:rPr>
        <w:t xml:space="preserve">Wykonawca jest odpowiedzialny za nieprzerwane świadczenie usług w zakresie </w:t>
      </w:r>
      <w:r w:rsidRPr="00135D87">
        <w:rPr>
          <w:rFonts w:ascii="Arial" w:hAnsi="Arial" w:cs="Arial"/>
          <w:color w:val="auto"/>
        </w:rPr>
        <w:lastRenderedPageBreak/>
        <w:t xml:space="preserve">objętym umową przez cały okres jej trwania. </w:t>
      </w:r>
    </w:p>
    <w:p w:rsidR="00A8731B" w:rsidRPr="00135D87" w:rsidRDefault="00A8731B" w:rsidP="00353B9A">
      <w:pPr>
        <w:pStyle w:val="Default"/>
        <w:numPr>
          <w:ilvl w:val="0"/>
          <w:numId w:val="8"/>
        </w:numPr>
        <w:tabs>
          <w:tab w:val="clear" w:pos="90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135D87">
        <w:rPr>
          <w:rFonts w:ascii="Arial" w:hAnsi="Arial" w:cs="Arial"/>
          <w:color w:val="auto"/>
        </w:rPr>
        <w:t xml:space="preserve">Wykonawca zobowiązany jest do bezpłatnego wykonania wszelkich napraw, których celem jest przywrócenie dostępu do Internetu i rozwiązanie zaistniałych (zgłoszonych) problemów w ciągu 24 godzin od zgłoszenia. </w:t>
      </w:r>
    </w:p>
    <w:p w:rsidR="00A8731B" w:rsidRPr="00135D87" w:rsidRDefault="00A8731B" w:rsidP="00135D87">
      <w:pPr>
        <w:pStyle w:val="Tekstpodstawowywcity2"/>
        <w:numPr>
          <w:ilvl w:val="0"/>
          <w:numId w:val="8"/>
        </w:numPr>
        <w:tabs>
          <w:tab w:val="clear" w:pos="900"/>
          <w:tab w:val="num" w:pos="284"/>
        </w:tabs>
        <w:spacing w:after="0" w:line="360" w:lineRule="auto"/>
        <w:ind w:hanging="900"/>
        <w:jc w:val="both"/>
        <w:rPr>
          <w:rFonts w:ascii="Arial" w:hAnsi="Arial" w:cs="Arial"/>
        </w:rPr>
      </w:pPr>
      <w:r w:rsidRPr="00135D87">
        <w:rPr>
          <w:rFonts w:ascii="Arial" w:hAnsi="Arial" w:cs="Arial"/>
        </w:rPr>
        <w:t>Zgłoszenia awarii przez Zamawiającego będą przyjmowane przez Wykonawcę:</w:t>
      </w:r>
    </w:p>
    <w:p w:rsidR="00A8731B" w:rsidRPr="00135D87" w:rsidRDefault="00A8731B" w:rsidP="00353B9A">
      <w:pPr>
        <w:pStyle w:val="Tekstpodstawowywcity2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35D87">
        <w:rPr>
          <w:rFonts w:ascii="Arial" w:hAnsi="Arial" w:cs="Arial"/>
        </w:rPr>
        <w:t>telefonicznie przez 7 dni w tygodniu</w:t>
      </w:r>
      <w:r w:rsidR="004C40B9" w:rsidRPr="00135D87">
        <w:rPr>
          <w:rFonts w:ascii="Arial" w:hAnsi="Arial" w:cs="Arial"/>
        </w:rPr>
        <w:t xml:space="preserve"> (od poniedziałku do niedzieli)</w:t>
      </w:r>
      <w:r w:rsidRPr="00135D87">
        <w:rPr>
          <w:rFonts w:ascii="Arial" w:hAnsi="Arial" w:cs="Arial"/>
        </w:rPr>
        <w:t xml:space="preserve"> w godz. 9.00-22.00 </w:t>
      </w:r>
      <w:r w:rsidR="004C40B9" w:rsidRPr="00135D87">
        <w:rPr>
          <w:rFonts w:ascii="Arial" w:hAnsi="Arial" w:cs="Arial"/>
        </w:rPr>
        <w:t>pod numerem tel</w:t>
      </w:r>
      <w:r w:rsidR="00135D87">
        <w:rPr>
          <w:rFonts w:ascii="Arial" w:hAnsi="Arial" w:cs="Arial"/>
        </w:rPr>
        <w:t>. ..........................</w:t>
      </w:r>
      <w:r w:rsidR="004C40B9" w:rsidRPr="00135D87">
        <w:rPr>
          <w:rFonts w:ascii="Arial" w:hAnsi="Arial" w:cs="Arial"/>
        </w:rPr>
        <w:t>;</w:t>
      </w:r>
    </w:p>
    <w:p w:rsidR="00A8731B" w:rsidRPr="00135D87" w:rsidRDefault="00A8731B" w:rsidP="00353B9A">
      <w:pPr>
        <w:pStyle w:val="Tekstpodstawowywcity2"/>
        <w:numPr>
          <w:ilvl w:val="0"/>
          <w:numId w:val="10"/>
        </w:numPr>
        <w:spacing w:after="0" w:line="360" w:lineRule="auto"/>
        <w:ind w:left="284" w:firstLine="0"/>
        <w:rPr>
          <w:rFonts w:ascii="Arial" w:hAnsi="Arial" w:cs="Arial"/>
        </w:rPr>
      </w:pPr>
      <w:r w:rsidRPr="00135D87">
        <w:rPr>
          <w:rFonts w:ascii="Arial" w:hAnsi="Arial" w:cs="Arial"/>
        </w:rPr>
        <w:t xml:space="preserve">całodobowo na adres </w:t>
      </w:r>
      <w:r w:rsidR="004C40B9" w:rsidRPr="00135D87">
        <w:rPr>
          <w:rFonts w:ascii="Arial" w:hAnsi="Arial" w:cs="Arial"/>
        </w:rPr>
        <w:t>e-mail wskazany przez Wykonawcę:</w:t>
      </w:r>
      <w:r w:rsidRPr="00135D87">
        <w:rPr>
          <w:rFonts w:ascii="Arial" w:hAnsi="Arial" w:cs="Arial"/>
        </w:rPr>
        <w:t xml:space="preserve"> </w:t>
      </w:r>
      <w:r w:rsidR="00135D87">
        <w:rPr>
          <w:rFonts w:ascii="Arial" w:hAnsi="Arial" w:cs="Arial"/>
        </w:rPr>
        <w:t>.................</w:t>
      </w:r>
    </w:p>
    <w:p w:rsidR="00A8731B" w:rsidRPr="00135D87" w:rsidRDefault="00A8731B" w:rsidP="00135D87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</w:p>
    <w:p w:rsidR="00E812C4" w:rsidRPr="00135D87" w:rsidRDefault="003535F9" w:rsidP="00135D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35D87">
        <w:rPr>
          <w:rFonts w:ascii="Arial" w:hAnsi="Arial" w:cs="Arial"/>
        </w:rPr>
        <w:t>§ 7</w:t>
      </w:r>
    </w:p>
    <w:p w:rsidR="00A8731B" w:rsidRPr="00135D87" w:rsidRDefault="00A8731B" w:rsidP="00135D8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before="40" w:after="40" w:line="360" w:lineRule="auto"/>
        <w:ind w:hanging="720"/>
        <w:jc w:val="left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>Wykonawca zapłaci Zamawiającemu karę umowną :</w:t>
      </w:r>
    </w:p>
    <w:p w:rsidR="00A8731B" w:rsidRPr="00135D87" w:rsidRDefault="00A8731B" w:rsidP="00135D87">
      <w:pPr>
        <w:pStyle w:val="Tekstpodstawowy"/>
        <w:numPr>
          <w:ilvl w:val="0"/>
          <w:numId w:val="4"/>
        </w:numPr>
        <w:tabs>
          <w:tab w:val="clear" w:pos="1440"/>
        </w:tabs>
        <w:spacing w:before="40" w:after="40" w:line="360" w:lineRule="auto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 xml:space="preserve">w przypadku nieuzasadnionego odstąpienia od umowy przez Wykonawcę lub </w:t>
      </w:r>
      <w:r w:rsidR="0099772E">
        <w:rPr>
          <w:rFonts w:ascii="Arial" w:hAnsi="Arial" w:cs="Arial"/>
          <w:b w:val="0"/>
          <w:sz w:val="24"/>
          <w:szCs w:val="24"/>
        </w:rPr>
        <w:t xml:space="preserve">                </w:t>
      </w:r>
      <w:r w:rsidRPr="00135D87">
        <w:rPr>
          <w:rFonts w:ascii="Arial" w:hAnsi="Arial" w:cs="Arial"/>
          <w:b w:val="0"/>
          <w:sz w:val="24"/>
          <w:szCs w:val="24"/>
        </w:rPr>
        <w:t>w przypadku odstąpienia od umowy przez Zamawiającego z przyczyn leżących po stro</w:t>
      </w:r>
      <w:r w:rsidR="003535F9" w:rsidRPr="00135D87">
        <w:rPr>
          <w:rFonts w:ascii="Arial" w:hAnsi="Arial" w:cs="Arial"/>
          <w:b w:val="0"/>
          <w:sz w:val="24"/>
          <w:szCs w:val="24"/>
        </w:rPr>
        <w:t xml:space="preserve">nie </w:t>
      </w:r>
      <w:r w:rsidRPr="00135D87">
        <w:rPr>
          <w:rFonts w:ascii="Arial" w:hAnsi="Arial" w:cs="Arial"/>
          <w:b w:val="0"/>
          <w:sz w:val="24"/>
          <w:szCs w:val="24"/>
        </w:rPr>
        <w:t>Wykonawcy - w  wysokości 10 % całkowitej wartości brutto</w:t>
      </w:r>
      <w:r w:rsidR="00C932C9" w:rsidRPr="00135D87">
        <w:rPr>
          <w:rFonts w:ascii="Arial" w:hAnsi="Arial" w:cs="Arial"/>
          <w:b w:val="0"/>
          <w:sz w:val="24"/>
          <w:szCs w:val="24"/>
        </w:rPr>
        <w:t xml:space="preserve"> umowy</w:t>
      </w:r>
      <w:r w:rsidRPr="00135D87">
        <w:rPr>
          <w:rFonts w:ascii="Arial" w:hAnsi="Arial" w:cs="Arial"/>
          <w:b w:val="0"/>
          <w:sz w:val="24"/>
          <w:szCs w:val="24"/>
        </w:rPr>
        <w:t xml:space="preserve">, określonej w § 2 ust. 1 umowy; </w:t>
      </w:r>
    </w:p>
    <w:p w:rsidR="00A8731B" w:rsidRPr="00135D87" w:rsidRDefault="00A8731B" w:rsidP="00135D87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>w przypadku zwłoki w rozpoczęciu świadczenia usług określ</w:t>
      </w:r>
      <w:r w:rsidR="003535F9" w:rsidRPr="00135D87">
        <w:rPr>
          <w:rFonts w:ascii="Arial" w:hAnsi="Arial" w:cs="Arial"/>
          <w:b w:val="0"/>
          <w:sz w:val="24"/>
          <w:szCs w:val="24"/>
        </w:rPr>
        <w:t xml:space="preserve">onych w § 1 ust. 1 w wysokości </w:t>
      </w:r>
      <w:r w:rsidR="002C1563" w:rsidRPr="00135D87">
        <w:rPr>
          <w:rFonts w:ascii="Arial" w:hAnsi="Arial" w:cs="Arial"/>
          <w:b w:val="0"/>
          <w:sz w:val="24"/>
          <w:szCs w:val="24"/>
        </w:rPr>
        <w:t>0,1</w:t>
      </w:r>
      <w:r w:rsidRPr="00135D87">
        <w:rPr>
          <w:rFonts w:ascii="Arial" w:hAnsi="Arial" w:cs="Arial"/>
          <w:b w:val="0"/>
          <w:sz w:val="24"/>
          <w:szCs w:val="24"/>
        </w:rPr>
        <w:t xml:space="preserve"> % całkowitej wartości brutto, określonej w § 2 ust. 1 umowy, za każdy dzień zwłoki liczony od upływu termin</w:t>
      </w:r>
      <w:r w:rsidR="004A7745" w:rsidRPr="00135D87">
        <w:rPr>
          <w:rFonts w:ascii="Arial" w:hAnsi="Arial" w:cs="Arial"/>
          <w:b w:val="0"/>
          <w:sz w:val="24"/>
          <w:szCs w:val="24"/>
        </w:rPr>
        <w:t>u</w:t>
      </w:r>
      <w:r w:rsidRPr="00135D87">
        <w:rPr>
          <w:rFonts w:ascii="Arial" w:hAnsi="Arial" w:cs="Arial"/>
          <w:b w:val="0"/>
          <w:sz w:val="24"/>
          <w:szCs w:val="24"/>
        </w:rPr>
        <w:t xml:space="preserve"> określon</w:t>
      </w:r>
      <w:r w:rsidR="004A7745" w:rsidRPr="00135D87">
        <w:rPr>
          <w:rFonts w:ascii="Arial" w:hAnsi="Arial" w:cs="Arial"/>
          <w:b w:val="0"/>
          <w:sz w:val="24"/>
          <w:szCs w:val="24"/>
        </w:rPr>
        <w:t>ego</w:t>
      </w:r>
      <w:r w:rsidR="003535F9" w:rsidRPr="00135D87">
        <w:rPr>
          <w:rFonts w:ascii="Arial" w:hAnsi="Arial" w:cs="Arial"/>
          <w:b w:val="0"/>
          <w:sz w:val="24"/>
          <w:szCs w:val="24"/>
        </w:rPr>
        <w:t xml:space="preserve"> w § 3</w:t>
      </w:r>
      <w:r w:rsidRPr="00135D87">
        <w:rPr>
          <w:rFonts w:ascii="Arial" w:hAnsi="Arial" w:cs="Arial"/>
          <w:b w:val="0"/>
          <w:sz w:val="24"/>
          <w:szCs w:val="24"/>
        </w:rPr>
        <w:t xml:space="preserve"> </w:t>
      </w:r>
      <w:r w:rsidR="009669C1" w:rsidRPr="00135D87">
        <w:rPr>
          <w:rFonts w:ascii="Arial" w:hAnsi="Arial" w:cs="Arial"/>
          <w:b w:val="0"/>
          <w:sz w:val="24"/>
          <w:szCs w:val="24"/>
        </w:rPr>
        <w:t xml:space="preserve">ust. 1 </w:t>
      </w:r>
      <w:r w:rsidRPr="00135D87">
        <w:rPr>
          <w:rFonts w:ascii="Arial" w:hAnsi="Arial" w:cs="Arial"/>
          <w:b w:val="0"/>
          <w:sz w:val="24"/>
          <w:szCs w:val="24"/>
        </w:rPr>
        <w:t>umowy</w:t>
      </w:r>
      <w:r w:rsidR="004A7745" w:rsidRPr="00135D87">
        <w:rPr>
          <w:rFonts w:ascii="Arial" w:hAnsi="Arial" w:cs="Arial"/>
          <w:b w:val="0"/>
          <w:sz w:val="24"/>
          <w:szCs w:val="24"/>
        </w:rPr>
        <w:t xml:space="preserve"> do dnia rozpocz</w:t>
      </w:r>
      <w:r w:rsidR="006550C5" w:rsidRPr="00135D87">
        <w:rPr>
          <w:rFonts w:ascii="Arial" w:hAnsi="Arial" w:cs="Arial"/>
          <w:b w:val="0"/>
          <w:sz w:val="24"/>
          <w:szCs w:val="24"/>
        </w:rPr>
        <w:t>ęcia świadczenia usług włącznie, nie więcej jednak niż 10% wynagrodzenia brutto, o którym mowa w §</w:t>
      </w:r>
      <w:r w:rsidR="0099772E">
        <w:rPr>
          <w:rFonts w:ascii="Arial" w:hAnsi="Arial" w:cs="Arial"/>
          <w:b w:val="0"/>
          <w:sz w:val="24"/>
          <w:szCs w:val="24"/>
        </w:rPr>
        <w:t xml:space="preserve"> </w:t>
      </w:r>
      <w:r w:rsidR="006550C5" w:rsidRPr="00135D87">
        <w:rPr>
          <w:rFonts w:ascii="Arial" w:hAnsi="Arial" w:cs="Arial"/>
          <w:b w:val="0"/>
          <w:sz w:val="24"/>
          <w:szCs w:val="24"/>
        </w:rPr>
        <w:t>2 ust. 1</w:t>
      </w:r>
      <w:r w:rsidR="00C932C9" w:rsidRPr="00135D87">
        <w:rPr>
          <w:rFonts w:ascii="Arial" w:hAnsi="Arial" w:cs="Arial"/>
          <w:b w:val="0"/>
          <w:sz w:val="24"/>
          <w:szCs w:val="24"/>
        </w:rPr>
        <w:t xml:space="preserve"> umowy;</w:t>
      </w:r>
    </w:p>
    <w:p w:rsidR="002C1563" w:rsidRPr="00135D87" w:rsidRDefault="00A8731B" w:rsidP="00135D87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 xml:space="preserve">w przypadku zwłoki </w:t>
      </w:r>
      <w:r w:rsidRPr="00135D87">
        <w:rPr>
          <w:rFonts w:ascii="Arial" w:eastAsia="Arial Unicode MS" w:hAnsi="Arial" w:cs="Arial"/>
          <w:b w:val="0"/>
          <w:sz w:val="24"/>
          <w:szCs w:val="24"/>
        </w:rPr>
        <w:t>w usunięciu awarii, usterek, w</w:t>
      </w:r>
      <w:r w:rsidR="003535F9" w:rsidRPr="00135D87">
        <w:rPr>
          <w:rFonts w:ascii="Arial" w:eastAsia="Arial Unicode MS" w:hAnsi="Arial" w:cs="Arial"/>
          <w:b w:val="0"/>
          <w:sz w:val="24"/>
          <w:szCs w:val="24"/>
        </w:rPr>
        <w:t xml:space="preserve">ad lub innych nieprawidłowości </w:t>
      </w:r>
      <w:r w:rsidRPr="00135D87">
        <w:rPr>
          <w:rFonts w:ascii="Arial" w:eastAsia="Arial Unicode MS" w:hAnsi="Arial" w:cs="Arial"/>
          <w:b w:val="0"/>
          <w:sz w:val="24"/>
          <w:szCs w:val="24"/>
        </w:rPr>
        <w:t>w świadczeniu usługi dostępu do Internetu zgłoszonych przez Zamawiającego</w:t>
      </w:r>
      <w:r w:rsidR="003535F9" w:rsidRPr="00135D87">
        <w:rPr>
          <w:rFonts w:ascii="Arial" w:hAnsi="Arial" w:cs="Arial"/>
          <w:b w:val="0"/>
          <w:sz w:val="24"/>
          <w:szCs w:val="24"/>
        </w:rPr>
        <w:t xml:space="preserve">, w wysokości </w:t>
      </w:r>
      <w:r w:rsidR="00A40F28" w:rsidRPr="00135D87">
        <w:rPr>
          <w:rFonts w:ascii="Arial" w:hAnsi="Arial" w:cs="Arial"/>
          <w:b w:val="0"/>
          <w:sz w:val="24"/>
          <w:szCs w:val="24"/>
        </w:rPr>
        <w:t>0,1</w:t>
      </w:r>
      <w:r w:rsidRPr="00135D87">
        <w:rPr>
          <w:rFonts w:ascii="Arial" w:hAnsi="Arial" w:cs="Arial"/>
          <w:b w:val="0"/>
          <w:sz w:val="24"/>
          <w:szCs w:val="24"/>
        </w:rPr>
        <w:t>% całkowitej wartości brutto, określonej w § 2 ust. 1 umowy, za każde rozpoczęte 24 godziny zwłoki</w:t>
      </w:r>
      <w:r w:rsidRPr="00135D87">
        <w:rPr>
          <w:rFonts w:ascii="Arial" w:eastAsia="Arial Unicode MS" w:hAnsi="Arial" w:cs="Arial"/>
          <w:b w:val="0"/>
          <w:sz w:val="24"/>
          <w:szCs w:val="24"/>
        </w:rPr>
        <w:t xml:space="preserve"> </w:t>
      </w:r>
      <w:r w:rsidRPr="00135D87">
        <w:rPr>
          <w:rFonts w:ascii="Arial" w:hAnsi="Arial" w:cs="Arial"/>
          <w:b w:val="0"/>
          <w:sz w:val="24"/>
          <w:szCs w:val="24"/>
        </w:rPr>
        <w:t xml:space="preserve">liczone od upływu terminu określonego </w:t>
      </w:r>
      <w:r w:rsidRPr="00135D87">
        <w:rPr>
          <w:rFonts w:ascii="Arial" w:eastAsia="Arial Unicode MS" w:hAnsi="Arial" w:cs="Arial"/>
          <w:b w:val="0"/>
          <w:sz w:val="24"/>
          <w:szCs w:val="24"/>
        </w:rPr>
        <w:t xml:space="preserve">w </w:t>
      </w:r>
      <w:r w:rsidR="003535F9" w:rsidRPr="00135D87">
        <w:rPr>
          <w:rFonts w:ascii="Arial" w:hAnsi="Arial" w:cs="Arial"/>
          <w:b w:val="0"/>
          <w:sz w:val="24"/>
          <w:szCs w:val="24"/>
        </w:rPr>
        <w:t>§ 6</w:t>
      </w:r>
      <w:r w:rsidR="006550C5" w:rsidRPr="00135D87">
        <w:rPr>
          <w:rFonts w:ascii="Arial" w:hAnsi="Arial" w:cs="Arial"/>
          <w:b w:val="0"/>
          <w:sz w:val="24"/>
          <w:szCs w:val="24"/>
        </w:rPr>
        <w:t xml:space="preserve"> ust. 4 umowy, nie więcej jednak niż 10% wynagrodzenia brutto, o którym mowa w §</w:t>
      </w:r>
      <w:r w:rsidR="0099772E">
        <w:rPr>
          <w:rFonts w:ascii="Arial" w:hAnsi="Arial" w:cs="Arial"/>
          <w:b w:val="0"/>
          <w:sz w:val="24"/>
          <w:szCs w:val="24"/>
        </w:rPr>
        <w:t xml:space="preserve"> </w:t>
      </w:r>
      <w:r w:rsidR="006550C5" w:rsidRPr="00135D87">
        <w:rPr>
          <w:rFonts w:ascii="Arial" w:hAnsi="Arial" w:cs="Arial"/>
          <w:b w:val="0"/>
          <w:sz w:val="24"/>
          <w:szCs w:val="24"/>
        </w:rPr>
        <w:t>2 ust. 1</w:t>
      </w:r>
      <w:r w:rsidR="00C932C9" w:rsidRPr="00135D87">
        <w:rPr>
          <w:rFonts w:ascii="Arial" w:hAnsi="Arial" w:cs="Arial"/>
          <w:b w:val="0"/>
          <w:sz w:val="24"/>
          <w:szCs w:val="24"/>
        </w:rPr>
        <w:t xml:space="preserve"> umowy;</w:t>
      </w:r>
    </w:p>
    <w:p w:rsidR="002C1563" w:rsidRPr="00135D87" w:rsidRDefault="002C1563" w:rsidP="00135D87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 xml:space="preserve">za zwłokę w dostawie wymienionej z powodu uszkodzenia karty SIM -  </w:t>
      </w:r>
      <w:r w:rsidR="00E61529">
        <w:rPr>
          <w:rFonts w:ascii="Arial" w:hAnsi="Arial" w:cs="Arial"/>
          <w:b w:val="0"/>
          <w:sz w:val="24"/>
          <w:szCs w:val="24"/>
        </w:rPr>
        <w:t xml:space="preserve">                    </w:t>
      </w:r>
      <w:r w:rsidRPr="00135D87">
        <w:rPr>
          <w:rFonts w:ascii="Arial" w:hAnsi="Arial" w:cs="Arial"/>
          <w:b w:val="0"/>
          <w:sz w:val="24"/>
          <w:szCs w:val="24"/>
        </w:rPr>
        <w:t>w wysokości 0,1 % całkowitej wartości brutto umowy, określonej w § 2 ust. 1 za każdy dzień zwłoki, licząc od następnego dnia po upływie terminu, o kt</w:t>
      </w:r>
      <w:r w:rsidR="006550C5" w:rsidRPr="00135D87">
        <w:rPr>
          <w:rFonts w:ascii="Arial" w:hAnsi="Arial" w:cs="Arial"/>
          <w:b w:val="0"/>
          <w:sz w:val="24"/>
          <w:szCs w:val="24"/>
        </w:rPr>
        <w:t>órym mowa w § 6 ust. 2</w:t>
      </w:r>
      <w:r w:rsidRPr="00135D87">
        <w:rPr>
          <w:rFonts w:ascii="Arial" w:hAnsi="Arial" w:cs="Arial"/>
          <w:b w:val="0"/>
          <w:sz w:val="24"/>
          <w:szCs w:val="24"/>
        </w:rPr>
        <w:t xml:space="preserve"> do dnia dostawy włącznie, nie więcej jednak niż 10% wynagrod</w:t>
      </w:r>
      <w:r w:rsidR="006550C5" w:rsidRPr="00135D87">
        <w:rPr>
          <w:rFonts w:ascii="Arial" w:hAnsi="Arial" w:cs="Arial"/>
          <w:b w:val="0"/>
          <w:sz w:val="24"/>
          <w:szCs w:val="24"/>
        </w:rPr>
        <w:t>zenia brutto, o którym mowa w §</w:t>
      </w:r>
      <w:r w:rsidR="00E61529">
        <w:rPr>
          <w:rFonts w:ascii="Arial" w:hAnsi="Arial" w:cs="Arial"/>
          <w:b w:val="0"/>
          <w:sz w:val="24"/>
          <w:szCs w:val="24"/>
        </w:rPr>
        <w:t xml:space="preserve"> </w:t>
      </w:r>
      <w:r w:rsidR="006550C5" w:rsidRPr="00135D87">
        <w:rPr>
          <w:rFonts w:ascii="Arial" w:hAnsi="Arial" w:cs="Arial"/>
          <w:b w:val="0"/>
          <w:sz w:val="24"/>
          <w:szCs w:val="24"/>
        </w:rPr>
        <w:t>2</w:t>
      </w:r>
      <w:r w:rsidRPr="00135D87">
        <w:rPr>
          <w:rFonts w:ascii="Arial" w:hAnsi="Arial" w:cs="Arial"/>
          <w:b w:val="0"/>
          <w:sz w:val="24"/>
          <w:szCs w:val="24"/>
        </w:rPr>
        <w:t xml:space="preserve"> ust. 1</w:t>
      </w:r>
      <w:r w:rsidR="00C932C9" w:rsidRPr="00135D87">
        <w:rPr>
          <w:rFonts w:ascii="Arial" w:hAnsi="Arial" w:cs="Arial"/>
          <w:b w:val="0"/>
          <w:sz w:val="24"/>
          <w:szCs w:val="24"/>
        </w:rPr>
        <w:t xml:space="preserve"> umowy</w:t>
      </w:r>
      <w:r w:rsidRPr="00135D87">
        <w:rPr>
          <w:rFonts w:ascii="Arial" w:hAnsi="Arial" w:cs="Arial"/>
          <w:b w:val="0"/>
          <w:sz w:val="24"/>
          <w:szCs w:val="24"/>
        </w:rPr>
        <w:t>;</w:t>
      </w:r>
    </w:p>
    <w:p w:rsidR="002C1563" w:rsidRPr="00135D87" w:rsidRDefault="006550C5" w:rsidP="00135D87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 xml:space="preserve">za zwłokę w dostawie </w:t>
      </w:r>
      <w:r w:rsidR="00154E75" w:rsidRPr="00E61529">
        <w:rPr>
          <w:rFonts w:ascii="Arial" w:hAnsi="Arial" w:cs="Arial"/>
          <w:b w:val="0"/>
          <w:sz w:val="24"/>
          <w:szCs w:val="24"/>
        </w:rPr>
        <w:t>63</w:t>
      </w:r>
      <w:r w:rsidR="002C1563" w:rsidRPr="00E61529">
        <w:rPr>
          <w:rFonts w:ascii="Arial" w:hAnsi="Arial" w:cs="Arial"/>
          <w:b w:val="0"/>
          <w:sz w:val="24"/>
          <w:szCs w:val="24"/>
        </w:rPr>
        <w:t xml:space="preserve"> kart SIM</w:t>
      </w:r>
      <w:r w:rsidR="002C1563" w:rsidRPr="00135D87">
        <w:rPr>
          <w:rFonts w:ascii="Arial" w:hAnsi="Arial" w:cs="Arial"/>
          <w:b w:val="0"/>
          <w:sz w:val="24"/>
          <w:szCs w:val="24"/>
        </w:rPr>
        <w:t xml:space="preserve"> - w wysokości 0,1 % całkowitej wartośc</w:t>
      </w:r>
      <w:r w:rsidR="00BF6B9C" w:rsidRPr="00135D87">
        <w:rPr>
          <w:rFonts w:ascii="Arial" w:hAnsi="Arial" w:cs="Arial"/>
          <w:b w:val="0"/>
          <w:sz w:val="24"/>
          <w:szCs w:val="24"/>
        </w:rPr>
        <w:t>i brutto umowy, określonej w § 2</w:t>
      </w:r>
      <w:r w:rsidR="002C1563" w:rsidRPr="00135D87">
        <w:rPr>
          <w:rFonts w:ascii="Arial" w:hAnsi="Arial" w:cs="Arial"/>
          <w:b w:val="0"/>
          <w:sz w:val="24"/>
          <w:szCs w:val="24"/>
        </w:rPr>
        <w:t xml:space="preserve"> ust. 1 za każdy dzień zwłoki, licząc od następnego dnia po upływie ter</w:t>
      </w:r>
      <w:r w:rsidRPr="00135D87">
        <w:rPr>
          <w:rFonts w:ascii="Arial" w:hAnsi="Arial" w:cs="Arial"/>
          <w:b w:val="0"/>
          <w:sz w:val="24"/>
          <w:szCs w:val="24"/>
        </w:rPr>
        <w:t>minu, o któ</w:t>
      </w:r>
      <w:r w:rsidR="00BF6B9C" w:rsidRPr="00135D87">
        <w:rPr>
          <w:rFonts w:ascii="Arial" w:hAnsi="Arial" w:cs="Arial"/>
          <w:b w:val="0"/>
          <w:sz w:val="24"/>
          <w:szCs w:val="24"/>
        </w:rPr>
        <w:t xml:space="preserve">rym mowa w § 4 ust. 2 </w:t>
      </w:r>
      <w:r w:rsidR="002C1563" w:rsidRPr="00135D87">
        <w:rPr>
          <w:rFonts w:ascii="Arial" w:hAnsi="Arial" w:cs="Arial"/>
          <w:b w:val="0"/>
          <w:sz w:val="24"/>
          <w:szCs w:val="24"/>
        </w:rPr>
        <w:t>do dnia dostawy włącznie, nie więcej jednak niż 10% wynagrod</w:t>
      </w:r>
      <w:r w:rsidRPr="00135D87">
        <w:rPr>
          <w:rFonts w:ascii="Arial" w:hAnsi="Arial" w:cs="Arial"/>
          <w:b w:val="0"/>
          <w:sz w:val="24"/>
          <w:szCs w:val="24"/>
        </w:rPr>
        <w:t>zenia brutto, o którym mowa w §</w:t>
      </w:r>
      <w:r w:rsidR="002C1563" w:rsidRPr="00135D87">
        <w:rPr>
          <w:rFonts w:ascii="Arial" w:hAnsi="Arial" w:cs="Arial"/>
          <w:b w:val="0"/>
          <w:sz w:val="24"/>
          <w:szCs w:val="24"/>
        </w:rPr>
        <w:t xml:space="preserve"> </w:t>
      </w:r>
      <w:r w:rsidR="00BF6B9C" w:rsidRPr="00135D87">
        <w:rPr>
          <w:rFonts w:ascii="Arial" w:hAnsi="Arial" w:cs="Arial"/>
          <w:b w:val="0"/>
          <w:sz w:val="24"/>
          <w:szCs w:val="24"/>
        </w:rPr>
        <w:t xml:space="preserve">2 </w:t>
      </w:r>
      <w:r w:rsidR="002C1563" w:rsidRPr="00135D87">
        <w:rPr>
          <w:rFonts w:ascii="Arial" w:hAnsi="Arial" w:cs="Arial"/>
          <w:b w:val="0"/>
          <w:sz w:val="24"/>
          <w:szCs w:val="24"/>
        </w:rPr>
        <w:t>ust. 1</w:t>
      </w:r>
      <w:r w:rsidR="00C932C9" w:rsidRPr="00135D87">
        <w:rPr>
          <w:rFonts w:ascii="Arial" w:hAnsi="Arial" w:cs="Arial"/>
          <w:b w:val="0"/>
          <w:sz w:val="24"/>
          <w:szCs w:val="24"/>
        </w:rPr>
        <w:t xml:space="preserve"> umowy</w:t>
      </w:r>
      <w:r w:rsidR="002C1563" w:rsidRPr="00135D87">
        <w:rPr>
          <w:rFonts w:ascii="Arial" w:hAnsi="Arial" w:cs="Arial"/>
          <w:b w:val="0"/>
          <w:sz w:val="24"/>
          <w:szCs w:val="24"/>
        </w:rPr>
        <w:t>;</w:t>
      </w:r>
    </w:p>
    <w:p w:rsidR="002C1563" w:rsidRPr="00135D87" w:rsidRDefault="002C1563" w:rsidP="00135D87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lastRenderedPageBreak/>
        <w:t xml:space="preserve">za zwłokę w dostawie kart SIM zamawianych w ramach prawa opcji - </w:t>
      </w:r>
      <w:r w:rsidR="00CA047F">
        <w:rPr>
          <w:rFonts w:ascii="Arial" w:hAnsi="Arial" w:cs="Arial"/>
          <w:b w:val="0"/>
          <w:sz w:val="24"/>
          <w:szCs w:val="24"/>
        </w:rPr>
        <w:t xml:space="preserve">                          </w:t>
      </w:r>
      <w:r w:rsidRPr="00135D87">
        <w:rPr>
          <w:rFonts w:ascii="Arial" w:hAnsi="Arial" w:cs="Arial"/>
          <w:b w:val="0"/>
          <w:sz w:val="24"/>
          <w:szCs w:val="24"/>
        </w:rPr>
        <w:t>w wysokości 0,03 % całkowitej wartośc</w:t>
      </w:r>
      <w:r w:rsidR="00BF6B9C" w:rsidRPr="00135D87">
        <w:rPr>
          <w:rFonts w:ascii="Arial" w:hAnsi="Arial" w:cs="Arial"/>
          <w:b w:val="0"/>
          <w:sz w:val="24"/>
          <w:szCs w:val="24"/>
        </w:rPr>
        <w:t>i brutto umowy, określonej w § 2</w:t>
      </w:r>
      <w:r w:rsidRPr="00135D87">
        <w:rPr>
          <w:rFonts w:ascii="Arial" w:hAnsi="Arial" w:cs="Arial"/>
          <w:b w:val="0"/>
          <w:sz w:val="24"/>
          <w:szCs w:val="24"/>
        </w:rPr>
        <w:t xml:space="preserve"> ust. 1 za każdy dzień zwłoki, licząc od następnego dnia po upły</w:t>
      </w:r>
      <w:r w:rsidR="00BF6B9C" w:rsidRPr="00135D87">
        <w:rPr>
          <w:rFonts w:ascii="Arial" w:hAnsi="Arial" w:cs="Arial"/>
          <w:b w:val="0"/>
          <w:sz w:val="24"/>
          <w:szCs w:val="24"/>
        </w:rPr>
        <w:t>wie terminu, o którym mowa w § 4</w:t>
      </w:r>
      <w:r w:rsidRPr="00135D87">
        <w:rPr>
          <w:rFonts w:ascii="Arial" w:hAnsi="Arial" w:cs="Arial"/>
          <w:b w:val="0"/>
          <w:sz w:val="24"/>
          <w:szCs w:val="24"/>
        </w:rPr>
        <w:t xml:space="preserve"> ust. 3 do dnia dostawy włącznie, nie więcej jednak niż 10% wynagrod</w:t>
      </w:r>
      <w:r w:rsidR="00BF6B9C" w:rsidRPr="00135D87">
        <w:rPr>
          <w:rFonts w:ascii="Arial" w:hAnsi="Arial" w:cs="Arial"/>
          <w:b w:val="0"/>
          <w:sz w:val="24"/>
          <w:szCs w:val="24"/>
        </w:rPr>
        <w:t>zenia brutto, o którym mowa w §2</w:t>
      </w:r>
      <w:r w:rsidRPr="00135D87">
        <w:rPr>
          <w:rFonts w:ascii="Arial" w:hAnsi="Arial" w:cs="Arial"/>
          <w:b w:val="0"/>
          <w:sz w:val="24"/>
          <w:szCs w:val="24"/>
        </w:rPr>
        <w:t xml:space="preserve"> ust. 1</w:t>
      </w:r>
    </w:p>
    <w:p w:rsidR="00A8731B" w:rsidRPr="00135D87" w:rsidRDefault="00A8731B" w:rsidP="00743E2D">
      <w:pPr>
        <w:pStyle w:val="Tekstpodstawowy"/>
        <w:numPr>
          <w:ilvl w:val="0"/>
          <w:numId w:val="5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>Zamawiający zapłaci Wykonawcy karę umowną w przypad</w:t>
      </w:r>
      <w:r w:rsidR="009669C1" w:rsidRPr="00135D87">
        <w:rPr>
          <w:rFonts w:ascii="Arial" w:hAnsi="Arial" w:cs="Arial"/>
          <w:b w:val="0"/>
          <w:sz w:val="24"/>
          <w:szCs w:val="24"/>
        </w:rPr>
        <w:t xml:space="preserve">ku nieuzasadnionego odstąpienia </w:t>
      </w:r>
      <w:r w:rsidRPr="00135D87">
        <w:rPr>
          <w:rFonts w:ascii="Arial" w:hAnsi="Arial" w:cs="Arial"/>
          <w:b w:val="0"/>
          <w:sz w:val="24"/>
          <w:szCs w:val="24"/>
        </w:rPr>
        <w:t>od umowy przez Zamawiającego lub w przypadku odstą</w:t>
      </w:r>
      <w:r w:rsidR="009669C1" w:rsidRPr="00135D87">
        <w:rPr>
          <w:rFonts w:ascii="Arial" w:hAnsi="Arial" w:cs="Arial"/>
          <w:b w:val="0"/>
          <w:sz w:val="24"/>
          <w:szCs w:val="24"/>
        </w:rPr>
        <w:t xml:space="preserve">pienia od umowy przez Wykonawcę </w:t>
      </w:r>
      <w:r w:rsidRPr="00135D87">
        <w:rPr>
          <w:rFonts w:ascii="Arial" w:hAnsi="Arial" w:cs="Arial"/>
          <w:b w:val="0"/>
          <w:sz w:val="24"/>
          <w:szCs w:val="24"/>
        </w:rPr>
        <w:t xml:space="preserve">z przyczyn leżących po stronie Zamawiającego - </w:t>
      </w:r>
      <w:r w:rsidR="00743E2D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135D87">
        <w:rPr>
          <w:rFonts w:ascii="Arial" w:hAnsi="Arial" w:cs="Arial"/>
          <w:b w:val="0"/>
          <w:sz w:val="24"/>
          <w:szCs w:val="24"/>
        </w:rPr>
        <w:t>w wysokości 10% całkowitej wartości brutto</w:t>
      </w:r>
      <w:r w:rsidR="00C932C9" w:rsidRPr="00135D87">
        <w:rPr>
          <w:rFonts w:ascii="Arial" w:hAnsi="Arial" w:cs="Arial"/>
          <w:b w:val="0"/>
          <w:sz w:val="24"/>
          <w:szCs w:val="24"/>
        </w:rPr>
        <w:t xml:space="preserve"> umowy</w:t>
      </w:r>
      <w:r w:rsidRPr="00135D87">
        <w:rPr>
          <w:rFonts w:ascii="Arial" w:hAnsi="Arial" w:cs="Arial"/>
          <w:b w:val="0"/>
          <w:sz w:val="24"/>
          <w:szCs w:val="24"/>
        </w:rPr>
        <w:t>, określonej w § 2 ust. 1 umowy.</w:t>
      </w:r>
    </w:p>
    <w:p w:rsidR="002C1563" w:rsidRPr="00135D87" w:rsidRDefault="002C1563" w:rsidP="00743E2D">
      <w:pPr>
        <w:pStyle w:val="Tekstpodstawowy"/>
        <w:numPr>
          <w:ilvl w:val="0"/>
          <w:numId w:val="5"/>
        </w:numPr>
        <w:tabs>
          <w:tab w:val="left" w:pos="284"/>
        </w:tabs>
        <w:spacing w:before="40" w:after="40" w:line="360" w:lineRule="auto"/>
        <w:ind w:left="284" w:hanging="284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 xml:space="preserve">Strona, w stosunku do której zaistniały podstawy do naliczenia kary umownej, </w:t>
      </w:r>
      <w:r w:rsidR="00743E2D">
        <w:rPr>
          <w:rFonts w:ascii="Arial" w:hAnsi="Arial" w:cs="Arial"/>
          <w:b w:val="0"/>
          <w:sz w:val="24"/>
          <w:szCs w:val="24"/>
        </w:rPr>
        <w:t xml:space="preserve">                </w:t>
      </w:r>
      <w:r w:rsidRPr="00135D87">
        <w:rPr>
          <w:rFonts w:ascii="Arial" w:hAnsi="Arial" w:cs="Arial"/>
          <w:b w:val="0"/>
          <w:sz w:val="24"/>
          <w:szCs w:val="24"/>
        </w:rPr>
        <w:t xml:space="preserve">o której mowa w ustępach poprzednich, jest zobowiązana do zapłaty kary </w:t>
      </w:r>
      <w:r w:rsidR="00743E2D">
        <w:rPr>
          <w:rFonts w:ascii="Arial" w:hAnsi="Arial" w:cs="Arial"/>
          <w:b w:val="0"/>
          <w:sz w:val="24"/>
          <w:szCs w:val="24"/>
        </w:rPr>
        <w:t xml:space="preserve">                      </w:t>
      </w:r>
      <w:r w:rsidRPr="00135D87">
        <w:rPr>
          <w:rFonts w:ascii="Arial" w:hAnsi="Arial" w:cs="Arial"/>
          <w:b w:val="0"/>
          <w:sz w:val="24"/>
          <w:szCs w:val="24"/>
        </w:rPr>
        <w:t>w terminie 21 dni od dnia otrzymania wezwania do zapłaty lub noty obciążeniowej wystawionej z tego tytułu przez drugą Stronę. Za datę zapłaty uważa się datę obciążenia rachunku bankowego Strony zobowiązanej do zapłaty kary kwotą wynikającą z wezwania do zapłaty lub noty obciążeniowej</w:t>
      </w:r>
    </w:p>
    <w:p w:rsidR="00A8731B" w:rsidRPr="00135D87" w:rsidRDefault="00A8731B" w:rsidP="00743E2D">
      <w:pPr>
        <w:pStyle w:val="Tekstpodstawowy"/>
        <w:numPr>
          <w:ilvl w:val="0"/>
          <w:numId w:val="5"/>
        </w:numPr>
        <w:tabs>
          <w:tab w:val="left" w:pos="284"/>
        </w:tabs>
        <w:spacing w:before="40" w:after="40" w:line="360" w:lineRule="auto"/>
        <w:ind w:left="284" w:hanging="284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 xml:space="preserve">Strony mają prawo do dochodzenia na zasadach ogólnych odszkodowania przewyższającego wysokość kar umownych do wysokości poniesionej szkody. </w:t>
      </w:r>
    </w:p>
    <w:p w:rsidR="009669C1" w:rsidRPr="00135D87" w:rsidRDefault="009669C1" w:rsidP="00135D87">
      <w:pPr>
        <w:pStyle w:val="Tekstpodstawowy"/>
        <w:spacing w:before="40" w:after="40" w:line="360" w:lineRule="auto"/>
        <w:ind w:left="360"/>
        <w:rPr>
          <w:rFonts w:ascii="Arial" w:hAnsi="Arial" w:cs="Arial"/>
          <w:b w:val="0"/>
          <w:sz w:val="24"/>
          <w:szCs w:val="24"/>
        </w:rPr>
      </w:pPr>
    </w:p>
    <w:p w:rsidR="000939CA" w:rsidRPr="00135D87" w:rsidRDefault="009669C1" w:rsidP="00135D87">
      <w:pPr>
        <w:pStyle w:val="Tekstpodstawowy"/>
        <w:spacing w:before="40" w:after="40" w:line="360" w:lineRule="auto"/>
        <w:ind w:left="360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>§ 8</w:t>
      </w:r>
    </w:p>
    <w:p w:rsidR="00A8731B" w:rsidRPr="00135D87" w:rsidRDefault="00A8731B" w:rsidP="00981C49">
      <w:pPr>
        <w:pStyle w:val="Tekstpodstawowy"/>
        <w:tabs>
          <w:tab w:val="left" w:pos="284"/>
          <w:tab w:val="num" w:pos="720"/>
        </w:tabs>
        <w:spacing w:line="360" w:lineRule="auto"/>
        <w:ind w:left="284" w:hanging="284"/>
        <w:jc w:val="both"/>
        <w:rPr>
          <w:rFonts w:ascii="Arial" w:hAnsi="Arial" w:cs="Arial"/>
          <w:b w:val="0"/>
          <w:sz w:val="24"/>
          <w:szCs w:val="24"/>
        </w:rPr>
      </w:pPr>
      <w:r w:rsidRPr="00135D87">
        <w:rPr>
          <w:rFonts w:ascii="Arial" w:hAnsi="Arial" w:cs="Arial"/>
          <w:b w:val="0"/>
          <w:sz w:val="24"/>
          <w:szCs w:val="24"/>
        </w:rPr>
        <w:t>1. Z przyczyn leżących po stronie Wykonawcy, Zamawiający moż</w:t>
      </w:r>
      <w:r w:rsidR="009669C1" w:rsidRPr="00135D87">
        <w:rPr>
          <w:rFonts w:ascii="Arial" w:hAnsi="Arial" w:cs="Arial"/>
          <w:b w:val="0"/>
          <w:sz w:val="24"/>
          <w:szCs w:val="24"/>
        </w:rPr>
        <w:t xml:space="preserve">e odstąpić od umowy w terminie </w:t>
      </w:r>
      <w:r w:rsidR="00AA6735" w:rsidRPr="00135D87">
        <w:rPr>
          <w:rFonts w:ascii="Arial" w:hAnsi="Arial" w:cs="Arial"/>
          <w:b w:val="0"/>
          <w:sz w:val="24"/>
          <w:szCs w:val="24"/>
        </w:rPr>
        <w:t>30</w:t>
      </w:r>
      <w:r w:rsidRPr="00135D87">
        <w:rPr>
          <w:rFonts w:ascii="Arial" w:hAnsi="Arial" w:cs="Arial"/>
          <w:b w:val="0"/>
          <w:sz w:val="24"/>
          <w:szCs w:val="24"/>
        </w:rPr>
        <w:t xml:space="preserve"> dni od dnia powzięcia wiadomości o tych przyczynach, jednak nie później niż </w:t>
      </w:r>
      <w:r w:rsidR="002C1563" w:rsidRPr="00135D87">
        <w:rPr>
          <w:rFonts w:ascii="Arial" w:hAnsi="Arial" w:cs="Arial"/>
          <w:b w:val="0"/>
          <w:color w:val="000000"/>
          <w:sz w:val="24"/>
          <w:szCs w:val="24"/>
        </w:rPr>
        <w:t>z upływem okresu obowiązywania umowy.</w:t>
      </w:r>
    </w:p>
    <w:p w:rsidR="00A8731B" w:rsidRPr="00135D87" w:rsidRDefault="00A8731B" w:rsidP="00981C49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</w:rPr>
        <w:t xml:space="preserve">Z przyczyn leżących po stronie Zamawiającego, Wykonawca może odstąpić od umowy w terminie </w:t>
      </w:r>
      <w:r w:rsidR="009B1465" w:rsidRPr="00135D87">
        <w:rPr>
          <w:rFonts w:ascii="Arial" w:hAnsi="Arial" w:cs="Arial"/>
        </w:rPr>
        <w:t>30</w:t>
      </w:r>
      <w:r w:rsidRPr="00135D87">
        <w:rPr>
          <w:rFonts w:ascii="Arial" w:hAnsi="Arial" w:cs="Arial"/>
        </w:rPr>
        <w:t xml:space="preserve"> dni od dnia powzięcia wiadomości o tych przy</w:t>
      </w:r>
      <w:r w:rsidR="002C1563" w:rsidRPr="00135D87">
        <w:rPr>
          <w:rFonts w:ascii="Arial" w:hAnsi="Arial" w:cs="Arial"/>
        </w:rPr>
        <w:t>czynach, jednak nie później niż</w:t>
      </w:r>
      <w:r w:rsidR="002C1563" w:rsidRPr="00135D87">
        <w:rPr>
          <w:rFonts w:ascii="Arial" w:hAnsi="Arial" w:cs="Arial"/>
          <w:color w:val="000000"/>
        </w:rPr>
        <w:t xml:space="preserve"> z upływem okresu obowiązywania umowy.</w:t>
      </w:r>
    </w:p>
    <w:p w:rsidR="00A8731B" w:rsidRPr="00135D87" w:rsidRDefault="00A8731B" w:rsidP="00981C49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W razie zaistnienia istotnej zmiany okoliczności powodującej, że wykonanie umowy nie leży w interesie publicznym, czego nie można było przewidzieć </w:t>
      </w:r>
      <w:r w:rsidR="00981C49">
        <w:rPr>
          <w:rFonts w:ascii="Arial" w:hAnsi="Arial" w:cs="Arial"/>
          <w:lang w:val="pl-PL"/>
        </w:rPr>
        <w:t xml:space="preserve">                   </w:t>
      </w:r>
      <w:r w:rsidRPr="00135D87">
        <w:rPr>
          <w:rFonts w:ascii="Arial" w:hAnsi="Arial" w:cs="Arial"/>
          <w:lang w:val="pl-PL"/>
        </w:rPr>
        <w:t>w chwili zawarcia umowy, Zamawiający może odstąpić od umowy w terminie 30 dni od dnia powzięcia wiadomości o tych okolicznościach. Wykonawca w tym przypadku może żądać wyłącznie wynagrodzenia należnego z tytułu wykonania części umow</w:t>
      </w:r>
      <w:r w:rsidR="00732A07">
        <w:rPr>
          <w:rFonts w:ascii="Arial" w:hAnsi="Arial" w:cs="Arial"/>
          <w:lang w:val="pl-PL"/>
        </w:rPr>
        <w:t xml:space="preserve">y i nie przysługuje mu kara umowna, o której mowa w </w:t>
      </w:r>
      <w:r w:rsidR="00732A07" w:rsidRPr="00135D87">
        <w:rPr>
          <w:rFonts w:ascii="Arial" w:hAnsi="Arial" w:cs="Arial"/>
          <w:lang w:val="pl-PL"/>
        </w:rPr>
        <w:t>§</w:t>
      </w:r>
      <w:r w:rsidR="00732A07">
        <w:rPr>
          <w:rFonts w:ascii="Arial" w:hAnsi="Arial" w:cs="Arial"/>
          <w:lang w:val="pl-PL"/>
        </w:rPr>
        <w:t xml:space="preserve"> 7</w:t>
      </w:r>
      <w:r w:rsidR="00C23C20">
        <w:rPr>
          <w:rFonts w:ascii="Arial" w:hAnsi="Arial" w:cs="Arial"/>
          <w:lang w:val="pl-PL"/>
        </w:rPr>
        <w:t xml:space="preserve"> </w:t>
      </w:r>
      <w:r w:rsidR="00732A07">
        <w:rPr>
          <w:rFonts w:ascii="Arial" w:hAnsi="Arial" w:cs="Arial"/>
          <w:lang w:val="pl-PL"/>
        </w:rPr>
        <w:t>ust. 2 umowy.</w:t>
      </w:r>
    </w:p>
    <w:p w:rsidR="00A8731B" w:rsidRPr="00135D87" w:rsidRDefault="00A8731B" w:rsidP="00C23C20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</w:rPr>
        <w:t>Odstąpienie od umowy którejkolwiek ze stron powinno nastąpić w formie pisemnej pod rygorem nieważności oraz zawierać uzasadnienie.</w:t>
      </w:r>
    </w:p>
    <w:p w:rsidR="00A8731B" w:rsidRPr="00135D87" w:rsidRDefault="00A8731B" w:rsidP="00135D87">
      <w:pPr>
        <w:spacing w:line="360" w:lineRule="auto"/>
        <w:jc w:val="both"/>
        <w:rPr>
          <w:rFonts w:ascii="Arial" w:hAnsi="Arial" w:cs="Arial"/>
          <w:lang w:val="pl-PL"/>
        </w:rPr>
      </w:pPr>
    </w:p>
    <w:p w:rsidR="00A8731B" w:rsidRPr="00135D87" w:rsidRDefault="009669C1" w:rsidP="00135D87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lastRenderedPageBreak/>
        <w:t>§ 9</w:t>
      </w:r>
    </w:p>
    <w:p w:rsidR="00C932C9" w:rsidRPr="00135D87" w:rsidRDefault="00A8731B" w:rsidP="00AA191B">
      <w:pPr>
        <w:numPr>
          <w:ilvl w:val="3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135D87">
        <w:rPr>
          <w:rFonts w:ascii="Arial" w:hAnsi="Arial" w:cs="Arial"/>
        </w:rPr>
        <w:t xml:space="preserve">W sprawach realizacji umowy strony porozumiewają się za pośrednictwem telefonu, </w:t>
      </w:r>
      <w:r w:rsidR="00C932C9" w:rsidRPr="00135D87">
        <w:rPr>
          <w:rFonts w:ascii="Arial" w:hAnsi="Arial" w:cs="Arial"/>
        </w:rPr>
        <w:t>faksu, poczty elektronicznej.</w:t>
      </w:r>
    </w:p>
    <w:p w:rsidR="00C932C9" w:rsidRPr="00135D87" w:rsidRDefault="00C932C9" w:rsidP="00AA191B">
      <w:pPr>
        <w:numPr>
          <w:ilvl w:val="3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135D87">
        <w:rPr>
          <w:rFonts w:ascii="Arial" w:hAnsi="Arial" w:cs="Arial"/>
        </w:rPr>
        <w:t xml:space="preserve">Do merytorycznej współpracy i koordynacji w wykonywaniu przedmiotu umowy upoważnia się:            </w:t>
      </w:r>
    </w:p>
    <w:p w:rsidR="001B2328" w:rsidRPr="00135D87" w:rsidRDefault="00AA191B" w:rsidP="00AA191B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</w:t>
      </w:r>
      <w:r w:rsidR="00C932C9" w:rsidRPr="00135D87">
        <w:rPr>
          <w:rFonts w:ascii="Arial" w:hAnsi="Arial" w:cs="Arial"/>
        </w:rPr>
        <w:t xml:space="preserve">1) </w:t>
      </w:r>
      <w:r w:rsidR="00C932C9" w:rsidRPr="00135D87">
        <w:rPr>
          <w:rFonts w:ascii="Arial" w:hAnsi="Arial" w:cs="Arial"/>
          <w:color w:val="000000" w:themeColor="text1"/>
        </w:rPr>
        <w:t>ze strony Zamawiającego:</w:t>
      </w:r>
    </w:p>
    <w:p w:rsidR="001B2328" w:rsidRPr="00135D87" w:rsidRDefault="00AA191B" w:rsidP="00AA191B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</w:t>
      </w:r>
      <w:r w:rsidR="00135D87">
        <w:rPr>
          <w:rFonts w:ascii="Arial" w:hAnsi="Arial" w:cs="Arial"/>
          <w:color w:val="000000" w:themeColor="text1"/>
        </w:rPr>
        <w:t>............</w:t>
      </w:r>
      <w:r w:rsidR="001B2328" w:rsidRPr="00135D87">
        <w:rPr>
          <w:rFonts w:ascii="Arial" w:hAnsi="Arial" w:cs="Arial"/>
          <w:color w:val="000000" w:themeColor="text1"/>
        </w:rPr>
        <w:t xml:space="preserve">, adres poczty elektronicznej: </w:t>
      </w:r>
      <w:r w:rsidR="00135D87" w:rsidRPr="00135D87">
        <w:rPr>
          <w:rFonts w:ascii="Arial" w:hAnsi="Arial" w:cs="Arial"/>
          <w:color w:val="000000" w:themeColor="text1"/>
        </w:rPr>
        <w:t>, tel. .....</w:t>
      </w:r>
    </w:p>
    <w:p w:rsidR="001B2328" w:rsidRPr="00135D87" w:rsidRDefault="00C932C9" w:rsidP="00AA191B">
      <w:pPr>
        <w:pStyle w:val="Tekstpodstawowywcity2"/>
        <w:spacing w:after="0" w:line="360" w:lineRule="auto"/>
        <w:ind w:left="0" w:firstLine="284"/>
        <w:jc w:val="both"/>
        <w:rPr>
          <w:rFonts w:ascii="Arial" w:hAnsi="Arial" w:cs="Arial"/>
        </w:rPr>
      </w:pPr>
      <w:r w:rsidRPr="00135D87">
        <w:rPr>
          <w:rFonts w:ascii="Arial" w:hAnsi="Arial" w:cs="Arial"/>
        </w:rPr>
        <w:t>2) ze stron</w:t>
      </w:r>
      <w:r w:rsidR="005B4D6F" w:rsidRPr="00135D87">
        <w:rPr>
          <w:rFonts w:ascii="Arial" w:hAnsi="Arial" w:cs="Arial"/>
        </w:rPr>
        <w:t>y Wykonawcy:</w:t>
      </w:r>
      <w:r w:rsidR="004C40B9" w:rsidRPr="00135D87">
        <w:rPr>
          <w:rFonts w:ascii="Arial" w:hAnsi="Arial" w:cs="Arial"/>
        </w:rPr>
        <w:t xml:space="preserve"> </w:t>
      </w:r>
    </w:p>
    <w:p w:rsidR="004C40B9" w:rsidRPr="00135D87" w:rsidRDefault="00AA191B" w:rsidP="00135D87">
      <w:pPr>
        <w:pStyle w:val="Tekstpodstawowywcity2"/>
        <w:spacing w:after="0" w:line="360" w:lineRule="auto"/>
        <w:ind w:left="0"/>
        <w:jc w:val="both"/>
        <w:rPr>
          <w:rFonts w:ascii="Arial" w:eastAsiaTheme="minorHAnsi" w:hAnsi="Arial" w:cs="Arial"/>
          <w:lang w:val="pl-PL"/>
        </w:rPr>
      </w:pPr>
      <w:r>
        <w:rPr>
          <w:rFonts w:ascii="Arial" w:hAnsi="Arial" w:cs="Arial"/>
        </w:rPr>
        <w:t xml:space="preserve">        </w:t>
      </w:r>
      <w:r w:rsidR="00135D87">
        <w:rPr>
          <w:rFonts w:ascii="Arial" w:hAnsi="Arial" w:cs="Arial"/>
        </w:rPr>
        <w:t>........... tel: ..... faks: ....</w:t>
      </w:r>
      <w:r w:rsidR="004C40B9" w:rsidRPr="00135D87">
        <w:rPr>
          <w:rFonts w:ascii="Arial" w:hAnsi="Arial" w:cs="Arial"/>
        </w:rPr>
        <w:t xml:space="preserve">  adres poczty elektronicznej: </w:t>
      </w:r>
      <w:r w:rsidR="00135D87">
        <w:rPr>
          <w:rFonts w:ascii="Arial" w:hAnsi="Arial" w:cs="Arial"/>
        </w:rPr>
        <w:t>......</w:t>
      </w:r>
    </w:p>
    <w:p w:rsidR="005B4D6F" w:rsidRPr="00135D87" w:rsidRDefault="00A8731B" w:rsidP="00D10510">
      <w:pPr>
        <w:tabs>
          <w:tab w:val="left" w:pos="284"/>
          <w:tab w:val="left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135D87">
        <w:rPr>
          <w:rFonts w:ascii="Arial" w:hAnsi="Arial" w:cs="Arial"/>
        </w:rPr>
        <w:t xml:space="preserve">3. </w:t>
      </w:r>
      <w:r w:rsidR="005B4D6F" w:rsidRPr="00135D87">
        <w:rPr>
          <w:rFonts w:ascii="Arial" w:hAnsi="Arial" w:cs="Arial"/>
        </w:rPr>
        <w:t>Osobą odpowiedzialną za real</w:t>
      </w:r>
      <w:r w:rsidR="002B1236" w:rsidRPr="00135D87">
        <w:rPr>
          <w:rFonts w:ascii="Arial" w:hAnsi="Arial" w:cs="Arial"/>
        </w:rPr>
        <w:t>izację umowy ze strony Zamawiają</w:t>
      </w:r>
      <w:r w:rsidR="001B2328" w:rsidRPr="00135D87">
        <w:rPr>
          <w:rFonts w:ascii="Arial" w:hAnsi="Arial" w:cs="Arial"/>
        </w:rPr>
        <w:t>cego jest: Dyrektor</w:t>
      </w:r>
      <w:r w:rsidR="004C40B9" w:rsidRPr="00135D87">
        <w:rPr>
          <w:rFonts w:ascii="Arial" w:hAnsi="Arial" w:cs="Arial"/>
        </w:rPr>
        <w:t xml:space="preserve"> Departamentu Administracji i Obsługi Urzędu Urzędu Marszałkowskiego Województwa Warmińsko-Mazurskiego w Olsztynie.</w:t>
      </w:r>
    </w:p>
    <w:p w:rsidR="00A8731B" w:rsidRPr="00135D87" w:rsidRDefault="005B4D6F" w:rsidP="00D10510">
      <w:pPr>
        <w:tabs>
          <w:tab w:val="left" w:pos="284"/>
          <w:tab w:val="left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135D87">
        <w:rPr>
          <w:rFonts w:ascii="Arial" w:hAnsi="Arial" w:cs="Arial"/>
        </w:rPr>
        <w:t xml:space="preserve">4. </w:t>
      </w:r>
      <w:r w:rsidR="00A8731B" w:rsidRPr="00135D87">
        <w:rPr>
          <w:rFonts w:ascii="Arial" w:hAnsi="Arial" w:cs="Arial"/>
        </w:rPr>
        <w:t>Zmiana danych</w:t>
      </w:r>
      <w:r w:rsidRPr="00135D87">
        <w:rPr>
          <w:rFonts w:ascii="Arial" w:hAnsi="Arial" w:cs="Arial"/>
        </w:rPr>
        <w:t xml:space="preserve"> lub osób, o których mowa w ust. 2 i 3</w:t>
      </w:r>
      <w:r w:rsidR="00A8731B" w:rsidRPr="00135D87">
        <w:rPr>
          <w:rFonts w:ascii="Arial" w:hAnsi="Arial" w:cs="Arial"/>
        </w:rPr>
        <w:t xml:space="preserve"> następuje przez pisemne powiadomienie drugiej strony i nie stanowi zmiany treści umowy.</w:t>
      </w:r>
    </w:p>
    <w:p w:rsidR="00A8731B" w:rsidRPr="00135D87" w:rsidRDefault="002B1236" w:rsidP="00D10510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</w:rPr>
        <w:t>5</w:t>
      </w:r>
      <w:r w:rsidR="00A8731B" w:rsidRPr="00135D87">
        <w:rPr>
          <w:rFonts w:ascii="Arial" w:hAnsi="Arial" w:cs="Arial"/>
        </w:rPr>
        <w:t xml:space="preserve">. Niezależnie od sposobów porozumiewania się określonych w ust. 1, Wykonawca będzie zobowiązany do osobistego stawienia się w siedzibie </w:t>
      </w:r>
      <w:r w:rsidR="00D10510">
        <w:rPr>
          <w:rFonts w:ascii="Arial" w:hAnsi="Arial" w:cs="Arial"/>
        </w:rPr>
        <w:t>Z</w:t>
      </w:r>
      <w:r w:rsidR="00A8731B" w:rsidRPr="00135D87">
        <w:rPr>
          <w:rFonts w:ascii="Arial" w:hAnsi="Arial" w:cs="Arial"/>
        </w:rPr>
        <w:t xml:space="preserve">amawiającego, jeżeli zamawiający uzna to za konieczne. </w:t>
      </w:r>
    </w:p>
    <w:p w:rsidR="00E812C4" w:rsidRPr="00135D87" w:rsidRDefault="00E812C4" w:rsidP="00135D87">
      <w:pPr>
        <w:spacing w:line="360" w:lineRule="auto"/>
        <w:ind w:left="284"/>
        <w:jc w:val="center"/>
        <w:rPr>
          <w:rFonts w:ascii="Arial" w:hAnsi="Arial" w:cs="Arial"/>
        </w:rPr>
      </w:pPr>
    </w:p>
    <w:p w:rsidR="00A8731B" w:rsidRPr="00135D87" w:rsidRDefault="009669C1" w:rsidP="00135D87">
      <w:pPr>
        <w:spacing w:line="360" w:lineRule="auto"/>
        <w:ind w:left="284"/>
        <w:jc w:val="center"/>
        <w:rPr>
          <w:rFonts w:ascii="Arial" w:hAnsi="Arial" w:cs="Arial"/>
        </w:rPr>
      </w:pPr>
      <w:r w:rsidRPr="00135D87">
        <w:rPr>
          <w:rFonts w:ascii="Arial" w:hAnsi="Arial" w:cs="Arial"/>
        </w:rPr>
        <w:t>§ 10</w:t>
      </w:r>
    </w:p>
    <w:p w:rsidR="00135D87" w:rsidRPr="00135D87" w:rsidRDefault="00135D87" w:rsidP="008E5051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t>1.</w:t>
      </w:r>
      <w:r w:rsidRPr="00135D87">
        <w:rPr>
          <w:rFonts w:ascii="Arial" w:hAnsi="Arial" w:cs="Arial"/>
          <w:color w:val="000000"/>
        </w:rPr>
        <w:tab/>
        <w:t xml:space="preserve">Wykonawca zobowiązany jest do realizacji przedmiotu umowy, o którym mowa </w:t>
      </w:r>
      <w:r w:rsidR="008E5051">
        <w:rPr>
          <w:rFonts w:ascii="Arial" w:hAnsi="Arial" w:cs="Arial"/>
          <w:color w:val="000000"/>
        </w:rPr>
        <w:t xml:space="preserve">               </w:t>
      </w:r>
      <w:r w:rsidRPr="00135D87">
        <w:rPr>
          <w:rFonts w:ascii="Arial" w:hAnsi="Arial" w:cs="Arial"/>
          <w:color w:val="000000"/>
        </w:rPr>
        <w:t xml:space="preserve">w § 1 ust.1, w sposób zapewniający dostępność osobom ze szczególnymi potrzebami w rozumieniu </w:t>
      </w:r>
      <w:r w:rsidR="008E5051">
        <w:rPr>
          <w:rFonts w:ascii="Arial" w:hAnsi="Arial" w:cs="Arial"/>
          <w:color w:val="000000"/>
        </w:rPr>
        <w:t>u</w:t>
      </w:r>
      <w:r w:rsidRPr="00135D87">
        <w:rPr>
          <w:rFonts w:ascii="Arial" w:hAnsi="Arial" w:cs="Arial"/>
          <w:color w:val="000000"/>
        </w:rPr>
        <w:t xml:space="preserve">stawy z dnia 19 lipca 2019 r. o zapewnianiu dostępności osobom ze szczególnymi potrzebami (Dz.U. z 2020r. poz. 1062), </w:t>
      </w:r>
      <w:r w:rsidR="008E5051">
        <w:rPr>
          <w:rFonts w:ascii="Arial" w:hAnsi="Arial" w:cs="Arial"/>
          <w:color w:val="000000"/>
        </w:rPr>
        <w:t xml:space="preserve">              </w:t>
      </w:r>
      <w:r w:rsidRPr="00135D87">
        <w:rPr>
          <w:rFonts w:ascii="Arial" w:hAnsi="Arial" w:cs="Arial"/>
          <w:color w:val="000000"/>
        </w:rPr>
        <w:t xml:space="preserve"> w szczególności poprzez spełnienie minimalnych wymagań służących zapewnieniu dostępności osobom ze szczególnymi potrzebami, o których mowa </w:t>
      </w:r>
      <w:r w:rsidR="008E5051">
        <w:rPr>
          <w:rFonts w:ascii="Arial" w:hAnsi="Arial" w:cs="Arial"/>
          <w:color w:val="000000"/>
        </w:rPr>
        <w:t xml:space="preserve">            </w:t>
      </w:r>
      <w:r w:rsidRPr="00135D87">
        <w:rPr>
          <w:rFonts w:ascii="Arial" w:hAnsi="Arial" w:cs="Arial"/>
          <w:color w:val="000000"/>
        </w:rPr>
        <w:t xml:space="preserve">w art. 6 ww. </w:t>
      </w:r>
      <w:r w:rsidR="008E5051" w:rsidRPr="00135D87">
        <w:rPr>
          <w:rFonts w:ascii="Arial" w:hAnsi="Arial" w:cs="Arial"/>
          <w:color w:val="000000"/>
        </w:rPr>
        <w:t>U</w:t>
      </w:r>
      <w:r w:rsidRPr="00135D87">
        <w:rPr>
          <w:rFonts w:ascii="Arial" w:hAnsi="Arial" w:cs="Arial"/>
          <w:color w:val="000000"/>
        </w:rPr>
        <w:t>stawy</w:t>
      </w:r>
      <w:r w:rsidR="008E5051">
        <w:rPr>
          <w:rFonts w:ascii="Arial" w:hAnsi="Arial" w:cs="Arial"/>
          <w:color w:val="000000"/>
        </w:rPr>
        <w:t xml:space="preserve"> </w:t>
      </w:r>
      <w:r w:rsidRPr="00135D87">
        <w:rPr>
          <w:rFonts w:ascii="Arial" w:hAnsi="Arial" w:cs="Arial"/>
          <w:color w:val="000000"/>
        </w:rPr>
        <w:t>- w zakresie dostępności cyfrowej.</w:t>
      </w:r>
    </w:p>
    <w:p w:rsidR="00135D87" w:rsidRPr="00135D87" w:rsidRDefault="00135D87" w:rsidP="00831A89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t>2.</w:t>
      </w:r>
      <w:r w:rsidRPr="00135D87">
        <w:rPr>
          <w:rFonts w:ascii="Arial" w:hAnsi="Arial" w:cs="Arial"/>
          <w:color w:val="000000"/>
        </w:rPr>
        <w:tab/>
        <w:t xml:space="preserve">W szczególnie uzasadnionych indywidualnych przypadkach, gdy zapewnienie przez Wykonawcę dostępności w zakresie określonym w art. 6 </w:t>
      </w:r>
      <w:r w:rsidR="00831A89">
        <w:rPr>
          <w:rFonts w:ascii="Arial" w:hAnsi="Arial" w:cs="Arial"/>
          <w:color w:val="000000"/>
        </w:rPr>
        <w:t>u</w:t>
      </w:r>
      <w:r w:rsidRPr="00135D87">
        <w:rPr>
          <w:rFonts w:ascii="Arial" w:hAnsi="Arial" w:cs="Arial"/>
          <w:color w:val="000000"/>
        </w:rPr>
        <w:t>stawy</w:t>
      </w:r>
      <w:r w:rsidR="00831A89">
        <w:rPr>
          <w:rFonts w:ascii="Arial" w:hAnsi="Arial" w:cs="Arial"/>
          <w:color w:val="000000"/>
        </w:rPr>
        <w:t>, o której mowa w ust.1,</w:t>
      </w:r>
      <w:r w:rsidRPr="00135D87">
        <w:rPr>
          <w:rFonts w:ascii="Arial" w:hAnsi="Arial" w:cs="Arial"/>
          <w:color w:val="000000"/>
        </w:rPr>
        <w:t xml:space="preserve"> jest niemożliwe lub znacznie utrudnione, w szczególności ze względów technicznych lub prawnych, Wykonawca ma obowiązek niezwłocznie zawiadomić Zamawiającego o braku możliwości zapewnienia dostępności </w:t>
      </w:r>
      <w:r w:rsidR="00831A89">
        <w:rPr>
          <w:rFonts w:ascii="Arial" w:hAnsi="Arial" w:cs="Arial"/>
          <w:color w:val="000000"/>
        </w:rPr>
        <w:t xml:space="preserve">                       </w:t>
      </w:r>
      <w:r w:rsidRPr="00135D87">
        <w:rPr>
          <w:rFonts w:ascii="Arial" w:hAnsi="Arial" w:cs="Arial"/>
          <w:color w:val="000000"/>
        </w:rPr>
        <w:t>w zakresie określonym w ww. przepisie oraz o przyczynach takiego stanu rzeczy, przy czym w takim przypadku Wykonawca ma obowiązek zapewnienia dostępu alternatywnego, o którym mowa w art. 7 ww. ustawy, a także poinformować Zamawiającego o sposobach zapewnienia dostępności w ramach dostępu alternatywnego.</w:t>
      </w:r>
    </w:p>
    <w:p w:rsidR="00135D87" w:rsidRPr="00135D87" w:rsidRDefault="00135D87" w:rsidP="00831A89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lastRenderedPageBreak/>
        <w:t>3.</w:t>
      </w:r>
      <w:r w:rsidRPr="00135D87">
        <w:rPr>
          <w:rFonts w:ascii="Arial" w:hAnsi="Arial" w:cs="Arial"/>
          <w:color w:val="000000"/>
        </w:rPr>
        <w:tab/>
        <w:t xml:space="preserve">W celu wykonania obowiązków, o których mowa w § </w:t>
      </w:r>
      <w:r w:rsidR="00831A89">
        <w:rPr>
          <w:rFonts w:ascii="Arial" w:hAnsi="Arial" w:cs="Arial"/>
          <w:color w:val="000000"/>
        </w:rPr>
        <w:t>10</w:t>
      </w:r>
      <w:r w:rsidRPr="00135D87">
        <w:rPr>
          <w:rFonts w:ascii="Arial" w:hAnsi="Arial" w:cs="Arial"/>
          <w:color w:val="000000"/>
        </w:rPr>
        <w:t xml:space="preserve"> ust. 1-2, Wykonawca jest zobowiązany, niezwłocznie po zawarciu niniejszej umowy, do zapoznania się </w:t>
      </w:r>
      <w:r w:rsidR="00831A89">
        <w:rPr>
          <w:rFonts w:ascii="Arial" w:hAnsi="Arial" w:cs="Arial"/>
          <w:color w:val="000000"/>
        </w:rPr>
        <w:t xml:space="preserve">                </w:t>
      </w:r>
      <w:r w:rsidRPr="00135D87">
        <w:rPr>
          <w:rFonts w:ascii="Arial" w:hAnsi="Arial" w:cs="Arial"/>
          <w:color w:val="000000"/>
        </w:rPr>
        <w:t xml:space="preserve">z uregulowaniami zawartymi w </w:t>
      </w:r>
      <w:r w:rsidR="00831A89">
        <w:rPr>
          <w:rFonts w:ascii="Arial" w:hAnsi="Arial" w:cs="Arial"/>
          <w:color w:val="000000"/>
        </w:rPr>
        <w:t>u</w:t>
      </w:r>
      <w:r w:rsidRPr="00135D87">
        <w:rPr>
          <w:rFonts w:ascii="Arial" w:hAnsi="Arial" w:cs="Arial"/>
          <w:color w:val="000000"/>
        </w:rPr>
        <w:t xml:space="preserve">stawie z dnia 19 lipca 2019 r. o zapewnianiu dostępności osobom ze szczególnymi potrzebami (Dz.U. z 2020r. poz. 1062), </w:t>
      </w:r>
      <w:r w:rsidR="00831A89">
        <w:rPr>
          <w:rFonts w:ascii="Arial" w:hAnsi="Arial" w:cs="Arial"/>
          <w:color w:val="000000"/>
        </w:rPr>
        <w:t>u</w:t>
      </w:r>
      <w:r w:rsidRPr="00135D87">
        <w:rPr>
          <w:rFonts w:ascii="Arial" w:hAnsi="Arial" w:cs="Arial"/>
          <w:color w:val="000000"/>
        </w:rPr>
        <w:t>stawie  z dnia 4 kwietnia 2019 r. o dostępności cyfrowej stron internetowych</w:t>
      </w:r>
      <w:r w:rsidR="00831A89">
        <w:rPr>
          <w:rFonts w:ascii="Arial" w:hAnsi="Arial" w:cs="Arial"/>
          <w:color w:val="000000"/>
        </w:rPr>
        <w:t xml:space="preserve">                   </w:t>
      </w:r>
      <w:r w:rsidRPr="00135D87">
        <w:rPr>
          <w:rFonts w:ascii="Arial" w:hAnsi="Arial" w:cs="Arial"/>
          <w:color w:val="000000"/>
        </w:rPr>
        <w:t xml:space="preserve"> i aplikacji mobilnych podmiotów publicznych (Dz.U. z 2019r. poz. 848) oraz publicznie dostępnymi publikacjami zawierającymi praktyczne wskazówki </w:t>
      </w:r>
      <w:r w:rsidR="00831A89">
        <w:rPr>
          <w:rFonts w:ascii="Arial" w:hAnsi="Arial" w:cs="Arial"/>
          <w:color w:val="000000"/>
        </w:rPr>
        <w:t xml:space="preserve">                       </w:t>
      </w:r>
      <w:r w:rsidRPr="00135D87">
        <w:rPr>
          <w:rFonts w:ascii="Arial" w:hAnsi="Arial" w:cs="Arial"/>
          <w:color w:val="000000"/>
        </w:rPr>
        <w:t>i przykłady dobrych praktyk dotyczące wdrażania ww. przepisów (w tym przygotowanym na zlecenie Ministerstwa Funduszy i Polityki Regionalnej poradnikiem: „Jak wdrażać Ustawę o zapewnianiu dost</w:t>
      </w:r>
      <w:r w:rsidR="00831A89">
        <w:rPr>
          <w:rFonts w:ascii="Arial" w:hAnsi="Arial" w:cs="Arial"/>
          <w:color w:val="000000"/>
        </w:rPr>
        <w:t xml:space="preserve">ępności?“, dostępnym na stronie internetowej pod </w:t>
      </w:r>
      <w:r w:rsidRPr="00135D87">
        <w:rPr>
          <w:rFonts w:ascii="Arial" w:hAnsi="Arial" w:cs="Arial"/>
          <w:color w:val="000000"/>
        </w:rPr>
        <w:t>adresem:  https://www.funduszeeuropejskie.gov.pl/strony/o-funduszach/fundusze-europejskie-bez-barier/dostepnosc-plus/ustawa-o-</w:t>
      </w:r>
      <w:r w:rsidR="00831A89">
        <w:rPr>
          <w:rFonts w:ascii="Arial" w:hAnsi="Arial" w:cs="Arial"/>
          <w:color w:val="000000"/>
        </w:rPr>
        <w:t>d</w:t>
      </w:r>
      <w:r w:rsidRPr="00135D87">
        <w:rPr>
          <w:rFonts w:ascii="Arial" w:hAnsi="Arial" w:cs="Arial"/>
          <w:color w:val="000000"/>
        </w:rPr>
        <w:t>ostepnosci/)</w:t>
      </w:r>
      <w:r w:rsidR="00831A89">
        <w:rPr>
          <w:rFonts w:ascii="Arial" w:hAnsi="Arial" w:cs="Arial"/>
          <w:color w:val="000000"/>
        </w:rPr>
        <w:t>.</w:t>
      </w:r>
    </w:p>
    <w:p w:rsidR="00135D87" w:rsidRPr="00135D87" w:rsidRDefault="00135D87" w:rsidP="00135D87">
      <w:pPr>
        <w:spacing w:line="360" w:lineRule="auto"/>
        <w:ind w:left="284"/>
        <w:jc w:val="center"/>
        <w:rPr>
          <w:rFonts w:ascii="Arial" w:hAnsi="Arial" w:cs="Arial"/>
        </w:rPr>
      </w:pPr>
    </w:p>
    <w:p w:rsidR="00135D87" w:rsidRPr="00135D87" w:rsidRDefault="00135D87" w:rsidP="00135D87">
      <w:pPr>
        <w:pStyle w:val="Lista-kontynuacja"/>
        <w:spacing w:after="0" w:line="360" w:lineRule="auto"/>
        <w:ind w:left="0"/>
        <w:jc w:val="center"/>
        <w:rPr>
          <w:rFonts w:ascii="Arial" w:hAnsi="Arial" w:cs="Arial"/>
          <w:color w:val="000000"/>
        </w:rPr>
      </w:pPr>
      <w:r w:rsidRPr="00135D87">
        <w:rPr>
          <w:rFonts w:ascii="Arial" w:hAnsi="Arial" w:cs="Arial"/>
          <w:color w:val="000000"/>
        </w:rPr>
        <w:t>§ 1</w:t>
      </w:r>
      <w:r>
        <w:rPr>
          <w:rFonts w:ascii="Arial" w:hAnsi="Arial" w:cs="Arial"/>
          <w:color w:val="000000"/>
        </w:rPr>
        <w:t>1</w:t>
      </w:r>
    </w:p>
    <w:p w:rsidR="00135D87" w:rsidRPr="00135D87" w:rsidRDefault="00135D87" w:rsidP="00135D87">
      <w:pPr>
        <w:spacing w:line="360" w:lineRule="auto"/>
        <w:ind w:left="284"/>
        <w:jc w:val="center"/>
        <w:rPr>
          <w:rFonts w:ascii="Arial" w:hAnsi="Arial" w:cs="Arial"/>
          <w:lang w:val="pl-PL"/>
        </w:rPr>
      </w:pPr>
    </w:p>
    <w:p w:rsidR="00A8731B" w:rsidRPr="00135D87" w:rsidRDefault="00A8731B" w:rsidP="00135D87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Z</w:t>
      </w:r>
      <w:r w:rsidRPr="00135D87">
        <w:rPr>
          <w:rFonts w:ascii="Arial" w:hAnsi="Arial" w:cs="Arial"/>
        </w:rPr>
        <w:t>miany wprowadzane do umowy wymagają zachowania formy pisemnej pod rygorem nieważności</w:t>
      </w:r>
      <w:r w:rsidR="005B4D6F" w:rsidRPr="00135D87">
        <w:rPr>
          <w:rFonts w:ascii="Arial" w:hAnsi="Arial" w:cs="Arial"/>
        </w:rPr>
        <w:t>, z zastrzeżeniem § 9 ust. 4</w:t>
      </w:r>
      <w:r w:rsidRPr="00135D87">
        <w:rPr>
          <w:rFonts w:ascii="Arial" w:hAnsi="Arial" w:cs="Arial"/>
        </w:rPr>
        <w:t>.</w:t>
      </w:r>
      <w:r w:rsidRPr="00135D87">
        <w:rPr>
          <w:rFonts w:ascii="Arial" w:hAnsi="Arial" w:cs="Arial"/>
          <w:lang w:val="pl-PL"/>
        </w:rPr>
        <w:t xml:space="preserve"> </w:t>
      </w:r>
    </w:p>
    <w:p w:rsidR="00A8731B" w:rsidRPr="00135D87" w:rsidRDefault="00A8731B" w:rsidP="00056E47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Właściwym do rozpoznania sporów wynikłych na tle realizacji niniejszej umowy jest sąd powszechny właściwy dla siedziby Zamawiającego. </w:t>
      </w:r>
    </w:p>
    <w:p w:rsidR="00A8731B" w:rsidRPr="00135D87" w:rsidRDefault="00A8731B" w:rsidP="00056E47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35D87">
        <w:rPr>
          <w:rFonts w:ascii="Arial" w:hAnsi="Arial" w:cs="Arial"/>
        </w:rPr>
        <w:t xml:space="preserve">W sprawach nieuregulowanych niniejszą umową stosuje się przepisy Kodeksu </w:t>
      </w:r>
      <w:r w:rsidR="00056E47">
        <w:rPr>
          <w:rFonts w:ascii="Arial" w:hAnsi="Arial" w:cs="Arial"/>
        </w:rPr>
        <w:t>c</w:t>
      </w:r>
      <w:r w:rsidRPr="00135D87">
        <w:rPr>
          <w:rFonts w:ascii="Arial" w:hAnsi="Arial" w:cs="Arial"/>
        </w:rPr>
        <w:t>ywilnego oraz przepisy powszechnie obowiązującego prawa właściwe dla przedmiotu umowy, w szczególności ustawy Prawa telekomunikacyjnego oraz aktów wykonawczych do tej ustawy.</w:t>
      </w:r>
    </w:p>
    <w:p w:rsidR="00A8731B" w:rsidRPr="00135D87" w:rsidRDefault="00A8731B" w:rsidP="00056E47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Umowę sporządzono w dwóch jednobrzmiących egzemplarzach, po jednym dla każdej ze stron.   </w:t>
      </w:r>
    </w:p>
    <w:p w:rsidR="001D57EE" w:rsidRPr="00135D87" w:rsidRDefault="001D57EE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D525F4" w:rsidRDefault="00D525F4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1D57EE" w:rsidRPr="00135D87" w:rsidRDefault="001D57EE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Załączniki:</w:t>
      </w:r>
    </w:p>
    <w:p w:rsidR="001D57EE" w:rsidRPr="00135D87" w:rsidRDefault="001D57EE" w:rsidP="00135D87">
      <w:pPr>
        <w:pStyle w:val="Akapitzlist"/>
        <w:numPr>
          <w:ilvl w:val="1"/>
          <w:numId w:val="3"/>
        </w:numPr>
        <w:tabs>
          <w:tab w:val="clear" w:pos="144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>Szczegó</w:t>
      </w:r>
      <w:r w:rsidR="00217A1F" w:rsidRPr="00135D87">
        <w:rPr>
          <w:rFonts w:ascii="Arial" w:hAnsi="Arial" w:cs="Arial"/>
          <w:lang w:val="pl-PL"/>
        </w:rPr>
        <w:t>łowy opis przedmiotu zamówienia</w:t>
      </w:r>
    </w:p>
    <w:p w:rsidR="00A40F28" w:rsidRPr="00135D87" w:rsidRDefault="00A40F28" w:rsidP="00135D87">
      <w:pPr>
        <w:pStyle w:val="Akapitzlist"/>
        <w:numPr>
          <w:ilvl w:val="1"/>
          <w:numId w:val="3"/>
        </w:numPr>
        <w:tabs>
          <w:tab w:val="left" w:pos="284"/>
        </w:tabs>
        <w:spacing w:line="360" w:lineRule="auto"/>
        <w:ind w:hanging="1440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Regulamin </w:t>
      </w:r>
      <w:r w:rsidRPr="00135D87">
        <w:rPr>
          <w:rFonts w:ascii="Arial" w:hAnsi="Arial" w:cs="Arial"/>
        </w:rPr>
        <w:t>usług telekomunikacyjnych Wykonawcy</w:t>
      </w:r>
    </w:p>
    <w:p w:rsidR="001D57EE" w:rsidRPr="00135D87" w:rsidRDefault="001D57EE" w:rsidP="00135D87">
      <w:pPr>
        <w:pStyle w:val="Akapitzlist"/>
        <w:numPr>
          <w:ilvl w:val="1"/>
          <w:numId w:val="3"/>
        </w:numPr>
        <w:tabs>
          <w:tab w:val="left" w:pos="284"/>
        </w:tabs>
        <w:spacing w:line="360" w:lineRule="auto"/>
        <w:ind w:hanging="1440"/>
        <w:jc w:val="both"/>
        <w:rPr>
          <w:rFonts w:ascii="Arial" w:hAnsi="Arial" w:cs="Arial"/>
          <w:lang w:val="pl-PL"/>
        </w:rPr>
      </w:pPr>
      <w:r w:rsidRPr="00135D87">
        <w:rPr>
          <w:rFonts w:ascii="Arial" w:hAnsi="Arial" w:cs="Arial"/>
          <w:lang w:val="pl-PL"/>
        </w:rPr>
        <w:t xml:space="preserve">Formularz </w:t>
      </w:r>
      <w:r w:rsidR="00A40F28" w:rsidRPr="00135D87">
        <w:rPr>
          <w:rFonts w:ascii="Arial" w:hAnsi="Arial" w:cs="Arial"/>
          <w:lang w:val="pl-PL"/>
        </w:rPr>
        <w:t>ofertowy</w:t>
      </w:r>
    </w:p>
    <w:p w:rsidR="001D57EE" w:rsidRPr="00135D87" w:rsidRDefault="001D57EE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1D57EE" w:rsidRPr="00135D87" w:rsidRDefault="001D57EE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1D57EE" w:rsidRPr="00135D87" w:rsidRDefault="001D57EE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1D57EE" w:rsidRPr="00135D87" w:rsidRDefault="001D57EE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1D57EE" w:rsidRPr="00135D87" w:rsidRDefault="001D57EE" w:rsidP="00135D87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A8731B" w:rsidRPr="00135D87" w:rsidRDefault="00A8731B" w:rsidP="00135D87">
      <w:pPr>
        <w:pStyle w:val="Tekstpodstawowy"/>
        <w:spacing w:before="100" w:beforeAutospacing="1" w:after="100" w:afterAutospacing="1" w:line="360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135D87">
        <w:rPr>
          <w:rFonts w:ascii="Arial" w:hAnsi="Arial" w:cs="Arial"/>
          <w:b w:val="0"/>
          <w:bCs/>
          <w:sz w:val="24"/>
          <w:szCs w:val="24"/>
        </w:rPr>
        <w:t>WYKONAWCA</w:t>
      </w:r>
      <w:r w:rsidR="00BF6B9C" w:rsidRPr="00135D87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</w:t>
      </w:r>
      <w:r w:rsidR="001B2328" w:rsidRPr="00135D87">
        <w:rPr>
          <w:rFonts w:ascii="Arial" w:hAnsi="Arial" w:cs="Arial"/>
          <w:b w:val="0"/>
          <w:sz w:val="24"/>
          <w:szCs w:val="24"/>
        </w:rPr>
        <w:t xml:space="preserve">                        </w:t>
      </w:r>
      <w:r w:rsidR="00BF6B9C" w:rsidRPr="00135D87">
        <w:rPr>
          <w:rFonts w:ascii="Arial" w:hAnsi="Arial" w:cs="Arial"/>
          <w:b w:val="0"/>
          <w:bCs/>
          <w:sz w:val="24"/>
          <w:szCs w:val="24"/>
        </w:rPr>
        <w:t>ZAMAWIAJĄCY</w:t>
      </w:r>
      <w:r w:rsidR="00BF6B9C" w:rsidRPr="00135D87">
        <w:rPr>
          <w:rFonts w:ascii="Arial" w:hAnsi="Arial" w:cs="Arial"/>
          <w:b w:val="0"/>
          <w:bCs/>
          <w:sz w:val="24"/>
          <w:szCs w:val="24"/>
        </w:rPr>
        <w:tab/>
        <w:t xml:space="preserve">                                                                  </w:t>
      </w:r>
    </w:p>
    <w:p w:rsidR="00A8731B" w:rsidRPr="00135D87" w:rsidRDefault="00A8731B" w:rsidP="00135D87">
      <w:pPr>
        <w:pStyle w:val="Tekstpodstawowy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A8731B" w:rsidRPr="00135D87" w:rsidRDefault="00A8731B" w:rsidP="00135D87">
      <w:pPr>
        <w:pStyle w:val="Tekstpodstawowy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</w:p>
    <w:sectPr w:rsidR="00A8731B" w:rsidRPr="00135D87" w:rsidSect="00682DAA">
      <w:headerReference w:type="default" r:id="rId12"/>
      <w:pgSz w:w="11906" w:h="16838"/>
      <w:pgMar w:top="6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2E" w:rsidRDefault="00D3092E" w:rsidP="00682DAA">
      <w:r>
        <w:separator/>
      </w:r>
    </w:p>
  </w:endnote>
  <w:endnote w:type="continuationSeparator" w:id="0">
    <w:p w:rsidR="00D3092E" w:rsidRDefault="00D3092E" w:rsidP="0068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2E" w:rsidRDefault="00D3092E" w:rsidP="00682DAA">
      <w:r>
        <w:separator/>
      </w:r>
    </w:p>
  </w:footnote>
  <w:footnote w:type="continuationSeparator" w:id="0">
    <w:p w:rsidR="00D3092E" w:rsidRDefault="00D3092E" w:rsidP="0068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C4" w:rsidRDefault="00D615C4" w:rsidP="00D615C4">
    <w:pPr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00000014"/>
    <w:name w:val="WW8Num2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">
    <w:nsid w:val="0E4D46ED"/>
    <w:multiLevelType w:val="hybridMultilevel"/>
    <w:tmpl w:val="77626D7C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CD5575"/>
    <w:multiLevelType w:val="hybridMultilevel"/>
    <w:tmpl w:val="8584844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6B755E"/>
    <w:multiLevelType w:val="hybridMultilevel"/>
    <w:tmpl w:val="07B4E69A"/>
    <w:lvl w:ilvl="0" w:tplc="21A2C5B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6A659C"/>
    <w:multiLevelType w:val="hybridMultilevel"/>
    <w:tmpl w:val="77CEB108"/>
    <w:lvl w:ilvl="0" w:tplc="7A7A2C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6609186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14C4146"/>
    <w:multiLevelType w:val="hybridMultilevel"/>
    <w:tmpl w:val="4C62C5D8"/>
    <w:lvl w:ilvl="0" w:tplc="62747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BD3843"/>
    <w:multiLevelType w:val="hybridMultilevel"/>
    <w:tmpl w:val="C1EE4D7A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F127A34">
      <w:start w:val="1"/>
      <w:numFmt w:val="decimal"/>
      <w:lvlText w:val="%3)"/>
      <w:lvlJc w:val="left"/>
      <w:pPr>
        <w:ind w:left="2264" w:hanging="360"/>
      </w:pPr>
      <w:rPr>
        <w:rFonts w:ascii="Arial" w:eastAsia="Times New Roman" w:hAnsi="Arial" w:cs="Arial" w:hint="default"/>
        <w:b w:val="0"/>
      </w:rPr>
    </w:lvl>
    <w:lvl w:ilvl="3" w:tplc="8BC69D00">
      <w:start w:val="1"/>
      <w:numFmt w:val="decimal"/>
      <w:lvlText w:val="%4."/>
      <w:lvlJc w:val="left"/>
      <w:pPr>
        <w:ind w:left="2804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5AC2C0F"/>
    <w:multiLevelType w:val="hybridMultilevel"/>
    <w:tmpl w:val="0AAA6E88"/>
    <w:lvl w:ilvl="0" w:tplc="B77E08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A2518"/>
    <w:multiLevelType w:val="hybridMultilevel"/>
    <w:tmpl w:val="9BAC99D4"/>
    <w:lvl w:ilvl="0" w:tplc="004CCE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B20075"/>
    <w:multiLevelType w:val="hybridMultilevel"/>
    <w:tmpl w:val="D41E21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F413A2"/>
    <w:multiLevelType w:val="hybridMultilevel"/>
    <w:tmpl w:val="C0D4F6C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722B3486"/>
    <w:multiLevelType w:val="hybridMultilevel"/>
    <w:tmpl w:val="41C21900"/>
    <w:lvl w:ilvl="0" w:tplc="88186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BB9828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78235B"/>
    <w:multiLevelType w:val="hybridMultilevel"/>
    <w:tmpl w:val="09E01BBE"/>
    <w:lvl w:ilvl="0" w:tplc="5F86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962FB0"/>
    <w:multiLevelType w:val="hybridMultilevel"/>
    <w:tmpl w:val="250EFEA2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D9A070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1B"/>
    <w:rsid w:val="000217F2"/>
    <w:rsid w:val="00036BEB"/>
    <w:rsid w:val="00041CB4"/>
    <w:rsid w:val="00056E47"/>
    <w:rsid w:val="00076276"/>
    <w:rsid w:val="00093528"/>
    <w:rsid w:val="000939CA"/>
    <w:rsid w:val="000A27BD"/>
    <w:rsid w:val="000A6179"/>
    <w:rsid w:val="00112650"/>
    <w:rsid w:val="00134F05"/>
    <w:rsid w:val="00135D87"/>
    <w:rsid w:val="001455C5"/>
    <w:rsid w:val="00154E75"/>
    <w:rsid w:val="00183796"/>
    <w:rsid w:val="00187C56"/>
    <w:rsid w:val="0019227A"/>
    <w:rsid w:val="001B2328"/>
    <w:rsid w:val="001C330E"/>
    <w:rsid w:val="001D57EE"/>
    <w:rsid w:val="001D6299"/>
    <w:rsid w:val="001F31BC"/>
    <w:rsid w:val="00210485"/>
    <w:rsid w:val="00214FC8"/>
    <w:rsid w:val="00217A1F"/>
    <w:rsid w:val="002377B1"/>
    <w:rsid w:val="00253A3A"/>
    <w:rsid w:val="00253E33"/>
    <w:rsid w:val="00256CE9"/>
    <w:rsid w:val="002B1236"/>
    <w:rsid w:val="002C1563"/>
    <w:rsid w:val="002E0EDD"/>
    <w:rsid w:val="00343F41"/>
    <w:rsid w:val="00346A11"/>
    <w:rsid w:val="003535F9"/>
    <w:rsid w:val="00353B9A"/>
    <w:rsid w:val="003624D7"/>
    <w:rsid w:val="003A5F02"/>
    <w:rsid w:val="003A69FB"/>
    <w:rsid w:val="003B3BAE"/>
    <w:rsid w:val="003C10FA"/>
    <w:rsid w:val="004139F2"/>
    <w:rsid w:val="00426285"/>
    <w:rsid w:val="00466468"/>
    <w:rsid w:val="004A1B3F"/>
    <w:rsid w:val="004A7745"/>
    <w:rsid w:val="004C40B9"/>
    <w:rsid w:val="004C468F"/>
    <w:rsid w:val="004E1FBF"/>
    <w:rsid w:val="00550372"/>
    <w:rsid w:val="005548EE"/>
    <w:rsid w:val="005623C3"/>
    <w:rsid w:val="00572B39"/>
    <w:rsid w:val="005A5E55"/>
    <w:rsid w:val="005B3AD6"/>
    <w:rsid w:val="005B4D6F"/>
    <w:rsid w:val="005B608C"/>
    <w:rsid w:val="005B6276"/>
    <w:rsid w:val="005C0BA4"/>
    <w:rsid w:val="005C414D"/>
    <w:rsid w:val="006203C0"/>
    <w:rsid w:val="006550C5"/>
    <w:rsid w:val="0066353F"/>
    <w:rsid w:val="00682DAA"/>
    <w:rsid w:val="0069286D"/>
    <w:rsid w:val="006B5328"/>
    <w:rsid w:val="00704027"/>
    <w:rsid w:val="00725BC6"/>
    <w:rsid w:val="00732A07"/>
    <w:rsid w:val="00743E2D"/>
    <w:rsid w:val="00783AC2"/>
    <w:rsid w:val="007949BD"/>
    <w:rsid w:val="007C7D56"/>
    <w:rsid w:val="007E3EC4"/>
    <w:rsid w:val="007F251C"/>
    <w:rsid w:val="00817D17"/>
    <w:rsid w:val="00831A89"/>
    <w:rsid w:val="00850697"/>
    <w:rsid w:val="008C0ACB"/>
    <w:rsid w:val="008E5051"/>
    <w:rsid w:val="008F5021"/>
    <w:rsid w:val="00932AE8"/>
    <w:rsid w:val="00935570"/>
    <w:rsid w:val="00942B9A"/>
    <w:rsid w:val="009669C1"/>
    <w:rsid w:val="00981C49"/>
    <w:rsid w:val="0099772E"/>
    <w:rsid w:val="009B1465"/>
    <w:rsid w:val="009E47FF"/>
    <w:rsid w:val="00A06B5A"/>
    <w:rsid w:val="00A17CE4"/>
    <w:rsid w:val="00A23414"/>
    <w:rsid w:val="00A40F28"/>
    <w:rsid w:val="00A61D53"/>
    <w:rsid w:val="00A8731B"/>
    <w:rsid w:val="00A93705"/>
    <w:rsid w:val="00AA191B"/>
    <w:rsid w:val="00AA4979"/>
    <w:rsid w:val="00AA5675"/>
    <w:rsid w:val="00AA6735"/>
    <w:rsid w:val="00AB6F23"/>
    <w:rsid w:val="00AF52EC"/>
    <w:rsid w:val="00B16C69"/>
    <w:rsid w:val="00B55AEA"/>
    <w:rsid w:val="00B85413"/>
    <w:rsid w:val="00B91D63"/>
    <w:rsid w:val="00B927C8"/>
    <w:rsid w:val="00B966C5"/>
    <w:rsid w:val="00BA1E2E"/>
    <w:rsid w:val="00BC2E27"/>
    <w:rsid w:val="00BD483A"/>
    <w:rsid w:val="00BE4A39"/>
    <w:rsid w:val="00BF6B9C"/>
    <w:rsid w:val="00C01F74"/>
    <w:rsid w:val="00C20576"/>
    <w:rsid w:val="00C23C20"/>
    <w:rsid w:val="00C3314B"/>
    <w:rsid w:val="00C86B38"/>
    <w:rsid w:val="00C932C9"/>
    <w:rsid w:val="00CA047F"/>
    <w:rsid w:val="00CF3C00"/>
    <w:rsid w:val="00D10510"/>
    <w:rsid w:val="00D118AA"/>
    <w:rsid w:val="00D15717"/>
    <w:rsid w:val="00D3092E"/>
    <w:rsid w:val="00D46902"/>
    <w:rsid w:val="00D525F4"/>
    <w:rsid w:val="00D615C4"/>
    <w:rsid w:val="00D73A5E"/>
    <w:rsid w:val="00DB1379"/>
    <w:rsid w:val="00DB35B9"/>
    <w:rsid w:val="00DD6E26"/>
    <w:rsid w:val="00DF3FCB"/>
    <w:rsid w:val="00E17333"/>
    <w:rsid w:val="00E21619"/>
    <w:rsid w:val="00E61529"/>
    <w:rsid w:val="00E774FF"/>
    <w:rsid w:val="00E812C4"/>
    <w:rsid w:val="00E96CB7"/>
    <w:rsid w:val="00EA68A4"/>
    <w:rsid w:val="00EC7224"/>
    <w:rsid w:val="00ED3186"/>
    <w:rsid w:val="00EE7182"/>
    <w:rsid w:val="00F017E6"/>
    <w:rsid w:val="00F04191"/>
    <w:rsid w:val="00F956BD"/>
    <w:rsid w:val="00FD67D0"/>
    <w:rsid w:val="00FD687F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31B"/>
    <w:pPr>
      <w:spacing w:after="0" w:line="240" w:lineRule="auto"/>
    </w:pPr>
    <w:rPr>
      <w:rFonts w:ascii="Cambria" w:eastAsia="Calibri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8731B"/>
    <w:pPr>
      <w:jc w:val="center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731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8731B"/>
    <w:pPr>
      <w:ind w:left="720"/>
      <w:contextualSpacing/>
    </w:pPr>
  </w:style>
  <w:style w:type="paragraph" w:styleId="Bezodstpw">
    <w:name w:val="No Spacing"/>
    <w:uiPriority w:val="99"/>
    <w:qFormat/>
    <w:rsid w:val="00A8731B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3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31B"/>
    <w:rPr>
      <w:rFonts w:ascii="Cambria" w:eastAsia="Calibri" w:hAnsi="Cambria" w:cs="Times New Roman"/>
      <w:sz w:val="20"/>
      <w:szCs w:val="20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8731B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8731B"/>
    <w:rPr>
      <w:rFonts w:ascii="Times New Roman" w:eastAsia="Times New Roman" w:hAnsi="Times New Roman" w:cs="Times New Roman"/>
      <w:b/>
      <w:bCs/>
      <w:sz w:val="20"/>
      <w:szCs w:val="20"/>
      <w:lang w:val="cs-CZ" w:eastAsia="pl-PL"/>
    </w:rPr>
  </w:style>
  <w:style w:type="paragraph" w:customStyle="1" w:styleId="Default">
    <w:name w:val="Default"/>
    <w:uiPriority w:val="99"/>
    <w:rsid w:val="00A87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873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731B"/>
    <w:rPr>
      <w:rFonts w:ascii="Cambria" w:eastAsia="Calibri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semiHidden/>
    <w:rsid w:val="00A8731B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/>
      <w:sz w:val="20"/>
      <w:szCs w:val="20"/>
      <w:lang w:val="pl-PL" w:eastAsia="ar-SA"/>
    </w:rPr>
  </w:style>
  <w:style w:type="character" w:customStyle="1" w:styleId="StopkaZnak">
    <w:name w:val="Stopka Znak"/>
    <w:basedOn w:val="Domylnaczcionkaakapitu"/>
    <w:link w:val="Stopka"/>
    <w:semiHidden/>
    <w:rsid w:val="00A873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2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DAA"/>
    <w:rPr>
      <w:rFonts w:ascii="Cambria" w:eastAsia="Calibri" w:hAnsi="Cambria" w:cs="Times New Roman"/>
      <w:sz w:val="24"/>
      <w:szCs w:val="24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0E"/>
    <w:rPr>
      <w:rFonts w:ascii="Tahoma" w:eastAsia="Calibri" w:hAnsi="Tahoma" w:cs="Tahoma"/>
      <w:sz w:val="16"/>
      <w:szCs w:val="16"/>
      <w:lang w:val="cs-CZ"/>
    </w:rPr>
  </w:style>
  <w:style w:type="character" w:styleId="Hipercze">
    <w:name w:val="Hyperlink"/>
    <w:basedOn w:val="Domylnaczcionkaakapitu"/>
    <w:uiPriority w:val="99"/>
    <w:semiHidden/>
    <w:unhideWhenUsed/>
    <w:rsid w:val="004C40B9"/>
    <w:rPr>
      <w:color w:val="0563C1"/>
      <w:u w:val="single"/>
    </w:rPr>
  </w:style>
  <w:style w:type="paragraph" w:styleId="Lista-kontynuacja">
    <w:name w:val="List Continue"/>
    <w:basedOn w:val="Normalny"/>
    <w:rsid w:val="00135D87"/>
    <w:pPr>
      <w:spacing w:after="120"/>
      <w:ind w:left="283"/>
    </w:pPr>
    <w:rPr>
      <w:rFonts w:ascii="Times New Roman" w:eastAsia="Times New Roman" w:hAnsi="Times New Roman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31B"/>
    <w:pPr>
      <w:spacing w:after="0" w:line="240" w:lineRule="auto"/>
    </w:pPr>
    <w:rPr>
      <w:rFonts w:ascii="Cambria" w:eastAsia="Calibri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8731B"/>
    <w:pPr>
      <w:jc w:val="center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731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8731B"/>
    <w:pPr>
      <w:ind w:left="720"/>
      <w:contextualSpacing/>
    </w:pPr>
  </w:style>
  <w:style w:type="paragraph" w:styleId="Bezodstpw">
    <w:name w:val="No Spacing"/>
    <w:uiPriority w:val="99"/>
    <w:qFormat/>
    <w:rsid w:val="00A8731B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3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31B"/>
    <w:rPr>
      <w:rFonts w:ascii="Cambria" w:eastAsia="Calibri" w:hAnsi="Cambria" w:cs="Times New Roman"/>
      <w:sz w:val="20"/>
      <w:szCs w:val="20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8731B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8731B"/>
    <w:rPr>
      <w:rFonts w:ascii="Times New Roman" w:eastAsia="Times New Roman" w:hAnsi="Times New Roman" w:cs="Times New Roman"/>
      <w:b/>
      <w:bCs/>
      <w:sz w:val="20"/>
      <w:szCs w:val="20"/>
      <w:lang w:val="cs-CZ" w:eastAsia="pl-PL"/>
    </w:rPr>
  </w:style>
  <w:style w:type="paragraph" w:customStyle="1" w:styleId="Default">
    <w:name w:val="Default"/>
    <w:uiPriority w:val="99"/>
    <w:rsid w:val="00A87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873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731B"/>
    <w:rPr>
      <w:rFonts w:ascii="Cambria" w:eastAsia="Calibri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semiHidden/>
    <w:rsid w:val="00A8731B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/>
      <w:sz w:val="20"/>
      <w:szCs w:val="20"/>
      <w:lang w:val="pl-PL" w:eastAsia="ar-SA"/>
    </w:rPr>
  </w:style>
  <w:style w:type="character" w:customStyle="1" w:styleId="StopkaZnak">
    <w:name w:val="Stopka Znak"/>
    <w:basedOn w:val="Domylnaczcionkaakapitu"/>
    <w:link w:val="Stopka"/>
    <w:semiHidden/>
    <w:rsid w:val="00A873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2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DAA"/>
    <w:rPr>
      <w:rFonts w:ascii="Cambria" w:eastAsia="Calibri" w:hAnsi="Cambria" w:cs="Times New Roman"/>
      <w:sz w:val="24"/>
      <w:szCs w:val="24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0E"/>
    <w:rPr>
      <w:rFonts w:ascii="Tahoma" w:eastAsia="Calibri" w:hAnsi="Tahoma" w:cs="Tahoma"/>
      <w:sz w:val="16"/>
      <w:szCs w:val="16"/>
      <w:lang w:val="cs-CZ"/>
    </w:rPr>
  </w:style>
  <w:style w:type="character" w:styleId="Hipercze">
    <w:name w:val="Hyperlink"/>
    <w:basedOn w:val="Domylnaczcionkaakapitu"/>
    <w:uiPriority w:val="99"/>
    <w:semiHidden/>
    <w:unhideWhenUsed/>
    <w:rsid w:val="004C40B9"/>
    <w:rPr>
      <w:color w:val="0563C1"/>
      <w:u w:val="single"/>
    </w:rPr>
  </w:style>
  <w:style w:type="paragraph" w:styleId="Lista-kontynuacja">
    <w:name w:val="List Continue"/>
    <w:basedOn w:val="Normalny"/>
    <w:rsid w:val="00135D87"/>
    <w:pPr>
      <w:spacing w:after="120"/>
      <w:ind w:left="283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EBB6-7ABF-4BAB-B6A3-9C04C9B4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1995</Words>
  <Characters>11972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do0044</dc:creator>
  <cp:lastModifiedBy>Anita Ozga-Konopka</cp:lastModifiedBy>
  <cp:revision>31</cp:revision>
  <cp:lastPrinted>2016-03-02T14:14:00Z</cp:lastPrinted>
  <dcterms:created xsi:type="dcterms:W3CDTF">2022-02-10T06:05:00Z</dcterms:created>
  <dcterms:modified xsi:type="dcterms:W3CDTF">2022-02-10T07:43:00Z</dcterms:modified>
</cp:coreProperties>
</file>