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203B4" w:rsidRPr="00B65A7F" w:rsidRDefault="00971E77" w:rsidP="009203B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 xml:space="preserve">ogłoszenia o </w:t>
      </w:r>
      <w:r w:rsidR="00335C63">
        <w:rPr>
          <w:rFonts w:ascii="Arial" w:hAnsi="Arial" w:cs="Arial"/>
          <w:bCs/>
          <w:sz w:val="22"/>
          <w:szCs w:val="22"/>
        </w:rPr>
        <w:t xml:space="preserve">zapytaniu ofertowym </w:t>
      </w:r>
      <w:r w:rsidRPr="00971E77">
        <w:rPr>
          <w:rFonts w:ascii="Arial" w:hAnsi="Arial" w:cs="Arial"/>
          <w:bCs/>
          <w:sz w:val="22"/>
          <w:szCs w:val="22"/>
        </w:rPr>
        <w:t>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>urskiego</w:t>
      </w:r>
      <w:r w:rsidR="00072085">
        <w:rPr>
          <w:rFonts w:ascii="Arial" w:hAnsi="Arial" w:cs="Arial"/>
          <w:bCs/>
          <w:sz w:val="22"/>
          <w:szCs w:val="22"/>
        </w:rPr>
        <w:t xml:space="preserve"> </w:t>
      </w:r>
      <w:r w:rsidR="00072085" w:rsidRPr="00072085">
        <w:rPr>
          <w:rFonts w:ascii="Arial" w:hAnsi="Arial" w:cs="Arial"/>
          <w:b/>
          <w:bCs/>
          <w:sz w:val="22"/>
          <w:szCs w:val="22"/>
        </w:rPr>
        <w:t xml:space="preserve">podczas </w:t>
      </w:r>
      <w:r w:rsidR="009203B4" w:rsidRPr="009203B4">
        <w:rPr>
          <w:rFonts w:ascii="Arial" w:hAnsi="Arial" w:cs="Arial"/>
          <w:b/>
          <w:bCs/>
          <w:sz w:val="22"/>
          <w:szCs w:val="22"/>
          <w:lang w:val="pl-PL"/>
        </w:rPr>
        <w:t>rozgrywek tenisa stołowego Lotto Superligi mężczyzn (</w:t>
      </w:r>
      <w:r w:rsidR="009203B4" w:rsidRPr="009203B4">
        <w:rPr>
          <w:rFonts w:ascii="Arial" w:hAnsi="Arial" w:cs="Arial"/>
          <w:b/>
          <w:bCs/>
          <w:sz w:val="22"/>
          <w:szCs w:val="22"/>
          <w:u w:val="single"/>
          <w:lang w:val="pl-PL"/>
        </w:rPr>
        <w:t>w oparciu o 2 zespoły biorące udział w rozgrywkach)</w:t>
      </w:r>
      <w:r w:rsidR="009203B4" w:rsidRPr="009203B4">
        <w:rPr>
          <w:rFonts w:ascii="Arial" w:hAnsi="Arial" w:cs="Arial"/>
          <w:b/>
          <w:bCs/>
          <w:sz w:val="22"/>
          <w:szCs w:val="22"/>
          <w:lang w:val="pl-PL"/>
        </w:rPr>
        <w:t xml:space="preserve"> oraz 1. ligi kobiet (</w:t>
      </w:r>
      <w:r w:rsidR="009203B4" w:rsidRPr="009203B4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w oparciu </w:t>
      </w:r>
      <w:r w:rsidR="00A26ECA">
        <w:rPr>
          <w:rFonts w:ascii="Arial" w:hAnsi="Arial" w:cs="Arial"/>
          <w:b/>
          <w:bCs/>
          <w:sz w:val="22"/>
          <w:szCs w:val="22"/>
          <w:u w:val="single"/>
          <w:lang w:val="pl-PL"/>
        </w:rPr>
        <w:br/>
      </w:r>
      <w:r w:rsidR="009203B4" w:rsidRPr="009203B4">
        <w:rPr>
          <w:rFonts w:ascii="Arial" w:hAnsi="Arial" w:cs="Arial"/>
          <w:b/>
          <w:bCs/>
          <w:sz w:val="22"/>
          <w:szCs w:val="22"/>
          <w:u w:val="single"/>
          <w:lang w:val="pl-PL"/>
        </w:rPr>
        <w:t>o 1 zespół biorący udział w rozgrywkach</w:t>
      </w:r>
      <w:r w:rsidR="009203B4" w:rsidRPr="009203B4">
        <w:rPr>
          <w:rFonts w:ascii="Arial" w:hAnsi="Arial" w:cs="Arial"/>
          <w:b/>
          <w:bCs/>
          <w:sz w:val="22"/>
          <w:szCs w:val="22"/>
          <w:lang w:val="pl-PL"/>
        </w:rPr>
        <w:t>)</w:t>
      </w:r>
      <w:r w:rsidR="009203B4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</w:t>
      </w:r>
      <w:r w:rsidRPr="00E635C5">
        <w:rPr>
          <w:rFonts w:ascii="Arial" w:hAnsi="Arial" w:cs="Arial"/>
          <w:bCs/>
          <w:sz w:val="22"/>
          <w:szCs w:val="22"/>
        </w:rPr>
        <w:t xml:space="preserve">dnia </w:t>
      </w:r>
      <w:r w:rsidR="00072085">
        <w:rPr>
          <w:rFonts w:ascii="Arial" w:hAnsi="Arial" w:cs="Arial"/>
          <w:bCs/>
          <w:sz w:val="22"/>
          <w:szCs w:val="22"/>
        </w:rPr>
        <w:t>01.12</w:t>
      </w:r>
      <w:r w:rsidRPr="00E635C5">
        <w:rPr>
          <w:rFonts w:ascii="Arial" w:hAnsi="Arial" w:cs="Arial"/>
          <w:bCs/>
          <w:sz w:val="22"/>
          <w:szCs w:val="22"/>
        </w:rPr>
        <w:t>.2021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072085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zespołów w oparciu o które</w:t>
            </w:r>
            <w:r w:rsidR="00971E77"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335C63">
        <w:rPr>
          <w:rFonts w:ascii="Arial" w:hAnsi="Arial" w:cs="Arial"/>
          <w:b/>
          <w:sz w:val="22"/>
          <w:szCs w:val="22"/>
        </w:rPr>
        <w:t>07</w:t>
      </w:r>
      <w:r w:rsidR="00072085">
        <w:rPr>
          <w:rFonts w:ascii="Arial" w:hAnsi="Arial" w:cs="Arial"/>
          <w:b/>
          <w:sz w:val="22"/>
          <w:szCs w:val="22"/>
        </w:rPr>
        <w:t>.</w:t>
      </w:r>
      <w:r w:rsidR="00335C63">
        <w:rPr>
          <w:rFonts w:ascii="Arial" w:hAnsi="Arial" w:cs="Arial"/>
          <w:b/>
          <w:sz w:val="22"/>
          <w:szCs w:val="22"/>
        </w:rPr>
        <w:t>10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="00A26ECA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E4" w:rsidRDefault="00D014E4">
      <w:r>
        <w:separator/>
      </w:r>
    </w:p>
  </w:endnote>
  <w:endnote w:type="continuationSeparator" w:id="0">
    <w:p w:rsidR="00D014E4" w:rsidRDefault="00D0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27D61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4457B7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E4" w:rsidRDefault="00D014E4">
      <w:r>
        <w:separator/>
      </w:r>
    </w:p>
  </w:footnote>
  <w:footnote w:type="continuationSeparator" w:id="0">
    <w:p w:rsidR="00D014E4" w:rsidRDefault="00D0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50C56"/>
    <w:rsid w:val="00072085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443B4"/>
    <w:rsid w:val="00271AD1"/>
    <w:rsid w:val="00275514"/>
    <w:rsid w:val="00283BF1"/>
    <w:rsid w:val="002B692C"/>
    <w:rsid w:val="002D7CAC"/>
    <w:rsid w:val="002F213B"/>
    <w:rsid w:val="002F47B6"/>
    <w:rsid w:val="00302FE4"/>
    <w:rsid w:val="00330FE6"/>
    <w:rsid w:val="00334D17"/>
    <w:rsid w:val="00335C63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72991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D75A0"/>
    <w:rsid w:val="008E382F"/>
    <w:rsid w:val="008F6B73"/>
    <w:rsid w:val="009203B4"/>
    <w:rsid w:val="00931491"/>
    <w:rsid w:val="00934ED4"/>
    <w:rsid w:val="00961DDF"/>
    <w:rsid w:val="00971E77"/>
    <w:rsid w:val="009919DF"/>
    <w:rsid w:val="009C1675"/>
    <w:rsid w:val="009F01A4"/>
    <w:rsid w:val="00A200A2"/>
    <w:rsid w:val="00A26ECA"/>
    <w:rsid w:val="00A85193"/>
    <w:rsid w:val="00A87648"/>
    <w:rsid w:val="00AE7EF1"/>
    <w:rsid w:val="00AF62E1"/>
    <w:rsid w:val="00B234C4"/>
    <w:rsid w:val="00B345AC"/>
    <w:rsid w:val="00B415D2"/>
    <w:rsid w:val="00B65A7F"/>
    <w:rsid w:val="00B95D14"/>
    <w:rsid w:val="00BF1ABC"/>
    <w:rsid w:val="00C16652"/>
    <w:rsid w:val="00C25880"/>
    <w:rsid w:val="00C53C22"/>
    <w:rsid w:val="00C615A4"/>
    <w:rsid w:val="00C7223C"/>
    <w:rsid w:val="00C82323"/>
    <w:rsid w:val="00C85433"/>
    <w:rsid w:val="00C85DA2"/>
    <w:rsid w:val="00CA0AA3"/>
    <w:rsid w:val="00CA5861"/>
    <w:rsid w:val="00CB2872"/>
    <w:rsid w:val="00CC11BE"/>
    <w:rsid w:val="00CC1B0F"/>
    <w:rsid w:val="00CF7E2F"/>
    <w:rsid w:val="00D009D9"/>
    <w:rsid w:val="00D014E4"/>
    <w:rsid w:val="00D2667C"/>
    <w:rsid w:val="00D27430"/>
    <w:rsid w:val="00D5094F"/>
    <w:rsid w:val="00D6349E"/>
    <w:rsid w:val="00D7125E"/>
    <w:rsid w:val="00D72341"/>
    <w:rsid w:val="00DA22A0"/>
    <w:rsid w:val="00DA37ED"/>
    <w:rsid w:val="00DD0DA3"/>
    <w:rsid w:val="00E0362B"/>
    <w:rsid w:val="00E12755"/>
    <w:rsid w:val="00E31B9D"/>
    <w:rsid w:val="00E44371"/>
    <w:rsid w:val="00E635C5"/>
    <w:rsid w:val="00E74A8B"/>
    <w:rsid w:val="00EB1E5A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F48256C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11</cp:revision>
  <cp:lastPrinted>2020-12-08T12:59:00Z</cp:lastPrinted>
  <dcterms:created xsi:type="dcterms:W3CDTF">2020-12-10T17:18:00Z</dcterms:created>
  <dcterms:modified xsi:type="dcterms:W3CDTF">2021-09-28T07:55:00Z</dcterms:modified>
</cp:coreProperties>
</file>