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bookmarkStart w:id="0" w:name="_GoBack"/>
      <w:bookmarkEnd w:id="0"/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  <v:imagedata r:id="rId8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Default="001E4FEB" w:rsidP="001E4FEB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1E4FEB">
        <w:rPr>
          <w:rFonts w:ascii="Arial" w:hAnsi="Arial" w:cs="Arial"/>
          <w:sz w:val="22"/>
          <w:szCs w:val="22"/>
        </w:rPr>
        <w:t>Olsztyn</w:t>
      </w:r>
      <w:r w:rsidR="00CC19AE">
        <w:rPr>
          <w:rFonts w:ascii="Arial" w:hAnsi="Arial" w:cs="Arial"/>
          <w:sz w:val="22"/>
          <w:szCs w:val="22"/>
        </w:rPr>
        <w:t xml:space="preserve"> </w:t>
      </w:r>
      <w:r w:rsidR="00372EA4">
        <w:rPr>
          <w:rFonts w:ascii="Arial" w:hAnsi="Arial" w:cs="Arial"/>
          <w:sz w:val="22"/>
          <w:szCs w:val="22"/>
        </w:rPr>
        <w:t>12 listopada</w:t>
      </w:r>
      <w:r w:rsidR="00CC19AE" w:rsidRPr="00CC19AE">
        <w:rPr>
          <w:rFonts w:ascii="Arial" w:hAnsi="Arial" w:cs="Arial"/>
          <w:sz w:val="22"/>
          <w:szCs w:val="22"/>
        </w:rPr>
        <w:t xml:space="preserve"> </w:t>
      </w:r>
      <w:r w:rsidRPr="00CC19AE">
        <w:rPr>
          <w:rFonts w:ascii="Arial" w:hAnsi="Arial" w:cs="Arial"/>
          <w:sz w:val="22"/>
          <w:szCs w:val="22"/>
        </w:rPr>
        <w:t xml:space="preserve"> 2020r.</w:t>
      </w:r>
    </w:p>
    <w:p w:rsidR="00372EA4" w:rsidRDefault="00372EA4" w:rsidP="00372EA4">
      <w:pPr>
        <w:spacing w:before="240" w:after="240"/>
        <w:rPr>
          <w:rFonts w:ascii="Arial" w:hAnsi="Arial" w:cs="Arial"/>
          <w:sz w:val="20"/>
          <w:szCs w:val="20"/>
        </w:rPr>
      </w:pPr>
      <w:r w:rsidRPr="00372EA4">
        <w:rPr>
          <w:rFonts w:ascii="Arial" w:hAnsi="Arial" w:cs="Arial"/>
          <w:sz w:val="20"/>
          <w:szCs w:val="20"/>
        </w:rPr>
        <w:t>KP-III.272.7.2020</w:t>
      </w:r>
    </w:p>
    <w:p w:rsidR="001E4FEB" w:rsidRPr="00095F9D" w:rsidRDefault="009926CD" w:rsidP="00372EA4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3A6855" w:rsidRDefault="00621038" w:rsidP="00F1291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1291C">
        <w:rPr>
          <w:rFonts w:ascii="Arial" w:hAnsi="Arial" w:cs="Arial"/>
          <w:sz w:val="20"/>
          <w:szCs w:val="20"/>
          <w:u w:val="single"/>
        </w:rPr>
        <w:t>Przedmiot rozeznania:</w:t>
      </w:r>
      <w:r w:rsidRPr="00717A85">
        <w:rPr>
          <w:rFonts w:ascii="Arial" w:hAnsi="Arial" w:cs="Arial"/>
          <w:sz w:val="20"/>
          <w:szCs w:val="20"/>
        </w:rPr>
        <w:t xml:space="preserve"> </w:t>
      </w:r>
      <w:r w:rsidR="00F1291C" w:rsidRPr="00F1291C">
        <w:rPr>
          <w:rFonts w:ascii="Arial" w:hAnsi="Arial" w:cs="Arial"/>
          <w:sz w:val="20"/>
          <w:szCs w:val="20"/>
        </w:rPr>
        <w:t>Organizacja konferencji w formie spotkania on-line, organizacja konferencji w formie spotkania</w:t>
      </w:r>
      <w:r w:rsidR="00F1291C">
        <w:rPr>
          <w:rFonts w:ascii="Arial" w:hAnsi="Arial" w:cs="Arial"/>
          <w:sz w:val="20"/>
          <w:szCs w:val="20"/>
        </w:rPr>
        <w:t xml:space="preserve"> </w:t>
      </w:r>
      <w:r w:rsidR="00F1291C" w:rsidRPr="00F1291C">
        <w:rPr>
          <w:rFonts w:ascii="Arial" w:hAnsi="Arial" w:cs="Arial"/>
          <w:sz w:val="20"/>
          <w:szCs w:val="20"/>
        </w:rPr>
        <w:t>on-line dla minimum 25 przedstawicieli firm zagranicznych z krajów UE/lub przedstawicieli oddziałów firm zagranicznych z krajów UE w Pols</w:t>
      </w:r>
      <w:r w:rsidR="00F1291C">
        <w:rPr>
          <w:rFonts w:ascii="Arial" w:hAnsi="Arial" w:cs="Arial"/>
          <w:sz w:val="20"/>
          <w:szCs w:val="20"/>
        </w:rPr>
        <w:t>ce, na platformie do streamingu</w:t>
      </w:r>
      <w:r w:rsidR="00F1291C">
        <w:rPr>
          <w:rFonts w:ascii="Arial" w:hAnsi="Arial" w:cs="Arial"/>
          <w:sz w:val="20"/>
          <w:szCs w:val="20"/>
        </w:rPr>
        <w:br/>
      </w:r>
      <w:r w:rsidR="00F1291C" w:rsidRPr="00F1291C">
        <w:rPr>
          <w:rFonts w:ascii="Arial" w:hAnsi="Arial" w:cs="Arial"/>
          <w:sz w:val="20"/>
          <w:szCs w:val="20"/>
        </w:rPr>
        <w:t>z możliwością nagrywania</w:t>
      </w:r>
      <w:r w:rsidR="00F1291C">
        <w:rPr>
          <w:rFonts w:ascii="Arial" w:hAnsi="Arial" w:cs="Arial"/>
          <w:sz w:val="20"/>
          <w:szCs w:val="20"/>
        </w:rPr>
        <w:t xml:space="preserve"> </w:t>
      </w:r>
      <w:r w:rsidR="00F1291C" w:rsidRPr="00F1291C">
        <w:rPr>
          <w:rFonts w:ascii="Arial" w:hAnsi="Arial" w:cs="Arial"/>
          <w:sz w:val="20"/>
          <w:szCs w:val="20"/>
        </w:rPr>
        <w:t xml:space="preserve">i odtwarzania. pn. </w:t>
      </w:r>
      <w:r w:rsidR="00F1291C" w:rsidRPr="00F1291C">
        <w:rPr>
          <w:rFonts w:ascii="Arial" w:hAnsi="Arial" w:cs="Arial"/>
          <w:sz w:val="20"/>
          <w:szCs w:val="20"/>
          <w:lang w:val="en-GB"/>
        </w:rPr>
        <w:t>„Business Brunch with Warmia and Mazury”.</w:t>
      </w:r>
    </w:p>
    <w:p w:rsidR="00F1291C" w:rsidRPr="00F1291C" w:rsidRDefault="00F1291C" w:rsidP="00F1291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2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3A6855" w:rsidRPr="0090047B" w:rsidTr="003A6855">
        <w:tc>
          <w:tcPr>
            <w:tcW w:w="9263" w:type="dxa"/>
            <w:gridSpan w:val="5"/>
            <w:shd w:val="clear" w:color="auto" w:fill="CCCCCC"/>
          </w:tcPr>
          <w:p w:rsidR="003A6855" w:rsidRPr="0090047B" w:rsidRDefault="003A6855" w:rsidP="003A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A6855" w:rsidRPr="0090047B" w:rsidTr="003A6855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3A6855">
        <w:trPr>
          <w:trHeight w:val="43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3A6855">
        <w:trPr>
          <w:trHeight w:val="304"/>
          <w:jc w:val="center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F1291C" w:rsidTr="003A6855">
        <w:trPr>
          <w:trHeight w:val="47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8" w:type="dxa"/>
            <w:vAlign w:val="center"/>
          </w:tcPr>
          <w:p w:rsidR="008D1141" w:rsidRPr="00F1291C" w:rsidRDefault="00F1291C" w:rsidP="00F129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2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konferen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cji w formie spotkania on-line </w:t>
            </w:r>
            <w:r w:rsidRPr="00F12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minimum 25 przedstawicieli firm zagranicznych z krajów UE/lub przedstawicie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 oddziałów firm zagranicznych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12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krajów UE w Polsce, na platformie do streamingu z możliwością nagrywania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2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odtwarzania. pn. „Business Brunch with Warmia and Mazury”.</w:t>
            </w:r>
          </w:p>
        </w:tc>
        <w:tc>
          <w:tcPr>
            <w:tcW w:w="1843" w:type="dxa"/>
            <w:vAlign w:val="center"/>
          </w:tcPr>
          <w:p w:rsidR="008D1141" w:rsidRPr="00F1291C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F1291C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3A6855">
        <w:trPr>
          <w:trHeight w:val="414"/>
          <w:jc w:val="center"/>
        </w:trPr>
        <w:tc>
          <w:tcPr>
            <w:tcW w:w="6096" w:type="dxa"/>
            <w:gridSpan w:val="2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</w:p>
        </w:tc>
      </w:tr>
    </w:tbl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AE21C5" w:rsidRDefault="00565EA4" w:rsidP="00717A85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717A85" w:rsidRDefault="00717A85" w:rsidP="00717A85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717A85" w:rsidRP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717A85" w:rsidRPr="00717A85" w:rsidSect="00565EA4">
      <w:footerReference w:type="default" r:id="rId9"/>
      <w:headerReference w:type="first" r:id="rId10"/>
      <w:footerReference w:type="first" r:id="rId11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35" w:rsidRDefault="00434A35">
      <w:r>
        <w:separator/>
      </w:r>
    </w:p>
  </w:endnote>
  <w:endnote w:type="continuationSeparator" w:id="0">
    <w:p w:rsidR="00434A35" w:rsidRDefault="0043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B32E0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35" w:rsidRDefault="00434A35">
      <w:r>
        <w:separator/>
      </w:r>
    </w:p>
  </w:footnote>
  <w:footnote w:type="continuationSeparator" w:id="0">
    <w:p w:rsidR="00434A35" w:rsidRDefault="0043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1DBA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0E4FE0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35269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2FB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2EA4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34A35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E6E7B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6CDA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5861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557A"/>
    <w:rsid w:val="00CB6DA7"/>
    <w:rsid w:val="00CC19AE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29E5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1291C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756864-CAE8-471F-83C6-1B63B47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Michał Chomej</cp:lastModifiedBy>
  <cp:revision>2</cp:revision>
  <cp:lastPrinted>2019-01-28T07:52:00Z</cp:lastPrinted>
  <dcterms:created xsi:type="dcterms:W3CDTF">2020-11-12T14:04:00Z</dcterms:created>
  <dcterms:modified xsi:type="dcterms:W3CDTF">2020-11-12T14:04:00Z</dcterms:modified>
</cp:coreProperties>
</file>