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D3" w:rsidRDefault="00924536" w:rsidP="001D33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0" locked="0" layoutInCell="1" allowOverlap="1" wp14:anchorId="63D287B4" wp14:editId="1EACFDED">
            <wp:simplePos x="0" y="0"/>
            <wp:positionH relativeFrom="margin">
              <wp:posOffset>1379220</wp:posOffset>
            </wp:positionH>
            <wp:positionV relativeFrom="margin">
              <wp:posOffset>180975</wp:posOffset>
            </wp:positionV>
            <wp:extent cx="5767070" cy="743585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4536" w:rsidRDefault="00924536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Default="00924536" w:rsidP="00924536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Default="00924536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Default="00924536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Default="00924536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924536" w:rsidRDefault="00924536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</w:p>
    <w:p w:rsidR="00F84CD3" w:rsidRPr="00F84CD3" w:rsidRDefault="00F84CD3" w:rsidP="00F84CD3">
      <w:pPr>
        <w:jc w:val="center"/>
        <w:rPr>
          <w:rFonts w:ascii="Arial" w:eastAsia="Cambria" w:hAnsi="Arial" w:cs="Arial"/>
          <w:i/>
          <w:iCs/>
          <w:sz w:val="20"/>
          <w:szCs w:val="20"/>
          <w:lang w:val="cs-CZ" w:eastAsia="en-US"/>
        </w:rPr>
      </w:pPr>
      <w:r w:rsidRPr="00F84CD3">
        <w:rPr>
          <w:rFonts w:ascii="Arial" w:eastAsia="Cambria" w:hAnsi="Arial" w:cs="Arial"/>
          <w:i/>
          <w:iCs/>
          <w:sz w:val="20"/>
          <w:szCs w:val="20"/>
          <w:lang w:val="cs-CZ" w:eastAsia="en-US"/>
        </w:rPr>
        <w:t xml:space="preserve">Zakup dofinansowany ze środków Unii  Europejskiej w  ramach: </w:t>
      </w:r>
    </w:p>
    <w:p w:rsidR="00F84CD3" w:rsidRPr="00F84CD3" w:rsidRDefault="00F84CD3" w:rsidP="00F84CD3">
      <w:pPr>
        <w:jc w:val="center"/>
        <w:rPr>
          <w:rFonts w:ascii="Arial" w:hAnsi="Arial" w:cs="Arial"/>
          <w:i/>
          <w:sz w:val="20"/>
          <w:szCs w:val="20"/>
        </w:rPr>
      </w:pPr>
      <w:r w:rsidRPr="00F84CD3">
        <w:rPr>
          <w:rFonts w:ascii="Arial" w:hAnsi="Arial" w:cs="Arial"/>
          <w:i/>
          <w:sz w:val="20"/>
          <w:szCs w:val="20"/>
        </w:rPr>
        <w:t xml:space="preserve">Europejskiego Funduszu Społecznego – Regionalny Program Operacyjny </w:t>
      </w:r>
    </w:p>
    <w:p w:rsidR="00F84CD3" w:rsidRPr="00F84CD3" w:rsidRDefault="00F84CD3" w:rsidP="00F84CD3">
      <w:pPr>
        <w:jc w:val="center"/>
        <w:rPr>
          <w:rFonts w:ascii="Arial" w:hAnsi="Arial" w:cs="Arial"/>
          <w:i/>
          <w:sz w:val="20"/>
          <w:szCs w:val="20"/>
        </w:rPr>
      </w:pPr>
      <w:r w:rsidRPr="00F84CD3">
        <w:rPr>
          <w:rFonts w:ascii="Arial" w:hAnsi="Arial" w:cs="Arial"/>
          <w:i/>
          <w:sz w:val="20"/>
          <w:szCs w:val="20"/>
        </w:rPr>
        <w:t>Województwa Warmińsko-Mazurskiego na lata 2014-2020 – Pomoc Techniczna</w:t>
      </w:r>
    </w:p>
    <w:p w:rsidR="00F84CD3" w:rsidRDefault="00F84CD3" w:rsidP="001D33E0">
      <w:pPr>
        <w:jc w:val="center"/>
        <w:rPr>
          <w:rFonts w:ascii="Arial" w:hAnsi="Arial" w:cs="Arial"/>
          <w:b/>
        </w:rPr>
      </w:pPr>
    </w:p>
    <w:p w:rsidR="007A79EF" w:rsidRDefault="00182893" w:rsidP="001D33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F84CD3" w:rsidRDefault="00F84CD3" w:rsidP="00F84CD3">
      <w:pPr>
        <w:pStyle w:val="Tekstpodstawowy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</w:t>
      </w:r>
      <w:r w:rsidR="00120A50">
        <w:rPr>
          <w:b/>
          <w:sz w:val="20"/>
        </w:rPr>
        <w:t xml:space="preserve">                      </w:t>
      </w:r>
      <w:r>
        <w:rPr>
          <w:b/>
          <w:sz w:val="20"/>
        </w:rPr>
        <w:t xml:space="preserve">   </w:t>
      </w:r>
      <w:r w:rsidR="00924536">
        <w:rPr>
          <w:b/>
          <w:sz w:val="20"/>
        </w:rPr>
        <w:tab/>
      </w:r>
      <w:r w:rsidR="00924536">
        <w:rPr>
          <w:b/>
          <w:sz w:val="20"/>
        </w:rPr>
        <w:tab/>
      </w:r>
      <w:r w:rsidR="00924536">
        <w:rPr>
          <w:b/>
          <w:sz w:val="20"/>
        </w:rPr>
        <w:tab/>
      </w:r>
      <w:r w:rsidR="00924536">
        <w:rPr>
          <w:b/>
          <w:sz w:val="20"/>
        </w:rPr>
        <w:tab/>
      </w:r>
      <w:r>
        <w:rPr>
          <w:b/>
          <w:sz w:val="20"/>
        </w:rPr>
        <w:t xml:space="preserve"> ...........</w:t>
      </w:r>
      <w:r w:rsidR="00120A50">
        <w:rPr>
          <w:b/>
          <w:sz w:val="20"/>
        </w:rPr>
        <w:t>..</w:t>
      </w:r>
      <w:r>
        <w:rPr>
          <w:b/>
          <w:sz w:val="20"/>
        </w:rPr>
        <w:t>.........</w:t>
      </w:r>
      <w:r w:rsidR="00120A50">
        <w:rPr>
          <w:b/>
          <w:sz w:val="20"/>
        </w:rPr>
        <w:t>..........</w:t>
      </w:r>
      <w:r>
        <w:rPr>
          <w:b/>
          <w:sz w:val="20"/>
        </w:rPr>
        <w:t>.................</w:t>
      </w:r>
    </w:p>
    <w:p w:rsidR="00F84CD3" w:rsidRDefault="00F84CD3" w:rsidP="00F84CD3">
      <w:pPr>
        <w:pStyle w:val="Tekstpodstawowy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                        </w:t>
      </w:r>
      <w:r w:rsidR="00924536">
        <w:rPr>
          <w:b/>
          <w:sz w:val="20"/>
        </w:rPr>
        <w:t xml:space="preserve">                             </w:t>
      </w:r>
      <w:r>
        <w:rPr>
          <w:b/>
          <w:sz w:val="20"/>
        </w:rPr>
        <w:t>(miejscowość, data)</w:t>
      </w:r>
    </w:p>
    <w:p w:rsidR="00F84CD3" w:rsidRPr="00924536" w:rsidRDefault="00924536" w:rsidP="00F84CD3">
      <w:pPr>
        <w:pStyle w:val="Tekstpodstawowy"/>
        <w:jc w:val="left"/>
        <w:rPr>
          <w:rFonts w:ascii="Arial" w:hAnsi="Arial" w:cs="Arial"/>
          <w:b/>
          <w:sz w:val="22"/>
          <w:szCs w:val="22"/>
        </w:rPr>
      </w:pPr>
      <w:r w:rsidRPr="00924536">
        <w:rPr>
          <w:rFonts w:ascii="Arial" w:hAnsi="Arial" w:cs="Arial"/>
          <w:sz w:val="22"/>
          <w:szCs w:val="22"/>
        </w:rPr>
        <w:t>O-VI.2600.157</w:t>
      </w:r>
      <w:r w:rsidR="00F84CD3" w:rsidRPr="00924536">
        <w:rPr>
          <w:rFonts w:ascii="Arial" w:hAnsi="Arial" w:cs="Arial"/>
          <w:sz w:val="22"/>
          <w:szCs w:val="22"/>
        </w:rPr>
        <w:t xml:space="preserve">.2016                                        </w:t>
      </w:r>
    </w:p>
    <w:p w:rsidR="00F84CD3" w:rsidRDefault="00F84CD3" w:rsidP="00F84CD3">
      <w:pPr>
        <w:spacing w:after="240"/>
        <w:jc w:val="both"/>
        <w:rPr>
          <w:b/>
          <w:sz w:val="20"/>
          <w:szCs w:val="20"/>
        </w:rPr>
      </w:pPr>
      <w:r>
        <w:rPr>
          <w:b/>
        </w:rPr>
        <w:t>WYKONAWCA: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….................................….…………………………………………………</w:t>
      </w:r>
      <w:r w:rsidR="00E10D33">
        <w:rPr>
          <w:rFonts w:ascii="Arial" w:hAnsi="Arial" w:cs="Arial"/>
        </w:rPr>
        <w:t>…………………………………...</w:t>
      </w:r>
      <w:r>
        <w:rPr>
          <w:rFonts w:ascii="Arial" w:hAnsi="Arial" w:cs="Arial"/>
        </w:rPr>
        <w:t>……………………………………</w:t>
      </w:r>
    </w:p>
    <w:p w:rsidR="00F84CD3" w:rsidRDefault="00F84CD3" w:rsidP="00F84CD3">
      <w:pPr>
        <w:tabs>
          <w:tab w:val="num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(Nazwa wykonawcy</w:t>
      </w:r>
      <w:r>
        <w:rPr>
          <w:rFonts w:ascii="Arial" w:hAnsi="Arial" w:cs="Arial"/>
        </w:rPr>
        <w:t>)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….................................….………………………</w:t>
      </w:r>
      <w:r w:rsidR="00E10D33">
        <w:rPr>
          <w:rFonts w:ascii="Arial" w:hAnsi="Arial" w:cs="Arial"/>
        </w:rPr>
        <w:t>…………………………………...</w:t>
      </w:r>
      <w:r>
        <w:rPr>
          <w:rFonts w:ascii="Arial" w:hAnsi="Arial" w:cs="Arial"/>
        </w:rPr>
        <w:t>………………………………………………………………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  <w:i/>
        </w:rPr>
      </w:pPr>
      <w:r>
        <w:rPr>
          <w:rFonts w:ascii="Arial" w:hAnsi="Arial" w:cs="Arial"/>
          <w:i/>
        </w:rPr>
        <w:t>(adres wykonawcy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ab/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….................................….……………………………</w:t>
      </w:r>
      <w:r w:rsidR="00E10D33">
        <w:rPr>
          <w:rFonts w:ascii="Arial" w:hAnsi="Arial" w:cs="Arial"/>
        </w:rPr>
        <w:t>…………………………………...</w:t>
      </w:r>
      <w:r>
        <w:rPr>
          <w:rFonts w:ascii="Arial" w:hAnsi="Arial" w:cs="Arial"/>
        </w:rPr>
        <w:t>…………………………………………………………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  <w:i/>
        </w:rPr>
      </w:pPr>
      <w:r>
        <w:rPr>
          <w:rFonts w:ascii="Arial" w:hAnsi="Arial" w:cs="Arial"/>
          <w:i/>
        </w:rPr>
        <w:t>(adres do korespondencji)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…..........................</w:t>
      </w:r>
      <w:r w:rsidR="007A7688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.......….………….</w:t>
      </w:r>
    </w:p>
    <w:p w:rsidR="00F84CD3" w:rsidRDefault="00F84CD3" w:rsidP="00F84CD3">
      <w:pPr>
        <w:tabs>
          <w:tab w:val="left" w:pos="1985"/>
        </w:tabs>
        <w:suppressAutoHyphens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(województwo)</w:t>
      </w:r>
    </w:p>
    <w:p w:rsidR="00924536" w:rsidRDefault="00924536" w:rsidP="00F84CD3">
      <w:pPr>
        <w:tabs>
          <w:tab w:val="left" w:pos="1985"/>
        </w:tabs>
        <w:suppressAutoHyphens/>
        <w:rPr>
          <w:rFonts w:ascii="Arial" w:hAnsi="Arial" w:cs="Arial"/>
          <w:i/>
        </w:rPr>
      </w:pPr>
    </w:p>
    <w:p w:rsidR="00F84CD3" w:rsidRPr="002A4E30" w:rsidRDefault="00F84CD3" w:rsidP="00F84CD3">
      <w:pPr>
        <w:tabs>
          <w:tab w:val="num" w:pos="2340"/>
        </w:tabs>
        <w:jc w:val="both"/>
        <w:rPr>
          <w:rFonts w:ascii="Arial" w:hAnsi="Arial" w:cs="Arial"/>
        </w:rPr>
      </w:pPr>
      <w:r w:rsidRPr="002A4E30">
        <w:rPr>
          <w:rFonts w:ascii="Arial" w:hAnsi="Arial" w:cs="Arial"/>
        </w:rPr>
        <w:t>tel...................................., fax ........................................, e-mail ……</w:t>
      </w:r>
      <w:r w:rsidR="007A7688" w:rsidRPr="002A4E30">
        <w:rPr>
          <w:rFonts w:ascii="Arial" w:hAnsi="Arial" w:cs="Arial"/>
        </w:rPr>
        <w:t>……….</w:t>
      </w:r>
      <w:r w:rsidRPr="002A4E30">
        <w:rPr>
          <w:rFonts w:ascii="Arial" w:hAnsi="Arial" w:cs="Arial"/>
        </w:rPr>
        <w:t>.…@.......................</w:t>
      </w:r>
      <w:r w:rsidR="007A7688" w:rsidRPr="002A4E30">
        <w:rPr>
          <w:rFonts w:ascii="Arial" w:hAnsi="Arial" w:cs="Arial"/>
        </w:rPr>
        <w:t>............</w:t>
      </w:r>
      <w:r w:rsidRPr="002A4E30">
        <w:rPr>
          <w:rFonts w:ascii="Arial" w:hAnsi="Arial" w:cs="Arial"/>
        </w:rPr>
        <w:t>.............,</w:t>
      </w:r>
    </w:p>
    <w:p w:rsidR="00F84CD3" w:rsidRPr="002A4E30" w:rsidRDefault="00F84CD3" w:rsidP="00F84CD3">
      <w:pPr>
        <w:tabs>
          <w:tab w:val="num" w:pos="2340"/>
        </w:tabs>
        <w:jc w:val="both"/>
        <w:rPr>
          <w:rFonts w:ascii="Arial" w:hAnsi="Arial" w:cs="Arial"/>
        </w:rPr>
      </w:pPr>
    </w:p>
    <w:p w:rsidR="00F84CD3" w:rsidRPr="007A7688" w:rsidRDefault="00F84CD3" w:rsidP="00F84CD3">
      <w:pPr>
        <w:tabs>
          <w:tab w:val="num" w:pos="2340"/>
        </w:tabs>
        <w:jc w:val="both"/>
        <w:rPr>
          <w:rFonts w:ascii="Arial" w:hAnsi="Arial" w:cs="Arial"/>
        </w:rPr>
      </w:pPr>
      <w:r w:rsidRPr="007A7688">
        <w:rPr>
          <w:rFonts w:ascii="Arial" w:hAnsi="Arial" w:cs="Arial"/>
        </w:rPr>
        <w:t>NIP ...........................</w:t>
      </w:r>
      <w:r w:rsidR="007A7688" w:rsidRPr="007A7688">
        <w:rPr>
          <w:rFonts w:ascii="Arial" w:hAnsi="Arial" w:cs="Arial"/>
        </w:rPr>
        <w:t>......</w:t>
      </w:r>
      <w:r w:rsidRPr="007A7688">
        <w:rPr>
          <w:rFonts w:ascii="Arial" w:hAnsi="Arial" w:cs="Arial"/>
        </w:rPr>
        <w:t>................................... , REGON   ….........................</w:t>
      </w:r>
      <w:r w:rsidR="007A7688" w:rsidRPr="007A7688">
        <w:rPr>
          <w:rFonts w:ascii="Arial" w:hAnsi="Arial" w:cs="Arial"/>
        </w:rPr>
        <w:t>...........................….……………</w:t>
      </w:r>
      <w:r w:rsidR="007A7688">
        <w:rPr>
          <w:rFonts w:ascii="Arial" w:hAnsi="Arial" w:cs="Arial"/>
        </w:rPr>
        <w:t>…</w:t>
      </w:r>
      <w:r w:rsidRPr="007A7688">
        <w:rPr>
          <w:rFonts w:ascii="Arial" w:hAnsi="Arial" w:cs="Arial"/>
        </w:rPr>
        <w:t xml:space="preserve">,  </w:t>
      </w:r>
    </w:p>
    <w:p w:rsidR="00F84CD3" w:rsidRDefault="00F84CD3" w:rsidP="00F84CD3">
      <w:pPr>
        <w:pStyle w:val="Tekstpodstawowy"/>
        <w:jc w:val="left"/>
        <w:rPr>
          <w:rFonts w:ascii="Arial" w:hAnsi="Arial" w:cs="Arial"/>
          <w:b/>
          <w:sz w:val="20"/>
        </w:rPr>
      </w:pPr>
      <w:r w:rsidRPr="007A7688">
        <w:rPr>
          <w:rFonts w:ascii="Arial" w:hAnsi="Arial" w:cs="Arial"/>
          <w:sz w:val="24"/>
        </w:rPr>
        <w:t xml:space="preserve">              </w:t>
      </w:r>
      <w:r w:rsidRPr="007A7688">
        <w:rPr>
          <w:rFonts w:ascii="Arial" w:hAnsi="Arial" w:cs="Arial"/>
          <w:b/>
          <w:sz w:val="20"/>
        </w:rPr>
        <w:t xml:space="preserve"> </w:t>
      </w:r>
    </w:p>
    <w:p w:rsidR="00924536" w:rsidRDefault="00924536" w:rsidP="00F84CD3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924536" w:rsidRDefault="00924536" w:rsidP="00F84CD3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924536" w:rsidRDefault="00924536" w:rsidP="00F84CD3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924536" w:rsidRDefault="00924536" w:rsidP="00F84CD3">
      <w:pPr>
        <w:jc w:val="both"/>
        <w:rPr>
          <w:rFonts w:ascii="Arial" w:hAnsi="Arial" w:cs="Arial"/>
          <w:sz w:val="20"/>
        </w:rPr>
      </w:pPr>
    </w:p>
    <w:p w:rsidR="00924536" w:rsidRDefault="00924536" w:rsidP="00F84CD3">
      <w:pPr>
        <w:jc w:val="both"/>
        <w:rPr>
          <w:rFonts w:ascii="Arial" w:hAnsi="Arial" w:cs="Arial"/>
          <w:sz w:val="20"/>
        </w:rPr>
      </w:pPr>
    </w:p>
    <w:p w:rsidR="00924536" w:rsidRDefault="00924536" w:rsidP="00F84CD3">
      <w:pPr>
        <w:jc w:val="both"/>
        <w:rPr>
          <w:rFonts w:ascii="Arial" w:hAnsi="Arial" w:cs="Arial"/>
          <w:sz w:val="20"/>
        </w:rPr>
      </w:pPr>
    </w:p>
    <w:p w:rsidR="00F84CD3" w:rsidRDefault="00F84CD3" w:rsidP="00F84C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Odpowiadając na zapytanie ofertowe, którego przedmiotem jest najem 11 kserokopiarek:</w:t>
      </w:r>
    </w:p>
    <w:p w:rsidR="00F84CD3" w:rsidRPr="00F84CD3" w:rsidRDefault="00F84CD3" w:rsidP="00F84CD3">
      <w:pPr>
        <w:ind w:firstLine="709"/>
        <w:jc w:val="both"/>
        <w:rPr>
          <w:rFonts w:ascii="Arial" w:hAnsi="Arial" w:cs="Arial"/>
          <w:bCs/>
        </w:rPr>
      </w:pPr>
    </w:p>
    <w:p w:rsidR="00085974" w:rsidRPr="00085974" w:rsidRDefault="00085974" w:rsidP="00F84CD3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085974">
        <w:rPr>
          <w:rFonts w:ascii="Arial" w:hAnsi="Arial" w:cs="Arial"/>
          <w:sz w:val="24"/>
          <w:szCs w:val="24"/>
        </w:rPr>
        <w:t>Oferujemy całkowite wykonanie zamówienia</w:t>
      </w:r>
      <w:r w:rsidR="007D2176">
        <w:rPr>
          <w:rFonts w:ascii="Arial" w:hAnsi="Arial" w:cs="Arial"/>
          <w:sz w:val="24"/>
          <w:szCs w:val="24"/>
        </w:rPr>
        <w:t>,</w:t>
      </w:r>
      <w:r w:rsidRPr="00085974">
        <w:rPr>
          <w:rFonts w:ascii="Arial" w:hAnsi="Arial" w:cs="Arial"/>
          <w:sz w:val="24"/>
          <w:szCs w:val="24"/>
        </w:rPr>
        <w:t xml:space="preserve"> zgodnie z </w:t>
      </w:r>
      <w:r w:rsidR="007D2176">
        <w:rPr>
          <w:rFonts w:ascii="Arial" w:hAnsi="Arial" w:cs="Arial"/>
          <w:sz w:val="24"/>
          <w:szCs w:val="24"/>
        </w:rPr>
        <w:t xml:space="preserve">opisem przedmiotu zamówienia, </w:t>
      </w:r>
      <w:r w:rsidRPr="00085974">
        <w:rPr>
          <w:rFonts w:ascii="Arial" w:hAnsi="Arial" w:cs="Arial"/>
          <w:sz w:val="24"/>
          <w:szCs w:val="24"/>
        </w:rPr>
        <w:t xml:space="preserve">według poniższej kalkulacji: </w:t>
      </w:r>
    </w:p>
    <w:p w:rsidR="00727864" w:rsidRPr="00085974" w:rsidRDefault="00727864" w:rsidP="00F8265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537"/>
        <w:gridCol w:w="1137"/>
        <w:gridCol w:w="1135"/>
        <w:gridCol w:w="1417"/>
        <w:gridCol w:w="1417"/>
        <w:gridCol w:w="1418"/>
        <w:gridCol w:w="1417"/>
        <w:gridCol w:w="1418"/>
        <w:gridCol w:w="1417"/>
      </w:tblGrid>
      <w:tr w:rsidR="00B53429" w:rsidRPr="003F59B8" w:rsidTr="003A6C26">
        <w:trPr>
          <w:trHeight w:val="1978"/>
        </w:trPr>
        <w:tc>
          <w:tcPr>
            <w:tcW w:w="566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D15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2B5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2B5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3A6C26">
        <w:trPr>
          <w:trHeight w:val="406"/>
        </w:trPr>
        <w:tc>
          <w:tcPr>
            <w:tcW w:w="566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3A6C26">
        <w:trPr>
          <w:trHeight w:val="484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Kserokopiarka kolorowa, cyfrowa, sieciowa, laserowa, A5-A3, możliwość drukowania sieciowego lub z USB i skanowania, format skanowanych plików PDF, JPEG (na dysk wskazanego komputera lub USB ), dwustronny automatyczny podajnik oryginałów - (dupleks), min. 2 kasety na 500 arkuszy A4 i 1 kaseta na 250 arkuszy A3, podajnik ręczny na min. 50 arkuszy, prędkość kopiowania w </w:t>
            </w:r>
            <w:proofErr w:type="spellStart"/>
            <w:r w:rsidRPr="003F59B8"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  <w:r w:rsidRPr="003F59B8">
              <w:rPr>
                <w:rFonts w:ascii="Arial" w:hAnsi="Arial" w:cs="Arial"/>
                <w:sz w:val="20"/>
                <w:szCs w:val="20"/>
              </w:rPr>
              <w:t>/b i kolorze min. 20 stron A4/minutę,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7 000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6 000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w czerni   </w:t>
            </w:r>
            <w:r w:rsidRPr="003F59B8">
              <w:rPr>
                <w:rFonts w:ascii="Arial" w:hAnsi="Arial" w:cs="Arial"/>
                <w:b/>
                <w:sz w:val="20"/>
                <w:szCs w:val="20"/>
              </w:rPr>
              <w:t>1 000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1C259F" w:rsidRDefault="00B53429" w:rsidP="00D157D1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3A6C26">
        <w:trPr>
          <w:trHeight w:val="418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3A6C26">
        <w:trPr>
          <w:trHeight w:val="326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3A6C26">
        <w:trPr>
          <w:trHeight w:val="6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monochromatyczna, laserowa, A3/A4, min. 16 kopii A4/minutę, min. 8 kopii A3/minutę, z możliwością drukowania, min. 1 kaseta na 250 arkuszy papieru A4, min. 1 kaseta na 250 arkuszy papieru A3, podajnik ręczny na min. 50 arkuszy, dwustronny automatyczny podajnik oryginałów - (dupleks),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1 000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----------------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-----------------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1C259F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59F">
              <w:rPr>
                <w:rFonts w:ascii="Arial" w:hAnsi="Arial" w:cs="Arial"/>
                <w:b/>
                <w:sz w:val="20"/>
                <w:szCs w:val="20"/>
              </w:rPr>
              <w:t>---------------</w:t>
            </w:r>
          </w:p>
        </w:tc>
      </w:tr>
      <w:tr w:rsidR="00B53429" w:rsidRPr="003F59B8" w:rsidTr="003A6C26">
        <w:trPr>
          <w:trHeight w:val="32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min. 25 stron/minutę A4 w czerni i w kolorze, dwustronny automatyczny podajnik oryginałów - (dupleks), min. 2 kasety na 500 arkuszy A4 i 1 kaseta na 250 arkuszy A3, podajnik ręczny na min. 50 arkuszy,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6 000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5 000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DE7669">
        <w:trPr>
          <w:trHeight w:val="549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DE7669">
        <w:trPr>
          <w:trHeight w:val="258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DE7669">
        <w:trPr>
          <w:trHeight w:val="610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monochromatyczna, cyfrowa, laserowa, A3/A4, min. 35 kopii A4/minutę, min. 15 kopii A3/minutę, min. 2 kasety na 500 arkuszy A4, min. 1 kaseta na 250arkuszy A3, podajnik ręczny na min.50 arkuszy papieru, drukarka sieciowa, skaner sieciowy, finiszer, dwustronny automatyczny podajnik oryginałów - (dupleks),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3 000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  <w:tr w:rsidR="00B53429" w:rsidRPr="003F59B8" w:rsidTr="001D1D83">
        <w:trPr>
          <w:trHeight w:val="1410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1D1D83">
        <w:trPr>
          <w:trHeight w:val="455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DE7669">
        <w:trPr>
          <w:trHeight w:val="63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min. 22 strony A4/minutę oraz min. 15 stron A3/minutę w czerni i w kolorze, dwustronny automatyczny podajnik oryginałów - (dupleks), min. 2 kasety na 500 arkuszy A4 i 1 kaseta na 250 arkuszy A3, podajnik ręczny na min. 50 arkuszy,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4 000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2 000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  <w:r w:rsidRPr="003F59B8">
              <w:rPr>
                <w:rFonts w:ascii="Arial" w:hAnsi="Arial" w:cs="Arial"/>
                <w:b/>
                <w:sz w:val="20"/>
                <w:szCs w:val="20"/>
              </w:rPr>
              <w:t xml:space="preserve">    2 000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DE7669">
        <w:trPr>
          <w:trHeight w:val="698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DE7669">
        <w:trPr>
          <w:trHeight w:val="415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DE7669">
        <w:trPr>
          <w:trHeight w:val="593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Kserokopiarka kolorowa, cyfrowa, sieciowa, laserowa, A5-A3, możliwość drukowania sieciowego lub z USB i skanowania, format skanowanych plików PDF, JPEG (na dysk wskazanego komputera lub USB ), prędkość kopiowania w </w:t>
            </w:r>
            <w:proofErr w:type="spellStart"/>
            <w:r w:rsidRPr="003F59B8"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  <w:r w:rsidRPr="003F59B8">
              <w:rPr>
                <w:rFonts w:ascii="Arial" w:hAnsi="Arial" w:cs="Arial"/>
                <w:sz w:val="20"/>
                <w:szCs w:val="20"/>
              </w:rPr>
              <w:t>/b i kolorze min. 23 arkusze A4/minutę, dwustronny automatyczny podajnik oryginałów - (dupleks), min. 2 kasety na 500 arkuszy A4 i 1 kaseta na 250 arkuszy A3, podajnik ręczny na min. 50 arkuszy,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4 000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2 500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w czerni    </w:t>
            </w:r>
            <w:r w:rsidRPr="003F59B8">
              <w:rPr>
                <w:rFonts w:ascii="Arial" w:hAnsi="Arial" w:cs="Arial"/>
                <w:b/>
                <w:sz w:val="20"/>
                <w:szCs w:val="20"/>
              </w:rPr>
              <w:t>1 500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D157D1" w:rsidRDefault="00B53429" w:rsidP="00D157D1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DE7669">
        <w:trPr>
          <w:trHeight w:val="1549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1D1D83">
        <w:trPr>
          <w:trHeight w:val="455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DE7669">
        <w:trPr>
          <w:trHeight w:val="667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Kserokopiarka kolorowa, cyfrowa, sieciowa, laserowa, A5-A3, możliwość drukowania sieciowego lub z USB i skanowania, format skanowanych plików PDF, JPEG (na dysk wskazanego komputera lub USB ), prędkość kopiowania w </w:t>
            </w:r>
            <w:proofErr w:type="spellStart"/>
            <w:r w:rsidRPr="003F59B8"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  <w:r w:rsidRPr="003F59B8">
              <w:rPr>
                <w:rFonts w:ascii="Arial" w:hAnsi="Arial" w:cs="Arial"/>
                <w:sz w:val="20"/>
                <w:szCs w:val="20"/>
              </w:rPr>
              <w:t>/b i kolorze min. 20 stron A4/minutę, dwustronny automatyczny podajnik oryginałów - (dupleks), min. 2 kasety na 250 arkuszy A4 i 1 kaseta na 250 arkuszy A3, podajnik ręczny na min. 50 arkuszy,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6 000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4 500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1 500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DE7669">
        <w:trPr>
          <w:trHeight w:val="415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1D1D83">
        <w:trPr>
          <w:trHeight w:val="453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DE7669">
        <w:trPr>
          <w:trHeight w:val="65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prędkość min. 22 strony A4/minutę oraz 15 stron A3/minutę w czerni i w kolorze, dwustronny automatyczny podajnik oryginałów - (dupleks), min. 2 kasety na min. 250 arkuszy A4 i 1 kaseta na min. 250 arkuszy A3, podajnik ręczny na min. 50 arkuszy,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3 500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2 500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DE7669">
        <w:trPr>
          <w:trHeight w:val="1832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526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2130D0">
        <w:trPr>
          <w:trHeight w:val="414"/>
        </w:trPr>
        <w:tc>
          <w:tcPr>
            <w:tcW w:w="566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526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DE7669">
        <w:trPr>
          <w:trHeight w:val="66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monochromatyczna, cyfrowa, laserowa, sieciowa, z możliwością drukowania (drukowanie sieciowe lub z USB ), A3/A4, min. 20 kopii A4/minutę, min. 15 kopii A3/minutę, min. 2 kasety na min. 500 arkuszy papieru A4, min. 1 kaseta na 250 arkuszy papieru A3, podajnik ręczny, dwustronny automatyczny podajnik oryginałów - (dupleks),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10 000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</w:tr>
      <w:tr w:rsidR="00B53429" w:rsidRPr="003F59B8" w:rsidTr="00DE7669">
        <w:trPr>
          <w:trHeight w:val="698"/>
        </w:trPr>
        <w:tc>
          <w:tcPr>
            <w:tcW w:w="566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F06487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F06487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</w:t>
            </w:r>
            <w:r w:rsidR="00B534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3429" w:rsidRPr="003F59B8" w:rsidTr="002130D0">
        <w:trPr>
          <w:trHeight w:val="455"/>
        </w:trPr>
        <w:tc>
          <w:tcPr>
            <w:tcW w:w="566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DE7669">
        <w:trPr>
          <w:trHeight w:val="682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prędkość min. 20 stron A4/minutę w kolorze i czerni, dwustronny automatyczny podajnik oryginałów - (dupleks), min. 2 kasety na min. 500 arkuszy A4 i 1 kaseta na min. 250 arkuszy A3, podajnik ręczny na min. 50 arkuszy,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10 000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9 000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 xml:space="preserve">w czerni    </w:t>
            </w:r>
            <w:r w:rsidRPr="003F59B8">
              <w:rPr>
                <w:rFonts w:ascii="Arial" w:hAnsi="Arial" w:cs="Arial"/>
                <w:b/>
                <w:sz w:val="20"/>
                <w:szCs w:val="20"/>
              </w:rPr>
              <w:t>1 000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DE7669">
        <w:trPr>
          <w:trHeight w:val="1693"/>
        </w:trPr>
        <w:tc>
          <w:tcPr>
            <w:tcW w:w="566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1137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Ilość kopii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 xml:space="preserve">w ramach </w:t>
            </w:r>
            <w:r w:rsidRPr="00604A2A">
              <w:rPr>
                <w:rFonts w:ascii="Arial" w:hAnsi="Arial" w:cs="Arial"/>
                <w:color w:val="000000" w:themeColor="text1"/>
                <w:sz w:val="16"/>
                <w:szCs w:val="16"/>
              </w:rPr>
              <w:t>miesięcznego</w:t>
            </w:r>
            <w:r w:rsidRPr="00604A2A">
              <w:rPr>
                <w:rFonts w:ascii="Arial" w:hAnsi="Arial" w:cs="Arial"/>
                <w:sz w:val="16"/>
                <w:szCs w:val="16"/>
              </w:rPr>
              <w:t xml:space="preserve"> czynszu najmu</w:t>
            </w:r>
          </w:p>
        </w:tc>
        <w:tc>
          <w:tcPr>
            <w:tcW w:w="1135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najmu brutto </w:t>
            </w:r>
            <w:r w:rsidRPr="00604A2A">
              <w:rPr>
                <w:rFonts w:ascii="Arial" w:hAnsi="Arial" w:cs="Arial"/>
                <w:sz w:val="16"/>
                <w:szCs w:val="16"/>
              </w:rPr>
              <w:br/>
              <w:t>za m-c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Cena jednostkowa brutto 1 dodatkowej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 xml:space="preserve">-b wykonanej ponad limit określony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</w:t>
            </w:r>
            <w:proofErr w:type="spellStart"/>
            <w:r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53429" w:rsidRDefault="001D1D83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</w:t>
            </w:r>
            <w:proofErr w:type="spellStart"/>
            <w:r w:rsidR="00B53429" w:rsidRPr="00604A2A">
              <w:rPr>
                <w:rFonts w:ascii="Arial" w:hAnsi="Arial" w:cs="Arial"/>
                <w:sz w:val="16"/>
                <w:szCs w:val="16"/>
              </w:rPr>
              <w:t>cz</w:t>
            </w:r>
            <w:proofErr w:type="spellEnd"/>
            <w:r w:rsidR="00B53429" w:rsidRPr="00604A2A">
              <w:rPr>
                <w:rFonts w:ascii="Arial" w:hAnsi="Arial" w:cs="Arial"/>
                <w:sz w:val="16"/>
                <w:szCs w:val="16"/>
              </w:rPr>
              <w:t>-b wykonanych ponad limit określony w cenie najmu</w:t>
            </w:r>
            <w:r w:rsidR="00B534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(5x6)</w:t>
            </w:r>
          </w:p>
        </w:tc>
        <w:tc>
          <w:tcPr>
            <w:tcW w:w="1417" w:type="dxa"/>
            <w:vAlign w:val="center"/>
          </w:tcPr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Cena jednostkowa brutto 1 dodatkowej kopii  kolorowej wykonanej ponad limit określony w cenie najmu</w:t>
            </w:r>
          </w:p>
        </w:tc>
        <w:tc>
          <w:tcPr>
            <w:tcW w:w="1418" w:type="dxa"/>
            <w:vAlign w:val="center"/>
          </w:tcPr>
          <w:p w:rsidR="00B53429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Szacunkowa ilość dodatkowych kopii kolorowych wykonanych ponad limit określony 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B53429" w:rsidRDefault="001D1D83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 xml:space="preserve"> brutto dodatkowych kopii kolorowych ponad limit określony </w:t>
            </w:r>
            <w:r w:rsidR="00B53429">
              <w:rPr>
                <w:rFonts w:ascii="Arial" w:hAnsi="Arial" w:cs="Arial"/>
                <w:sz w:val="16"/>
                <w:szCs w:val="16"/>
              </w:rPr>
              <w:br/>
            </w:r>
            <w:r w:rsidR="00B53429" w:rsidRPr="00604A2A">
              <w:rPr>
                <w:rFonts w:ascii="Arial" w:hAnsi="Arial" w:cs="Arial"/>
                <w:sz w:val="16"/>
                <w:szCs w:val="16"/>
              </w:rPr>
              <w:t>w cenie najmu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429" w:rsidRPr="00604A2A" w:rsidRDefault="00B53429" w:rsidP="00B53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kolumna (8x9)</w:t>
            </w:r>
          </w:p>
        </w:tc>
      </w:tr>
      <w:tr w:rsidR="00B53429" w:rsidRPr="003F59B8" w:rsidTr="002130D0">
        <w:trPr>
          <w:trHeight w:val="411"/>
        </w:trPr>
        <w:tc>
          <w:tcPr>
            <w:tcW w:w="566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B53429" w:rsidRPr="003F59B8" w:rsidRDefault="00B53429" w:rsidP="00B5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3429" w:rsidRPr="003F59B8" w:rsidTr="00DE7669">
        <w:trPr>
          <w:trHeight w:val="2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429" w:rsidRPr="003F59B8" w:rsidRDefault="00B53429" w:rsidP="00D157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Kserokopiarka kolorowa, cyfrowa, sieciowa, laserowa, A5-A3, możliwość drukowania sieciowego lub z USB i skanowania, format skanowanych plików PDF, JPEG (na dysk wskazanego komputera lub USB ), finiszer, prędkość min. 20 stron A4/minutę w kolorze i czerni, dwustronny automatyczny podajnik oryginałów - (dupleks), min. 2 kasety na min. 500 arkuszy A4 i 1 kaseta na min. 250 arkuszy A3, podajnik ręczny na min. 50 arkuszy, dotykowy panel operacyjny LCD z menu w jęz. polskim, oryginalna podstawa pod kopiarkę na kółkach, możliwość zabezpieczenia hasłem.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10 000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tym: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9 000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czerni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1 000</w:t>
            </w:r>
          </w:p>
          <w:p w:rsidR="00B53429" w:rsidRPr="003F59B8" w:rsidRDefault="00B53429" w:rsidP="00D1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w kolorze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D157D1" w:rsidRDefault="00B53429" w:rsidP="00D15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D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D157D1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429" w:rsidRPr="003F59B8" w:rsidTr="00DE7669">
        <w:trPr>
          <w:trHeight w:val="594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604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9B8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53429" w:rsidRPr="003F59B8" w:rsidRDefault="00B53429" w:rsidP="00604A2A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429" w:rsidRPr="003F59B8" w:rsidRDefault="00B53429" w:rsidP="00604A2A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60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53429" w:rsidRPr="003F59B8" w:rsidRDefault="00B53429" w:rsidP="00604A2A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604A2A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429" w:rsidRPr="003F59B8" w:rsidRDefault="00B53429" w:rsidP="0060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53429" w:rsidRPr="003F59B8" w:rsidRDefault="00B53429" w:rsidP="00604A2A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69" w:rsidRPr="003F59B8" w:rsidTr="00DE7669">
        <w:trPr>
          <w:trHeight w:val="847"/>
        </w:trPr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DE7669" w:rsidRDefault="00DE7669" w:rsidP="00DE7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A2A">
              <w:rPr>
                <w:rFonts w:ascii="Arial" w:hAnsi="Arial" w:cs="Arial"/>
                <w:b/>
                <w:sz w:val="28"/>
                <w:szCs w:val="28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  <w:p w:rsidR="00DE7669" w:rsidRPr="00604A2A" w:rsidRDefault="00DE7669" w:rsidP="00DE76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4EB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Cena ofertowa brutto - </w:t>
            </w:r>
            <w:r>
              <w:rPr>
                <w:rFonts w:ascii="Arial" w:hAnsi="Arial" w:cs="Arial"/>
                <w:sz w:val="20"/>
                <w:szCs w:val="20"/>
              </w:rPr>
              <w:t>suma kolumny 4, 7, 10</w:t>
            </w:r>
            <w:r w:rsidRPr="003F59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</w:tcBorders>
            <w:vAlign w:val="center"/>
          </w:tcPr>
          <w:p w:rsidR="00DE7669" w:rsidRPr="00604A2A" w:rsidRDefault="00DE7669" w:rsidP="00D370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53429" w:rsidRDefault="00D157D1" w:rsidP="00D157D1">
      <w:pPr>
        <w:spacing w:line="360" w:lineRule="auto"/>
        <w:ind w:left="284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</w:rPr>
        <w:br w:type="textWrapping" w:clear="all"/>
      </w:r>
    </w:p>
    <w:p w:rsidR="00B53429" w:rsidRDefault="00B53429" w:rsidP="00D157D1">
      <w:pPr>
        <w:spacing w:line="360" w:lineRule="auto"/>
        <w:ind w:left="284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bookmarkStart w:id="0" w:name="_GoBack"/>
      <w:bookmarkEnd w:id="0"/>
    </w:p>
    <w:p w:rsidR="00B53429" w:rsidRDefault="00B53429" w:rsidP="00D157D1">
      <w:pPr>
        <w:spacing w:line="360" w:lineRule="auto"/>
        <w:ind w:left="284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B53429" w:rsidRDefault="00B53429" w:rsidP="00D157D1">
      <w:pPr>
        <w:spacing w:line="360" w:lineRule="auto"/>
        <w:ind w:left="284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7B085B" w:rsidRDefault="00D157D1" w:rsidP="00D157D1">
      <w:pPr>
        <w:spacing w:line="360" w:lineRule="auto"/>
        <w:ind w:left="284"/>
        <w:jc w:val="both"/>
        <w:rPr>
          <w:rFonts w:ascii="Arial" w:hAnsi="Arial" w:cs="Arial"/>
          <w:i/>
          <w:color w:val="000000"/>
        </w:rPr>
      </w:pPr>
      <w:r w:rsidRPr="00604A2A">
        <w:rPr>
          <w:rFonts w:ascii="Arial" w:hAnsi="Arial" w:cs="Arial"/>
          <w:b/>
          <w:i/>
          <w:color w:val="000000"/>
          <w:sz w:val="28"/>
          <w:szCs w:val="28"/>
        </w:rPr>
        <w:t>*</w:t>
      </w:r>
      <w:r w:rsidR="007B085B" w:rsidRPr="00D157D1">
        <w:rPr>
          <w:rFonts w:ascii="Arial" w:hAnsi="Arial" w:cs="Arial"/>
          <w:i/>
          <w:color w:val="000000"/>
        </w:rPr>
        <w:t xml:space="preserve">Podane ilości są wielkościami szacunkowymi podanymi jedynie w celu porównania ofert i wyboru najkorzystniejszej oferty. Rozliczenia za kopie dodatkowe z wykonawcą będą dokonywane zgodnie ze wskazaniem licznika na danej kserokopiarce podanym przez Najemcę w ostatnim dniu roboczym każdego miesiąca. </w:t>
      </w:r>
    </w:p>
    <w:p w:rsidR="00CC48BE" w:rsidRPr="00D157D1" w:rsidRDefault="00CC48BE" w:rsidP="00D157D1">
      <w:pPr>
        <w:spacing w:line="360" w:lineRule="auto"/>
        <w:ind w:left="284"/>
        <w:jc w:val="both"/>
        <w:rPr>
          <w:rFonts w:ascii="Arial" w:hAnsi="Arial" w:cs="Arial"/>
          <w:i/>
        </w:rPr>
      </w:pPr>
      <w:r w:rsidRPr="00604A2A">
        <w:rPr>
          <w:rFonts w:ascii="Arial" w:hAnsi="Arial" w:cs="Arial"/>
          <w:b/>
          <w:i/>
          <w:color w:val="000000"/>
          <w:sz w:val="28"/>
          <w:szCs w:val="28"/>
        </w:rPr>
        <w:t>**</w:t>
      </w:r>
      <w:r>
        <w:rPr>
          <w:rFonts w:ascii="Arial" w:hAnsi="Arial" w:cs="Arial"/>
          <w:i/>
          <w:color w:val="000000"/>
        </w:rPr>
        <w:t>Kwotę należy przepisać do pkt 2) niniejszego zapytania ofertowego</w:t>
      </w:r>
      <w:r w:rsidR="001D1D83">
        <w:rPr>
          <w:rFonts w:ascii="Arial" w:hAnsi="Arial" w:cs="Arial"/>
          <w:i/>
          <w:color w:val="000000"/>
        </w:rPr>
        <w:t>.</w:t>
      </w:r>
    </w:p>
    <w:p w:rsidR="00D157D1" w:rsidRDefault="00D157D1" w:rsidP="00D157D1">
      <w:pPr>
        <w:pStyle w:val="Akapitzlist"/>
        <w:ind w:left="360"/>
        <w:rPr>
          <w:rFonts w:ascii="Arial" w:hAnsi="Arial" w:cs="Arial"/>
          <w:b/>
          <w:i/>
          <w:sz w:val="24"/>
          <w:szCs w:val="24"/>
        </w:rPr>
      </w:pPr>
      <w:r w:rsidRPr="00D157D1">
        <w:rPr>
          <w:rFonts w:ascii="Arial" w:hAnsi="Arial" w:cs="Arial"/>
          <w:b/>
          <w:i/>
          <w:sz w:val="24"/>
          <w:szCs w:val="24"/>
        </w:rPr>
        <w:t>Wymagane jest wypełnienie każdego wiersza formularza.</w:t>
      </w:r>
    </w:p>
    <w:p w:rsidR="007D2176" w:rsidRPr="00D157D1" w:rsidRDefault="007D2176" w:rsidP="00D157D1">
      <w:pPr>
        <w:pStyle w:val="Akapitzlist"/>
        <w:ind w:left="360"/>
        <w:rPr>
          <w:rFonts w:ascii="Arial" w:hAnsi="Arial" w:cs="Arial"/>
          <w:b/>
          <w:i/>
          <w:sz w:val="24"/>
          <w:szCs w:val="24"/>
        </w:rPr>
      </w:pPr>
    </w:p>
    <w:p w:rsidR="00604A2A" w:rsidRPr="00B53429" w:rsidRDefault="007D2176" w:rsidP="00604A2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2176">
        <w:rPr>
          <w:rFonts w:ascii="Arial" w:hAnsi="Arial" w:cs="Arial"/>
          <w:sz w:val="24"/>
          <w:szCs w:val="24"/>
        </w:rPr>
        <w:t>Cena oferty służąca do porównania ofert i w</w:t>
      </w:r>
      <w:r w:rsidR="00CC48BE">
        <w:rPr>
          <w:rFonts w:ascii="Arial" w:hAnsi="Arial" w:cs="Arial"/>
          <w:sz w:val="24"/>
          <w:szCs w:val="24"/>
        </w:rPr>
        <w:t>yboru najkorzystniejszej oferty: …………………………………….. zł brutto (słownie:………………………………………………….. )</w:t>
      </w:r>
      <w:r w:rsidR="001D1D83">
        <w:rPr>
          <w:rFonts w:ascii="Arial" w:hAnsi="Arial" w:cs="Arial"/>
          <w:sz w:val="24"/>
          <w:szCs w:val="24"/>
        </w:rPr>
        <w:t>.</w:t>
      </w:r>
    </w:p>
    <w:p w:rsidR="00085974" w:rsidRPr="007D2176" w:rsidRDefault="007D2176" w:rsidP="00526549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D2176">
        <w:rPr>
          <w:rFonts w:ascii="Arial" w:hAnsi="Arial" w:cs="Arial"/>
          <w:sz w:val="24"/>
          <w:szCs w:val="24"/>
        </w:rPr>
        <w:t>Ceny jedno</w:t>
      </w:r>
      <w:r w:rsidR="00B53429">
        <w:rPr>
          <w:rFonts w:ascii="Arial" w:hAnsi="Arial" w:cs="Arial"/>
          <w:sz w:val="24"/>
          <w:szCs w:val="24"/>
        </w:rPr>
        <w:t>stkowe określone w kolumnie 4, 5, 8</w:t>
      </w:r>
      <w:r w:rsidRPr="007D2176">
        <w:rPr>
          <w:rFonts w:ascii="Arial" w:hAnsi="Arial" w:cs="Arial"/>
          <w:sz w:val="24"/>
          <w:szCs w:val="24"/>
        </w:rPr>
        <w:t xml:space="preserve"> są wielkościami stałymi, obowiązującymi przez cały okres trwania umowy </w:t>
      </w:r>
      <w:r w:rsidR="00604A2A">
        <w:rPr>
          <w:rFonts w:ascii="Arial" w:hAnsi="Arial" w:cs="Arial"/>
          <w:sz w:val="24"/>
          <w:szCs w:val="24"/>
        </w:rPr>
        <w:br/>
      </w:r>
      <w:r w:rsidRPr="007D2176">
        <w:rPr>
          <w:rFonts w:ascii="Arial" w:hAnsi="Arial" w:cs="Arial"/>
          <w:sz w:val="24"/>
          <w:szCs w:val="24"/>
        </w:rPr>
        <w:t>i</w:t>
      </w:r>
      <w:r w:rsidR="00085974" w:rsidRPr="007D2176">
        <w:rPr>
          <w:rFonts w:ascii="Arial" w:hAnsi="Arial" w:cs="Arial"/>
          <w:sz w:val="24"/>
          <w:szCs w:val="24"/>
        </w:rPr>
        <w:t xml:space="preserve"> uwzględnia</w:t>
      </w:r>
      <w:r>
        <w:rPr>
          <w:rFonts w:ascii="Arial" w:hAnsi="Arial" w:cs="Arial"/>
          <w:sz w:val="24"/>
          <w:szCs w:val="24"/>
        </w:rPr>
        <w:t>jącymi</w:t>
      </w:r>
      <w:r w:rsidR="00085974" w:rsidRPr="007D2176">
        <w:rPr>
          <w:rFonts w:ascii="Arial" w:hAnsi="Arial" w:cs="Arial"/>
          <w:sz w:val="24"/>
          <w:szCs w:val="24"/>
        </w:rPr>
        <w:t xml:space="preserve"> wszystkie koszty związane z całkowitym wykonaniem przedmiotu  zamówienia. </w:t>
      </w:r>
    </w:p>
    <w:p w:rsidR="00085974" w:rsidRPr="00D57257" w:rsidRDefault="00085974" w:rsidP="00D57257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57257">
        <w:rPr>
          <w:rFonts w:ascii="Arial" w:hAnsi="Arial" w:cs="Arial"/>
          <w:sz w:val="24"/>
          <w:szCs w:val="24"/>
        </w:rPr>
        <w:t xml:space="preserve">Zamówienie zobowiązujemy się realizować w terminie:  od </w:t>
      </w:r>
      <w:r w:rsidR="00D57257" w:rsidRPr="00D57257">
        <w:rPr>
          <w:rFonts w:ascii="Arial" w:hAnsi="Arial" w:cs="Arial"/>
          <w:sz w:val="24"/>
          <w:szCs w:val="24"/>
        </w:rPr>
        <w:t>dnia 01 lipca 2016</w:t>
      </w:r>
      <w:r w:rsidR="00B53429">
        <w:rPr>
          <w:rFonts w:ascii="Arial" w:hAnsi="Arial" w:cs="Arial"/>
          <w:sz w:val="24"/>
          <w:szCs w:val="24"/>
        </w:rPr>
        <w:t xml:space="preserve"> </w:t>
      </w:r>
      <w:r w:rsidR="00D57257" w:rsidRPr="00D57257">
        <w:rPr>
          <w:rFonts w:ascii="Arial" w:hAnsi="Arial" w:cs="Arial"/>
          <w:sz w:val="24"/>
          <w:szCs w:val="24"/>
        </w:rPr>
        <w:t xml:space="preserve">r. </w:t>
      </w:r>
      <w:r w:rsidRPr="00D57257">
        <w:rPr>
          <w:rFonts w:ascii="Arial" w:hAnsi="Arial" w:cs="Arial"/>
          <w:sz w:val="24"/>
          <w:szCs w:val="24"/>
        </w:rPr>
        <w:t xml:space="preserve">do dnia </w:t>
      </w:r>
      <w:r w:rsidR="001C4667">
        <w:rPr>
          <w:rFonts w:ascii="Arial" w:hAnsi="Arial" w:cs="Arial"/>
          <w:sz w:val="24"/>
          <w:szCs w:val="24"/>
        </w:rPr>
        <w:t>31</w:t>
      </w:r>
      <w:r w:rsidRPr="00D57257">
        <w:rPr>
          <w:rFonts w:ascii="Arial" w:hAnsi="Arial" w:cs="Arial"/>
          <w:sz w:val="24"/>
          <w:szCs w:val="24"/>
        </w:rPr>
        <w:t xml:space="preserve"> grudnia 2016</w:t>
      </w:r>
      <w:r w:rsidR="004F205B">
        <w:rPr>
          <w:rFonts w:ascii="Arial" w:hAnsi="Arial" w:cs="Arial"/>
          <w:sz w:val="24"/>
          <w:szCs w:val="24"/>
        </w:rPr>
        <w:t xml:space="preserve"> </w:t>
      </w:r>
      <w:r w:rsidRPr="00D57257">
        <w:rPr>
          <w:rFonts w:ascii="Arial" w:hAnsi="Arial" w:cs="Arial"/>
          <w:sz w:val="24"/>
          <w:szCs w:val="24"/>
        </w:rPr>
        <w:t xml:space="preserve">r. </w:t>
      </w:r>
    </w:p>
    <w:p w:rsidR="00D57257" w:rsidRPr="00D57257" w:rsidRDefault="00D57257" w:rsidP="00D57257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57257">
        <w:rPr>
          <w:rFonts w:ascii="Arial" w:hAnsi="Arial" w:cs="Arial"/>
          <w:sz w:val="24"/>
          <w:szCs w:val="24"/>
        </w:rPr>
        <w:t xml:space="preserve">Oświadczamy, że wzór umowy będący załącznikiem do </w:t>
      </w:r>
      <w:r w:rsidR="00A81F14">
        <w:rPr>
          <w:rFonts w:ascii="Arial" w:hAnsi="Arial" w:cs="Arial"/>
          <w:sz w:val="24"/>
          <w:szCs w:val="24"/>
        </w:rPr>
        <w:t>zapytania ofertowego</w:t>
      </w:r>
      <w:r w:rsidRPr="00D57257">
        <w:rPr>
          <w:rFonts w:ascii="Arial" w:hAnsi="Arial" w:cs="Arial"/>
          <w:sz w:val="24"/>
          <w:szCs w:val="24"/>
        </w:rPr>
        <w:t xml:space="preserve"> został przez nas zaakceptowany i zobowiązujemy się w przypadku wyboru naszej oferty do zawarcia umowy na proponowanych warunkach, w miejscu i terminie wyznaczonym przez Zamawiającego.</w:t>
      </w:r>
    </w:p>
    <w:p w:rsidR="00F84CD3" w:rsidRPr="00F84CD3" w:rsidRDefault="00F84CD3" w:rsidP="007E2D24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84CD3">
        <w:rPr>
          <w:rFonts w:ascii="Arial" w:hAnsi="Arial" w:cs="Arial"/>
        </w:rPr>
        <w:t>Akceptujemy terminy płatności określone przez Zamawiającego w zapytaniu ofertowym.</w:t>
      </w:r>
    </w:p>
    <w:p w:rsidR="00F84CD3" w:rsidRPr="00D57257" w:rsidRDefault="00F84CD3" w:rsidP="00526549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57257">
        <w:rPr>
          <w:rFonts w:ascii="Arial" w:hAnsi="Arial" w:cs="Arial"/>
        </w:rPr>
        <w:t>Oświadczamy, że uważamy się za związanych niniejszą ofertą przez okres 30 dni od upływu terminu składania ofert.</w:t>
      </w:r>
    </w:p>
    <w:p w:rsidR="001D1D83" w:rsidRDefault="00F84CD3" w:rsidP="007E2D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1D1D83" w:rsidRDefault="001D1D83" w:rsidP="007E2D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57257" w:rsidRDefault="00F84CD3" w:rsidP="007E2D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F84CD3" w:rsidRPr="00F84CD3" w:rsidRDefault="00D57257" w:rsidP="007E2D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F84CD3">
        <w:rPr>
          <w:rFonts w:ascii="Arial" w:hAnsi="Arial" w:cs="Arial"/>
          <w:sz w:val="20"/>
          <w:szCs w:val="20"/>
        </w:rPr>
        <w:t xml:space="preserve"> </w:t>
      </w:r>
      <w:r w:rsidR="00F84CD3" w:rsidRPr="00F84CD3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F84CD3" w:rsidRPr="001D33E0" w:rsidRDefault="00F84CD3" w:rsidP="00D37063">
      <w:pPr>
        <w:pStyle w:val="Tekstpodstawowy"/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B75ECD">
        <w:rPr>
          <w:rFonts w:ascii="Arial" w:hAnsi="Arial" w:cs="Arial"/>
          <w:b/>
          <w:sz w:val="16"/>
          <w:szCs w:val="16"/>
        </w:rPr>
        <w:t xml:space="preserve">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B5346">
        <w:rPr>
          <w:rFonts w:ascii="Arial" w:hAnsi="Arial" w:cs="Arial"/>
          <w:b/>
          <w:sz w:val="16"/>
          <w:szCs w:val="16"/>
        </w:rPr>
        <w:t>Pieczęć i podpis s</w:t>
      </w:r>
      <w:r w:rsidR="00B53429">
        <w:rPr>
          <w:rFonts w:ascii="Arial" w:hAnsi="Arial" w:cs="Arial"/>
          <w:b/>
          <w:sz w:val="16"/>
          <w:szCs w:val="16"/>
        </w:rPr>
        <w:t>kł</w:t>
      </w:r>
      <w:r w:rsidR="002B5346">
        <w:rPr>
          <w:rFonts w:ascii="Arial" w:hAnsi="Arial" w:cs="Arial"/>
          <w:b/>
          <w:sz w:val="16"/>
          <w:szCs w:val="16"/>
        </w:rPr>
        <w:t>adającego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F84CD3" w:rsidRPr="001D33E0" w:rsidSect="00170DAE">
      <w:headerReference w:type="default" r:id="rId9"/>
      <w:footerReference w:type="default" r:id="rId10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97" w:rsidRDefault="00084197" w:rsidP="00924536">
      <w:r>
        <w:separator/>
      </w:r>
    </w:p>
  </w:endnote>
  <w:endnote w:type="continuationSeparator" w:id="0">
    <w:p w:rsidR="00084197" w:rsidRDefault="00084197" w:rsidP="0092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689453"/>
      <w:docPartObj>
        <w:docPartGallery w:val="Page Numbers (Bottom of Page)"/>
        <w:docPartUnique/>
      </w:docPartObj>
    </w:sdtPr>
    <w:sdtEndPr/>
    <w:sdtContent>
      <w:p w:rsidR="00526549" w:rsidRDefault="00526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487">
          <w:rPr>
            <w:noProof/>
          </w:rPr>
          <w:t>12</w:t>
        </w:r>
        <w:r>
          <w:fldChar w:fldCharType="end"/>
        </w:r>
      </w:p>
    </w:sdtContent>
  </w:sdt>
  <w:p w:rsidR="00526549" w:rsidRDefault="005265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97" w:rsidRDefault="00084197" w:rsidP="00924536">
      <w:r>
        <w:separator/>
      </w:r>
    </w:p>
  </w:footnote>
  <w:footnote w:type="continuationSeparator" w:id="0">
    <w:p w:rsidR="00084197" w:rsidRDefault="00084197" w:rsidP="0092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549" w:rsidRPr="00EC1CB6" w:rsidRDefault="00526549" w:rsidP="00924536">
    <w:pPr>
      <w:pStyle w:val="Tekstpodstawowy"/>
      <w:jc w:val="right"/>
      <w:rPr>
        <w:rFonts w:ascii="Arial" w:hAnsi="Arial" w:cs="Arial"/>
        <w:sz w:val="16"/>
        <w:szCs w:val="16"/>
      </w:rPr>
    </w:pPr>
    <w:r w:rsidRPr="00EC1CB6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797192A" wp14:editId="0AAD49E9">
              <wp:simplePos x="0" y="0"/>
              <wp:positionH relativeFrom="column">
                <wp:posOffset>-594360</wp:posOffset>
              </wp:positionH>
              <wp:positionV relativeFrom="paragraph">
                <wp:posOffset>-401320</wp:posOffset>
              </wp:positionV>
              <wp:extent cx="5684520" cy="1261745"/>
              <wp:effectExtent l="0" t="1905" r="0" b="0"/>
              <wp:wrapTight wrapText="bothSides">
                <wp:wrapPolygon edited="0">
                  <wp:start x="-36" y="0"/>
                  <wp:lineTo x="-36" y="21274"/>
                  <wp:lineTo x="5209" y="21274"/>
                  <wp:lineTo x="5209" y="0"/>
                  <wp:lineTo x="-36" y="0"/>
                </wp:wrapPolygon>
              </wp:wrapTight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61745"/>
                        <a:chOff x="0" y="0"/>
                        <a:chExt cx="8952" cy="198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549" w:rsidRDefault="00526549" w:rsidP="0092453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Cs w:val="20"/>
                              </w:rPr>
                            </w:pP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URZĄD MARSZAŁKOWSKI</w:t>
                            </w:r>
                            <w:r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:rsidR="00526549" w:rsidRPr="00BA410E" w:rsidRDefault="00526549" w:rsidP="0092453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Cs w:val="20"/>
                              </w:rPr>
                            </w:pP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WOJEWÓDZTWA</w:t>
                            </w:r>
                            <w:r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WARMI</w:t>
                            </w:r>
                            <w:r w:rsidRPr="00BA410E">
                              <w:rPr>
                                <w:rFonts w:ascii="Aller" w:hAnsi="Aller" w:cs="Arial"/>
                                <w:b/>
                                <w:szCs w:val="20"/>
                              </w:rPr>
                              <w:t>Ń</w:t>
                            </w:r>
                            <w:r w:rsidRPr="00BA410E">
                              <w:rPr>
                                <w:rFonts w:ascii="Aller" w:hAnsi="Aller" w:cs="Swis721 Hv BT"/>
                                <w:b/>
                                <w:szCs w:val="20"/>
                              </w:rPr>
                              <w:t>SKO</w:t>
                            </w: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W OLSZTYNIE</w:t>
                            </w: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97192A" id="Grupa 2" o:spid="_x0000_s1026" style="position:absolute;left:0;text-align:left;margin-left:-46.8pt;margin-top:-31.6pt;width:447.6pt;height:99.35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Nk8PzUQEAABYDAAADgAAAAAAAAAA&#10;AAAAAAA8AgAAZHJzL2Uyb0RvYy54bWxQSwECLQAUAAYACAAAACEAWGCzG7oAAAAiAQAAGQAAAAAA&#10;AAAAAAAAAACsBgAAZHJzL19yZWxzL2Uyb0RvYy54bWwucmVsc1BLAQItABQABgAIAAAAIQDeMR+A&#10;4AAAAAsBAAAPAAAAAAAAAAAAAAAAAJ0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526549" w:rsidRDefault="00526549" w:rsidP="00924536">
                      <w:pPr>
                        <w:pStyle w:val="NazwaUrzedu"/>
                        <w:rPr>
                          <w:rFonts w:ascii="Aller" w:hAnsi="Aller"/>
                          <w:b/>
                          <w:szCs w:val="20"/>
                        </w:rPr>
                      </w:pP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>URZĄD MARSZAŁKOWSKI</w:t>
                      </w:r>
                      <w:r>
                        <w:rPr>
                          <w:rFonts w:ascii="Aller" w:hAnsi="Aller"/>
                          <w:b/>
                          <w:szCs w:val="20"/>
                        </w:rPr>
                        <w:t xml:space="preserve"> </w:t>
                      </w:r>
                    </w:p>
                    <w:p w:rsidR="00526549" w:rsidRPr="00BA410E" w:rsidRDefault="00526549" w:rsidP="00924536">
                      <w:pPr>
                        <w:pStyle w:val="NazwaUrzedu"/>
                        <w:rPr>
                          <w:rFonts w:ascii="Aller" w:hAnsi="Aller"/>
                          <w:b/>
                          <w:szCs w:val="20"/>
                        </w:rPr>
                      </w:pP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>WOJEWÓDZTWA</w:t>
                      </w:r>
                      <w:r>
                        <w:rPr>
                          <w:rFonts w:ascii="Aller" w:hAnsi="Aller"/>
                          <w:b/>
                          <w:szCs w:val="20"/>
                        </w:rPr>
                        <w:t xml:space="preserve"> </w:t>
                      </w: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>WARMI</w:t>
                      </w:r>
                      <w:r w:rsidRPr="00BA410E">
                        <w:rPr>
                          <w:rFonts w:ascii="Aller" w:hAnsi="Aller" w:cs="Arial"/>
                          <w:b/>
                          <w:szCs w:val="20"/>
                        </w:rPr>
                        <w:t>Ń</w:t>
                      </w:r>
                      <w:r w:rsidRPr="00BA410E">
                        <w:rPr>
                          <w:rFonts w:ascii="Aller" w:hAnsi="Aller" w:cs="Swis721 Hv BT"/>
                          <w:b/>
                          <w:szCs w:val="20"/>
                        </w:rPr>
                        <w:t>SKO</w:t>
                      </w: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Cs w:val="20"/>
                        </w:rPr>
                        <w:t xml:space="preserve"> W OLSZTYNIE</w:t>
                      </w: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yE0jDAAAA2gAAAA8AAABkcnMvZG93bnJldi54bWxEj92KwjAUhO8F3yEcwTtNXUWkGkUEF1GW&#10;xR/09tAc22JzUpuodZ/eCAteDjPzDTOZ1aYQd6pcbllBrxuBIE6szjlVcNgvOyMQziNrLCyTgic5&#10;mE2bjQnG2j54S/edT0WAsItRQeZ9GUvpkowMuq4tiYN3tpVBH2SVSl3hI8BNIb+iaCgN5hwWMixp&#10;kVFy2d2MguNzsNa9Wz/5cb+b69/3+Trcn9ZKtVv1fAzCU+0/4f/2SisYwPtKuAFy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ITSMMAAADaAAAADwAAAAAAAAAAAAAAAACf&#10;AgAAZHJzL2Rvd25yZXYueG1sUEsFBgAAAAAEAAQA9wAAAI8DAAAAAA==&#10;">
                <v:imagedata r:id="rId2" o:title="Header czysty"/>
              </v:shape>
              <w10:wrap type="tight"/>
            </v:group>
          </w:pict>
        </mc:Fallback>
      </mc:AlternateContent>
    </w:r>
    <w:r w:rsidRPr="00EC1CB6">
      <w:rPr>
        <w:rFonts w:ascii="Arial" w:hAnsi="Arial" w:cs="Arial"/>
        <w:b/>
        <w:sz w:val="16"/>
        <w:szCs w:val="16"/>
      </w:rPr>
      <w:t>ZAŁACZNIK NR 1 DO ZAPYTANIA</w:t>
    </w:r>
  </w:p>
  <w:p w:rsidR="00526549" w:rsidRDefault="005265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00CE"/>
    <w:multiLevelType w:val="hybridMultilevel"/>
    <w:tmpl w:val="48D8D31C"/>
    <w:lvl w:ilvl="0" w:tplc="31807ABE">
      <w:start w:val="1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C4F6638"/>
    <w:multiLevelType w:val="hybridMultilevel"/>
    <w:tmpl w:val="2D268AB4"/>
    <w:lvl w:ilvl="0" w:tplc="15D25E30">
      <w:start w:val="1"/>
      <w:numFmt w:val="decimal"/>
      <w:lvlText w:val="%1)"/>
      <w:lvlJc w:val="left"/>
      <w:pPr>
        <w:tabs>
          <w:tab w:val="num" w:pos="1792"/>
        </w:tabs>
        <w:ind w:left="1792" w:hanging="363"/>
      </w:pPr>
      <w:rPr>
        <w:rFonts w:hint="default"/>
      </w:rPr>
    </w:lvl>
    <w:lvl w:ilvl="1" w:tplc="06647952">
      <w:start w:val="1"/>
      <w:numFmt w:val="decimal"/>
      <w:lvlText w:val="%2)"/>
      <w:lvlJc w:val="left"/>
      <w:pPr>
        <w:tabs>
          <w:tab w:val="num" w:pos="789"/>
        </w:tabs>
        <w:ind w:left="789" w:hanging="363"/>
      </w:pPr>
      <w:rPr>
        <w:rFonts w:hint="default"/>
        <w:b w:val="0"/>
      </w:rPr>
    </w:lvl>
    <w:lvl w:ilvl="2" w:tplc="A0428DA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5000D7"/>
    <w:multiLevelType w:val="hybridMultilevel"/>
    <w:tmpl w:val="A9F0EC48"/>
    <w:lvl w:ilvl="0" w:tplc="27F2CE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16C6"/>
    <w:multiLevelType w:val="hybridMultilevel"/>
    <w:tmpl w:val="ACE8D66E"/>
    <w:lvl w:ilvl="0" w:tplc="D458DAE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  <w:b/>
      </w:rPr>
    </w:lvl>
    <w:lvl w:ilvl="1" w:tplc="4C804F84">
      <w:start w:val="1"/>
      <w:numFmt w:val="decimal"/>
      <w:lvlText w:val="%2)"/>
      <w:lvlJc w:val="left"/>
      <w:pPr>
        <w:tabs>
          <w:tab w:val="num" w:pos="0"/>
        </w:tabs>
        <w:ind w:left="1094" w:hanging="6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4233A"/>
    <w:multiLevelType w:val="hybridMultilevel"/>
    <w:tmpl w:val="510CA0CE"/>
    <w:lvl w:ilvl="0" w:tplc="87FEB98E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A4DFC"/>
    <w:multiLevelType w:val="hybridMultilevel"/>
    <w:tmpl w:val="A66AC0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45DF6"/>
    <w:multiLevelType w:val="hybridMultilevel"/>
    <w:tmpl w:val="BD60A8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75047"/>
    <w:multiLevelType w:val="multilevel"/>
    <w:tmpl w:val="225A294C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EC41EA9"/>
    <w:multiLevelType w:val="multilevel"/>
    <w:tmpl w:val="7DB0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66AE1"/>
    <w:multiLevelType w:val="hybridMultilevel"/>
    <w:tmpl w:val="252A380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BF21BA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6584FFA"/>
    <w:multiLevelType w:val="hybridMultilevel"/>
    <w:tmpl w:val="2A9E5540"/>
    <w:lvl w:ilvl="0" w:tplc="16CE47CC">
      <w:start w:val="7"/>
      <w:numFmt w:val="decimal"/>
      <w:lvlText w:val="%1)"/>
      <w:lvlJc w:val="left"/>
      <w:pPr>
        <w:tabs>
          <w:tab w:val="num" w:pos="1803"/>
        </w:tabs>
        <w:ind w:left="180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941F9"/>
    <w:multiLevelType w:val="hybridMultilevel"/>
    <w:tmpl w:val="0A467DA4"/>
    <w:lvl w:ilvl="0" w:tplc="6408F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A229B"/>
    <w:multiLevelType w:val="multilevel"/>
    <w:tmpl w:val="E8409110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c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36"/>
    <w:rsid w:val="0001547A"/>
    <w:rsid w:val="00016C2F"/>
    <w:rsid w:val="000372FC"/>
    <w:rsid w:val="0004045E"/>
    <w:rsid w:val="00040E86"/>
    <w:rsid w:val="0004214F"/>
    <w:rsid w:val="00042521"/>
    <w:rsid w:val="000454C0"/>
    <w:rsid w:val="00051DFE"/>
    <w:rsid w:val="00053BBC"/>
    <w:rsid w:val="000764D9"/>
    <w:rsid w:val="00084197"/>
    <w:rsid w:val="00084B26"/>
    <w:rsid w:val="00085974"/>
    <w:rsid w:val="000D547E"/>
    <w:rsid w:val="000F350E"/>
    <w:rsid w:val="00107CDE"/>
    <w:rsid w:val="00114213"/>
    <w:rsid w:val="00120A50"/>
    <w:rsid w:val="001244F0"/>
    <w:rsid w:val="00135C15"/>
    <w:rsid w:val="001563A8"/>
    <w:rsid w:val="00157ED4"/>
    <w:rsid w:val="00170DAE"/>
    <w:rsid w:val="00182893"/>
    <w:rsid w:val="0019266A"/>
    <w:rsid w:val="001C259F"/>
    <w:rsid w:val="001C33B2"/>
    <w:rsid w:val="001C4667"/>
    <w:rsid w:val="001D1D83"/>
    <w:rsid w:val="001D33E0"/>
    <w:rsid w:val="001D3457"/>
    <w:rsid w:val="00204941"/>
    <w:rsid w:val="0020560F"/>
    <w:rsid w:val="002130D0"/>
    <w:rsid w:val="002570DF"/>
    <w:rsid w:val="00267295"/>
    <w:rsid w:val="00286D22"/>
    <w:rsid w:val="002924D1"/>
    <w:rsid w:val="002A4E30"/>
    <w:rsid w:val="002B5346"/>
    <w:rsid w:val="002B537E"/>
    <w:rsid w:val="002C0E9D"/>
    <w:rsid w:val="002F3868"/>
    <w:rsid w:val="003026BF"/>
    <w:rsid w:val="00330D22"/>
    <w:rsid w:val="00360727"/>
    <w:rsid w:val="00360F9C"/>
    <w:rsid w:val="003638A9"/>
    <w:rsid w:val="00367351"/>
    <w:rsid w:val="003919C5"/>
    <w:rsid w:val="003A6C26"/>
    <w:rsid w:val="003C5955"/>
    <w:rsid w:val="003F59B8"/>
    <w:rsid w:val="003F5F8B"/>
    <w:rsid w:val="00410D55"/>
    <w:rsid w:val="004326E8"/>
    <w:rsid w:val="004634C9"/>
    <w:rsid w:val="00467459"/>
    <w:rsid w:val="00480BDB"/>
    <w:rsid w:val="00485005"/>
    <w:rsid w:val="00496A22"/>
    <w:rsid w:val="004E4A66"/>
    <w:rsid w:val="004F205B"/>
    <w:rsid w:val="00517A82"/>
    <w:rsid w:val="00526549"/>
    <w:rsid w:val="00530F77"/>
    <w:rsid w:val="005846CB"/>
    <w:rsid w:val="00590A43"/>
    <w:rsid w:val="005B2EB6"/>
    <w:rsid w:val="005C77B5"/>
    <w:rsid w:val="00604A2A"/>
    <w:rsid w:val="00605297"/>
    <w:rsid w:val="006169F2"/>
    <w:rsid w:val="006341C9"/>
    <w:rsid w:val="00634243"/>
    <w:rsid w:val="00635043"/>
    <w:rsid w:val="00646A61"/>
    <w:rsid w:val="006573D6"/>
    <w:rsid w:val="00661BF6"/>
    <w:rsid w:val="006C39C4"/>
    <w:rsid w:val="006F2546"/>
    <w:rsid w:val="006F3717"/>
    <w:rsid w:val="00702B39"/>
    <w:rsid w:val="00716074"/>
    <w:rsid w:val="00725C4F"/>
    <w:rsid w:val="00727864"/>
    <w:rsid w:val="00734582"/>
    <w:rsid w:val="00757D29"/>
    <w:rsid w:val="00770866"/>
    <w:rsid w:val="00773BE8"/>
    <w:rsid w:val="007A7688"/>
    <w:rsid w:val="007A79EF"/>
    <w:rsid w:val="007B085B"/>
    <w:rsid w:val="007B5B7B"/>
    <w:rsid w:val="007C3B6D"/>
    <w:rsid w:val="007C68F5"/>
    <w:rsid w:val="007D2176"/>
    <w:rsid w:val="007E2D24"/>
    <w:rsid w:val="007E42F7"/>
    <w:rsid w:val="007E7DBD"/>
    <w:rsid w:val="007F7638"/>
    <w:rsid w:val="007F78C5"/>
    <w:rsid w:val="00803CA6"/>
    <w:rsid w:val="0082037C"/>
    <w:rsid w:val="00845820"/>
    <w:rsid w:val="00846D54"/>
    <w:rsid w:val="00867CB4"/>
    <w:rsid w:val="00880C7B"/>
    <w:rsid w:val="00883E3D"/>
    <w:rsid w:val="008D6E36"/>
    <w:rsid w:val="00904221"/>
    <w:rsid w:val="0090705E"/>
    <w:rsid w:val="009147EF"/>
    <w:rsid w:val="00924536"/>
    <w:rsid w:val="009659BC"/>
    <w:rsid w:val="009705C2"/>
    <w:rsid w:val="009A4442"/>
    <w:rsid w:val="00A166B3"/>
    <w:rsid w:val="00A334D2"/>
    <w:rsid w:val="00A43A40"/>
    <w:rsid w:val="00A81F14"/>
    <w:rsid w:val="00AF1FEC"/>
    <w:rsid w:val="00B40E07"/>
    <w:rsid w:val="00B53429"/>
    <w:rsid w:val="00B72813"/>
    <w:rsid w:val="00B73168"/>
    <w:rsid w:val="00B75ECD"/>
    <w:rsid w:val="00BC2524"/>
    <w:rsid w:val="00BD093F"/>
    <w:rsid w:val="00BD554F"/>
    <w:rsid w:val="00BD7B07"/>
    <w:rsid w:val="00BF0E94"/>
    <w:rsid w:val="00C04144"/>
    <w:rsid w:val="00C128DB"/>
    <w:rsid w:val="00C33A1B"/>
    <w:rsid w:val="00C80205"/>
    <w:rsid w:val="00C97D6D"/>
    <w:rsid w:val="00CA15ED"/>
    <w:rsid w:val="00CA3434"/>
    <w:rsid w:val="00CB0AAD"/>
    <w:rsid w:val="00CB0BF5"/>
    <w:rsid w:val="00CB66C9"/>
    <w:rsid w:val="00CC48BE"/>
    <w:rsid w:val="00D157D1"/>
    <w:rsid w:val="00D3490D"/>
    <w:rsid w:val="00D37063"/>
    <w:rsid w:val="00D370ED"/>
    <w:rsid w:val="00D47FCA"/>
    <w:rsid w:val="00D53323"/>
    <w:rsid w:val="00D57257"/>
    <w:rsid w:val="00D70F43"/>
    <w:rsid w:val="00D77CE5"/>
    <w:rsid w:val="00DA1C9C"/>
    <w:rsid w:val="00DB4632"/>
    <w:rsid w:val="00DB5A1D"/>
    <w:rsid w:val="00DD2826"/>
    <w:rsid w:val="00DE7669"/>
    <w:rsid w:val="00DF4EBA"/>
    <w:rsid w:val="00E10D33"/>
    <w:rsid w:val="00E31D47"/>
    <w:rsid w:val="00E4705C"/>
    <w:rsid w:val="00E542D5"/>
    <w:rsid w:val="00E97185"/>
    <w:rsid w:val="00EA10CA"/>
    <w:rsid w:val="00EC1CB6"/>
    <w:rsid w:val="00EF7F8F"/>
    <w:rsid w:val="00F01A07"/>
    <w:rsid w:val="00F06487"/>
    <w:rsid w:val="00F44633"/>
    <w:rsid w:val="00F568EF"/>
    <w:rsid w:val="00F74FD9"/>
    <w:rsid w:val="00F76FF8"/>
    <w:rsid w:val="00F82658"/>
    <w:rsid w:val="00F84CD3"/>
    <w:rsid w:val="00FB107E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5DC5FB-85A0-4E87-B220-35B25233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05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8D6E36"/>
    <w:pPr>
      <w:outlineLvl w:val="0"/>
    </w:pPr>
    <w:rPr>
      <w:rFonts w:ascii="Verdana" w:hAnsi="Verdana"/>
      <w:b/>
      <w:bCs/>
      <w:color w:val="333333"/>
      <w:kern w:val="36"/>
      <w:sz w:val="27"/>
      <w:szCs w:val="27"/>
    </w:rPr>
  </w:style>
  <w:style w:type="paragraph" w:styleId="Nagwek2">
    <w:name w:val="heading 2"/>
    <w:basedOn w:val="Normalny"/>
    <w:next w:val="Normalny"/>
    <w:link w:val="Nagwek2Znak"/>
    <w:unhideWhenUsed/>
    <w:qFormat/>
    <w:rsid w:val="00D47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F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E36"/>
    <w:rPr>
      <w:rFonts w:ascii="Verdana" w:eastAsia="Times New Roman" w:hAnsi="Verdana" w:cs="Times New Roman"/>
      <w:b/>
      <w:bCs/>
      <w:color w:val="333333"/>
      <w:kern w:val="36"/>
      <w:sz w:val="27"/>
      <w:szCs w:val="27"/>
      <w:lang w:eastAsia="pl-PL"/>
    </w:rPr>
  </w:style>
  <w:style w:type="character" w:customStyle="1" w:styleId="listdate1">
    <w:name w:val="listdate1"/>
    <w:basedOn w:val="Domylnaczcionkaakapitu"/>
    <w:rsid w:val="008D6E36"/>
    <w:rPr>
      <w:rFonts w:ascii="Georgia" w:hAnsi="Georgia" w:hint="default"/>
      <w:b w:val="0"/>
      <w:bCs w:val="0"/>
      <w:color w:val="555555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F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D47FCA"/>
    <w:rPr>
      <w:b/>
      <w:bCs/>
    </w:rPr>
  </w:style>
  <w:style w:type="paragraph" w:styleId="Tekstpodstawowy">
    <w:name w:val="Body Text"/>
    <w:basedOn w:val="Normalny"/>
    <w:link w:val="TekstpodstawowyZnak"/>
    <w:rsid w:val="0090705E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0705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0705E"/>
    <w:pPr>
      <w:tabs>
        <w:tab w:val="num" w:pos="-18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07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0705E"/>
    <w:pPr>
      <w:tabs>
        <w:tab w:val="left" w:pos="4320"/>
      </w:tabs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0705E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05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070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705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90705E"/>
  </w:style>
  <w:style w:type="table" w:styleId="Tabela-Siatka">
    <w:name w:val="Table Grid"/>
    <w:basedOn w:val="Standardowy"/>
    <w:rsid w:val="0090705E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C97D6D"/>
    <w:pPr>
      <w:spacing w:before="60" w:after="60"/>
      <w:ind w:left="851" w:hanging="295"/>
      <w:jc w:val="both"/>
    </w:pPr>
  </w:style>
  <w:style w:type="paragraph" w:customStyle="1" w:styleId="Standard">
    <w:name w:val="Standard"/>
    <w:rsid w:val="00D53323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CD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84CD3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24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5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zwaUrzedu">
    <w:name w:val="• Nazwa Urzedu"/>
    <w:qFormat/>
    <w:rsid w:val="00924536"/>
    <w:pPr>
      <w:ind w:left="0"/>
      <w:jc w:val="left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30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1173">
              <w:marLeft w:val="0"/>
              <w:marRight w:val="0"/>
              <w:marTop w:val="0"/>
              <w:marBottom w:val="27680"/>
              <w:divBdr>
                <w:top w:val="single" w:sz="12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C694-3E0D-44DB-A650-E0F613A0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2457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17170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do0034</dc:creator>
  <cp:lastModifiedBy>Marta Jaworska</cp:lastModifiedBy>
  <cp:revision>8</cp:revision>
  <cp:lastPrinted>2016-06-10T09:23:00Z</cp:lastPrinted>
  <dcterms:created xsi:type="dcterms:W3CDTF">2016-06-10T07:59:00Z</dcterms:created>
  <dcterms:modified xsi:type="dcterms:W3CDTF">2016-06-10T09:23:00Z</dcterms:modified>
</cp:coreProperties>
</file>