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090957" w:rsidRPr="00090957">
        <w:rPr>
          <w:rFonts w:ascii="Arial" w:hAnsi="Arial" w:cs="Arial"/>
          <w:sz w:val="22"/>
          <w:szCs w:val="22"/>
        </w:rPr>
        <w:t>Pucharu Europy w triathlonie</w:t>
      </w:r>
      <w:r w:rsidR="005404A5">
        <w:rPr>
          <w:rFonts w:ascii="Arial" w:hAnsi="Arial" w:cs="Arial"/>
          <w:sz w:val="22"/>
          <w:szCs w:val="22"/>
        </w:rPr>
        <w:t>, któr</w:t>
      </w:r>
      <w:r w:rsidR="00090957">
        <w:rPr>
          <w:rFonts w:ascii="Arial" w:hAnsi="Arial" w:cs="Arial"/>
          <w:sz w:val="22"/>
          <w:szCs w:val="22"/>
        </w:rPr>
        <w:t>y</w:t>
      </w:r>
      <w:r w:rsidR="005404A5">
        <w:rPr>
          <w:rFonts w:ascii="Arial" w:hAnsi="Arial" w:cs="Arial"/>
          <w:sz w:val="22"/>
          <w:szCs w:val="22"/>
        </w:rPr>
        <w:t xml:space="preserve"> odbęd</w:t>
      </w:r>
      <w:r w:rsidR="00090957">
        <w:rPr>
          <w:rFonts w:ascii="Arial" w:hAnsi="Arial" w:cs="Arial"/>
          <w:sz w:val="22"/>
          <w:szCs w:val="22"/>
        </w:rPr>
        <w:t>zie</w:t>
      </w:r>
      <w:r w:rsidR="005F0AE9" w:rsidRPr="005F0AE9">
        <w:rPr>
          <w:rFonts w:ascii="Arial" w:hAnsi="Arial" w:cs="Arial"/>
          <w:sz w:val="22"/>
          <w:szCs w:val="22"/>
        </w:rPr>
        <w:t xml:space="preserve"> się </w:t>
      </w:r>
      <w:r w:rsidR="00C666FD">
        <w:rPr>
          <w:rFonts w:ascii="Arial" w:hAnsi="Arial" w:cs="Arial"/>
          <w:sz w:val="22"/>
          <w:szCs w:val="22"/>
        </w:rPr>
        <w:t>21 sierpnia</w:t>
      </w:r>
      <w:r w:rsidR="00E90BA7">
        <w:rPr>
          <w:rFonts w:ascii="Arial" w:hAnsi="Arial" w:cs="Arial"/>
          <w:sz w:val="22"/>
          <w:szCs w:val="22"/>
        </w:rPr>
        <w:t xml:space="preserve"> 2020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93096D">
        <w:rPr>
          <w:rFonts w:ascii="Arial" w:hAnsi="Arial" w:cs="Arial"/>
          <w:sz w:val="22"/>
          <w:szCs w:val="22"/>
        </w:rPr>
        <w:t xml:space="preserve">r. </w:t>
      </w:r>
      <w:r w:rsidR="005F0AE9" w:rsidRPr="005F0AE9">
        <w:rPr>
          <w:rFonts w:ascii="Arial" w:hAnsi="Arial" w:cs="Arial"/>
          <w:sz w:val="22"/>
          <w:szCs w:val="22"/>
        </w:rPr>
        <w:t xml:space="preserve">w </w:t>
      </w:r>
      <w:r w:rsidR="002D1F53">
        <w:rPr>
          <w:rFonts w:ascii="Arial" w:hAnsi="Arial" w:cs="Arial"/>
          <w:sz w:val="22"/>
          <w:szCs w:val="22"/>
        </w:rPr>
        <w:t>Olsztynie</w:t>
      </w:r>
      <w:r w:rsidR="003D0BA9">
        <w:rPr>
          <w:rFonts w:ascii="Arial" w:hAnsi="Arial" w:cs="Arial"/>
          <w:sz w:val="22"/>
          <w:szCs w:val="22"/>
        </w:rPr>
        <w:t>, zwan</w:t>
      </w:r>
      <w:r w:rsidR="0093096D">
        <w:rPr>
          <w:rFonts w:ascii="Arial" w:hAnsi="Arial" w:cs="Arial"/>
          <w:sz w:val="22"/>
          <w:szCs w:val="22"/>
        </w:rPr>
        <w:t>ego</w:t>
      </w:r>
      <w:r w:rsidR="003D0BA9">
        <w:rPr>
          <w:rFonts w:ascii="Arial" w:hAnsi="Arial" w:cs="Arial"/>
          <w:sz w:val="22"/>
          <w:szCs w:val="22"/>
        </w:rPr>
        <w:t xml:space="preserve"> dalej „z</w:t>
      </w:r>
      <w:r w:rsidR="00763104">
        <w:rPr>
          <w:rFonts w:ascii="Arial" w:hAnsi="Arial" w:cs="Arial"/>
          <w:sz w:val="22"/>
          <w:szCs w:val="22"/>
        </w:rPr>
        <w:t>awodami”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co najmniej 4 banerów o wymiarach 3 m x 0,8 m, promujących Województwo Warmińsko-Mazurskie podczas zawodów w </w:t>
      </w:r>
      <w:r>
        <w:rPr>
          <w:rFonts w:ascii="Arial" w:hAnsi="Arial" w:cs="Arial"/>
          <w:sz w:val="22"/>
          <w:szCs w:val="22"/>
        </w:rPr>
        <w:t>miejscach o największej wartości reklamowej</w:t>
      </w:r>
      <w:r w:rsidRPr="002D1F53">
        <w:rPr>
          <w:rFonts w:ascii="Arial" w:hAnsi="Arial" w:cs="Arial"/>
          <w:sz w:val="22"/>
          <w:szCs w:val="22"/>
        </w:rPr>
        <w:t xml:space="preserve"> (banery do odbioru w siedzibie Zamawiającego); 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D1F53">
        <w:rPr>
          <w:rFonts w:ascii="Arial" w:hAnsi="Arial" w:cs="Arial"/>
          <w:sz w:val="22"/>
          <w:szCs w:val="22"/>
        </w:rPr>
        <w:t>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min. 15 cm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x 10 cm na bramie mety podczas zawodów</w:t>
      </w:r>
      <w:r w:rsidR="00754A61">
        <w:rPr>
          <w:rFonts w:ascii="Arial" w:hAnsi="Arial" w:cs="Arial"/>
          <w:sz w:val="22"/>
          <w:szCs w:val="22"/>
        </w:rPr>
        <w:t>;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2D1F53">
        <w:rPr>
          <w:rFonts w:ascii="Arial" w:hAnsi="Arial" w:cs="Arial"/>
          <w:sz w:val="22"/>
          <w:szCs w:val="22"/>
        </w:rPr>
        <w:t>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min. 15 cm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x 10 cm na ściankach sponsorskich wykorzystywanych w związku z zawodami;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D1F53">
        <w:rPr>
          <w:rFonts w:ascii="Arial" w:hAnsi="Arial" w:cs="Arial"/>
          <w:sz w:val="22"/>
          <w:szCs w:val="22"/>
        </w:rPr>
        <w:t>) promowani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Samorządu Województwa Warmińsko-Mazurskiego podczas zawodów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w formie komentarza słownego spikera;</w:t>
      </w:r>
    </w:p>
    <w:p w:rsidR="00754A61" w:rsidRDefault="002911E5" w:rsidP="00754A61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2D1F53">
        <w:rPr>
          <w:rFonts w:ascii="Arial" w:hAnsi="Arial" w:cs="Arial"/>
          <w:sz w:val="22"/>
          <w:szCs w:val="22"/>
        </w:rPr>
        <w:t xml:space="preserve">) </w:t>
      </w:r>
      <w:r w:rsidR="00754A61" w:rsidRPr="00754A61">
        <w:rPr>
          <w:rFonts w:ascii="Arial" w:hAnsi="Arial" w:cs="Arial"/>
          <w:sz w:val="22"/>
          <w:szCs w:val="22"/>
        </w:rPr>
        <w:t xml:space="preserve">umieszczenia </w:t>
      </w:r>
      <w:r w:rsidRPr="002D1F53">
        <w:rPr>
          <w:rFonts w:ascii="Arial" w:hAnsi="Arial" w:cs="Arial"/>
          <w:sz w:val="22"/>
          <w:szCs w:val="22"/>
        </w:rPr>
        <w:t xml:space="preserve">logo Województwa Warmińsko-Mazurskiego </w:t>
      </w:r>
      <w:r w:rsidR="00754A61" w:rsidRPr="00754A61">
        <w:rPr>
          <w:rFonts w:ascii="Arial" w:hAnsi="Arial" w:cs="Arial"/>
          <w:sz w:val="22"/>
          <w:szCs w:val="22"/>
        </w:rPr>
        <w:t xml:space="preserve">o wymiarach min. 15 cm </w:t>
      </w:r>
      <w:r w:rsidR="00754A61" w:rsidRPr="00754A61">
        <w:rPr>
          <w:rFonts w:ascii="Arial" w:hAnsi="Arial" w:cs="Arial"/>
          <w:sz w:val="22"/>
          <w:szCs w:val="22"/>
        </w:rPr>
        <w:br/>
        <w:t>x 10 cm na</w:t>
      </w:r>
      <w:r w:rsidR="00754A61">
        <w:rPr>
          <w:rFonts w:ascii="Arial" w:hAnsi="Arial" w:cs="Arial"/>
          <w:sz w:val="22"/>
          <w:szCs w:val="22"/>
        </w:rPr>
        <w:t xml:space="preserve"> ściance za podium</w:t>
      </w:r>
      <w:r w:rsidR="00A72C55">
        <w:rPr>
          <w:rFonts w:ascii="Arial" w:hAnsi="Arial" w:cs="Arial"/>
          <w:sz w:val="22"/>
          <w:szCs w:val="22"/>
        </w:rPr>
        <w:t xml:space="preserve"> podczas zawodów</w:t>
      </w:r>
      <w:r w:rsidR="00754A61">
        <w:rPr>
          <w:rFonts w:ascii="Arial" w:hAnsi="Arial" w:cs="Arial"/>
          <w:sz w:val="22"/>
          <w:szCs w:val="22"/>
        </w:rPr>
        <w:t>;</w:t>
      </w:r>
      <w:r w:rsidR="00754A61" w:rsidRPr="00754A61">
        <w:rPr>
          <w:rFonts w:ascii="Arial" w:hAnsi="Arial" w:cs="Arial"/>
          <w:sz w:val="22"/>
          <w:szCs w:val="22"/>
        </w:rPr>
        <w:t xml:space="preserve"> </w:t>
      </w:r>
    </w:p>
    <w:p w:rsidR="00893D51" w:rsidRDefault="002911E5" w:rsidP="00893D51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2D1F53">
        <w:rPr>
          <w:rFonts w:ascii="Arial" w:hAnsi="Arial" w:cs="Arial"/>
          <w:sz w:val="22"/>
          <w:szCs w:val="22"/>
        </w:rPr>
        <w:t>)</w:t>
      </w:r>
      <w:r w:rsidR="00893D51">
        <w:rPr>
          <w:rFonts w:ascii="Arial" w:hAnsi="Arial" w:cs="Arial"/>
          <w:sz w:val="22"/>
          <w:szCs w:val="22"/>
        </w:rPr>
        <w:t xml:space="preserve"> </w:t>
      </w:r>
      <w:r w:rsidR="00A72C55">
        <w:rPr>
          <w:rFonts w:ascii="Arial" w:hAnsi="Arial" w:cs="Arial"/>
          <w:sz w:val="22"/>
          <w:szCs w:val="22"/>
        </w:rPr>
        <w:t>umieszczeni</w:t>
      </w:r>
      <w:r w:rsidR="00893D51">
        <w:rPr>
          <w:rFonts w:ascii="Arial" w:hAnsi="Arial" w:cs="Arial"/>
          <w:sz w:val="22"/>
          <w:szCs w:val="22"/>
        </w:rPr>
        <w:t>a</w:t>
      </w:r>
      <w:r w:rsidR="00A72C55">
        <w:rPr>
          <w:rFonts w:ascii="Arial" w:hAnsi="Arial" w:cs="Arial"/>
          <w:sz w:val="22"/>
          <w:szCs w:val="22"/>
        </w:rPr>
        <w:t xml:space="preserve"> co najmniej 4 banerów o wymiarach 2,4 x 0,8</w:t>
      </w:r>
      <w:r w:rsidR="00893D51">
        <w:rPr>
          <w:rFonts w:ascii="Arial" w:hAnsi="Arial" w:cs="Arial"/>
          <w:sz w:val="22"/>
          <w:szCs w:val="22"/>
        </w:rPr>
        <w:t xml:space="preserve"> m</w:t>
      </w:r>
      <w:r w:rsidR="00A72C55">
        <w:rPr>
          <w:rFonts w:ascii="Arial" w:hAnsi="Arial" w:cs="Arial"/>
          <w:sz w:val="22"/>
          <w:szCs w:val="22"/>
        </w:rPr>
        <w:t xml:space="preserve"> </w:t>
      </w:r>
      <w:r w:rsidR="004E6748">
        <w:rPr>
          <w:rFonts w:ascii="Arial" w:hAnsi="Arial" w:cs="Arial"/>
          <w:sz w:val="22"/>
          <w:szCs w:val="22"/>
        </w:rPr>
        <w:t>z logo</w:t>
      </w:r>
      <w:r w:rsidR="00A72C55">
        <w:rPr>
          <w:rFonts w:ascii="Arial" w:hAnsi="Arial" w:cs="Arial"/>
          <w:sz w:val="22"/>
          <w:szCs w:val="22"/>
        </w:rPr>
        <w:t xml:space="preserve"> Województw</w:t>
      </w:r>
      <w:r w:rsidR="004E6748">
        <w:rPr>
          <w:rFonts w:ascii="Arial" w:hAnsi="Arial" w:cs="Arial"/>
          <w:sz w:val="22"/>
          <w:szCs w:val="22"/>
        </w:rPr>
        <w:t>a</w:t>
      </w:r>
      <w:r w:rsidR="00A72C55">
        <w:rPr>
          <w:rFonts w:ascii="Arial" w:hAnsi="Arial" w:cs="Arial"/>
          <w:sz w:val="22"/>
          <w:szCs w:val="22"/>
        </w:rPr>
        <w:t xml:space="preserve"> Warmińsko-Mazurskie</w:t>
      </w:r>
      <w:r w:rsidR="004E6748">
        <w:rPr>
          <w:rFonts w:ascii="Arial" w:hAnsi="Arial" w:cs="Arial"/>
          <w:sz w:val="22"/>
          <w:szCs w:val="22"/>
        </w:rPr>
        <w:t>go</w:t>
      </w:r>
      <w:r w:rsidR="00A72C55">
        <w:rPr>
          <w:rFonts w:ascii="Arial" w:hAnsi="Arial" w:cs="Arial"/>
          <w:sz w:val="22"/>
          <w:szCs w:val="22"/>
        </w:rPr>
        <w:t xml:space="preserve"> podczas zawodów w okolicy strefy zmian oraz mety </w:t>
      </w:r>
      <w:r w:rsidR="00893D51">
        <w:rPr>
          <w:rFonts w:ascii="Arial" w:hAnsi="Arial" w:cs="Arial"/>
          <w:sz w:val="22"/>
          <w:szCs w:val="22"/>
        </w:rPr>
        <w:t xml:space="preserve">podczas zawodów </w:t>
      </w:r>
      <w:r w:rsidR="00A72C55">
        <w:rPr>
          <w:rFonts w:ascii="Arial" w:hAnsi="Arial" w:cs="Arial"/>
          <w:sz w:val="22"/>
          <w:szCs w:val="22"/>
        </w:rPr>
        <w:t>(banery wykonuje Wykonawca)</w:t>
      </w:r>
      <w:r w:rsidR="00893D51">
        <w:rPr>
          <w:rFonts w:ascii="Arial" w:hAnsi="Arial" w:cs="Arial"/>
          <w:sz w:val="22"/>
          <w:szCs w:val="22"/>
        </w:rPr>
        <w:t>;</w:t>
      </w:r>
    </w:p>
    <w:p w:rsidR="00893D51" w:rsidRDefault="002911E5" w:rsidP="00893D51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2D1F53">
        <w:rPr>
          <w:rFonts w:ascii="Arial" w:hAnsi="Arial" w:cs="Arial"/>
          <w:sz w:val="22"/>
          <w:szCs w:val="22"/>
        </w:rPr>
        <w:t xml:space="preserve">) </w:t>
      </w:r>
      <w:r w:rsidR="00893D51">
        <w:rPr>
          <w:rFonts w:ascii="Arial" w:hAnsi="Arial" w:cs="Arial"/>
          <w:sz w:val="22"/>
          <w:szCs w:val="22"/>
        </w:rPr>
        <w:t>u</w:t>
      </w:r>
      <w:r w:rsidR="00893D51" w:rsidRPr="00893D51">
        <w:rPr>
          <w:rFonts w:ascii="Arial" w:hAnsi="Arial" w:cs="Arial"/>
          <w:sz w:val="22"/>
          <w:szCs w:val="22"/>
        </w:rPr>
        <w:t>mieszczeni</w:t>
      </w:r>
      <w:r w:rsidR="00893D51">
        <w:rPr>
          <w:rFonts w:ascii="Arial" w:hAnsi="Arial" w:cs="Arial"/>
          <w:sz w:val="22"/>
          <w:szCs w:val="22"/>
        </w:rPr>
        <w:t>a</w:t>
      </w:r>
      <w:r w:rsidR="00893D51" w:rsidRPr="00893D51">
        <w:rPr>
          <w:rFonts w:ascii="Arial" w:hAnsi="Arial" w:cs="Arial"/>
          <w:sz w:val="22"/>
          <w:szCs w:val="22"/>
        </w:rPr>
        <w:t xml:space="preserve"> logo Województwa Warmińsko-Mazurskiego na nośniku umieszczonym przy starcie zawodników do konkurencji pływackiej</w:t>
      </w:r>
      <w:r w:rsidR="00893D51">
        <w:rPr>
          <w:rFonts w:ascii="Arial" w:hAnsi="Arial" w:cs="Arial"/>
          <w:sz w:val="22"/>
          <w:szCs w:val="22"/>
        </w:rPr>
        <w:t xml:space="preserve"> podczas zawodów;</w:t>
      </w:r>
      <w:r w:rsidR="00893D51" w:rsidRPr="00893D51">
        <w:rPr>
          <w:rFonts w:ascii="Arial" w:hAnsi="Arial" w:cs="Arial"/>
          <w:sz w:val="22"/>
          <w:szCs w:val="22"/>
        </w:rPr>
        <w:t xml:space="preserve"> </w:t>
      </w:r>
    </w:p>
    <w:p w:rsidR="00893D51" w:rsidRDefault="00893D51" w:rsidP="00893D51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</w:t>
      </w:r>
      <w:r w:rsidRPr="00893D51">
        <w:rPr>
          <w:rFonts w:ascii="Arial" w:hAnsi="Arial" w:cs="Arial"/>
          <w:sz w:val="22"/>
          <w:szCs w:val="22"/>
        </w:rPr>
        <w:t xml:space="preserve">emisji spotu radiowego Samorządu Województwa Warmińsko-Mazurskiego </w:t>
      </w:r>
      <w:r w:rsidRPr="00893D51">
        <w:rPr>
          <w:rFonts w:ascii="Arial" w:hAnsi="Arial" w:cs="Arial"/>
          <w:sz w:val="22"/>
          <w:szCs w:val="22"/>
        </w:rPr>
        <w:br/>
        <w:t>- do odbioru w siedzibie Zamawiającego;</w:t>
      </w:r>
    </w:p>
    <w:p w:rsidR="002911E5" w:rsidRPr="002D1F53" w:rsidRDefault="00893D51" w:rsidP="00893D51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="002911E5" w:rsidRPr="002D1F53">
        <w:rPr>
          <w:rFonts w:ascii="Arial" w:hAnsi="Arial" w:cs="Arial"/>
          <w:sz w:val="22"/>
          <w:szCs w:val="22"/>
        </w:rPr>
        <w:t>umieszczeni</w:t>
      </w:r>
      <w:r w:rsidR="002911E5">
        <w:rPr>
          <w:rFonts w:ascii="Arial" w:hAnsi="Arial" w:cs="Arial"/>
          <w:sz w:val="22"/>
          <w:szCs w:val="22"/>
        </w:rPr>
        <w:t xml:space="preserve">a logo </w:t>
      </w:r>
      <w:r w:rsidR="002911E5" w:rsidRPr="002D1F53">
        <w:rPr>
          <w:rFonts w:ascii="Arial" w:hAnsi="Arial" w:cs="Arial"/>
          <w:sz w:val="22"/>
          <w:szCs w:val="22"/>
        </w:rPr>
        <w:t>Województwa Warmińsko-Mazurskiego na oficjalnej stronie internetowej zawodów oraz na profilu Facebook Wykonawcy;</w:t>
      </w:r>
    </w:p>
    <w:p w:rsidR="00893D51" w:rsidRDefault="00893D51" w:rsidP="00893D51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2911E5" w:rsidRPr="002D1F53">
        <w:rPr>
          <w:rFonts w:ascii="Arial" w:hAnsi="Arial" w:cs="Arial"/>
          <w:sz w:val="22"/>
          <w:szCs w:val="22"/>
        </w:rPr>
        <w:t xml:space="preserve">) emisji logo Województwa Warmińsko-Mazurskiego </w:t>
      </w:r>
      <w:r w:rsidR="002911E5">
        <w:rPr>
          <w:rFonts w:ascii="Arial" w:hAnsi="Arial" w:cs="Arial"/>
          <w:sz w:val="22"/>
          <w:szCs w:val="22"/>
        </w:rPr>
        <w:t>na końcu</w:t>
      </w:r>
      <w:r w:rsidR="002911E5" w:rsidRPr="002D1F53">
        <w:rPr>
          <w:rFonts w:ascii="Arial" w:hAnsi="Arial" w:cs="Arial"/>
          <w:sz w:val="22"/>
          <w:szCs w:val="22"/>
        </w:rPr>
        <w:t xml:space="preserve"> </w:t>
      </w:r>
      <w:r w:rsidR="002911E5">
        <w:rPr>
          <w:rFonts w:ascii="Arial" w:hAnsi="Arial" w:cs="Arial"/>
          <w:sz w:val="22"/>
          <w:szCs w:val="22"/>
        </w:rPr>
        <w:t>relacji</w:t>
      </w:r>
      <w:r w:rsidR="002911E5" w:rsidRPr="002D1F53">
        <w:rPr>
          <w:rFonts w:ascii="Arial" w:hAnsi="Arial" w:cs="Arial"/>
          <w:sz w:val="22"/>
          <w:szCs w:val="22"/>
        </w:rPr>
        <w:t xml:space="preserve"> filmowej </w:t>
      </w:r>
      <w:r w:rsidR="002911E5">
        <w:rPr>
          <w:rFonts w:ascii="Arial" w:hAnsi="Arial" w:cs="Arial"/>
          <w:sz w:val="22"/>
          <w:szCs w:val="22"/>
        </w:rPr>
        <w:br/>
        <w:t>podsumowującej</w:t>
      </w:r>
      <w:r w:rsidR="002911E5" w:rsidRPr="002D1F53">
        <w:rPr>
          <w:rFonts w:ascii="Arial" w:hAnsi="Arial" w:cs="Arial"/>
          <w:sz w:val="22"/>
          <w:szCs w:val="22"/>
        </w:rPr>
        <w:t xml:space="preserve"> zawod</w:t>
      </w:r>
      <w:r w:rsidR="00B762C0">
        <w:rPr>
          <w:rFonts w:ascii="Arial" w:hAnsi="Arial" w:cs="Arial"/>
          <w:sz w:val="22"/>
          <w:szCs w:val="22"/>
        </w:rPr>
        <w:t>y</w:t>
      </w:r>
      <w:r w:rsidR="002911E5">
        <w:rPr>
          <w:rFonts w:ascii="Arial" w:hAnsi="Arial" w:cs="Arial"/>
          <w:sz w:val="22"/>
          <w:szCs w:val="22"/>
        </w:rPr>
        <w:t xml:space="preserve"> realizowanej na zlecenie Wykonawcy;</w:t>
      </w:r>
    </w:p>
    <w:p w:rsidR="00A72C55" w:rsidRDefault="00893D51" w:rsidP="00893D51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</w:t>
      </w:r>
      <w:r w:rsidR="00B762C0">
        <w:rPr>
          <w:rFonts w:ascii="Arial" w:hAnsi="Arial" w:cs="Arial"/>
          <w:sz w:val="22"/>
          <w:szCs w:val="22"/>
        </w:rPr>
        <w:t>umożliwienia</w:t>
      </w:r>
      <w:r w:rsidR="00A72C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uczestniczenia</w:t>
      </w:r>
      <w:r w:rsidR="00A72C55">
        <w:rPr>
          <w:rFonts w:ascii="Arial" w:hAnsi="Arial" w:cs="Arial"/>
          <w:sz w:val="22"/>
          <w:szCs w:val="22"/>
        </w:rPr>
        <w:t xml:space="preserve"> w dekoracji medalowej przedstawiciela Województwa Warmińsko-Mazurskiego</w:t>
      </w:r>
      <w:r>
        <w:rPr>
          <w:rFonts w:ascii="Arial" w:hAnsi="Arial" w:cs="Arial"/>
          <w:sz w:val="22"/>
          <w:szCs w:val="22"/>
        </w:rPr>
        <w:t>;</w:t>
      </w:r>
    </w:p>
    <w:p w:rsidR="00A72C55" w:rsidRDefault="00A72C5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</w:p>
    <w:p w:rsidR="002911E5" w:rsidRDefault="00893D51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</w:t>
      </w:r>
      <w:r w:rsidR="002911E5">
        <w:rPr>
          <w:rFonts w:ascii="Arial" w:hAnsi="Arial" w:cs="Arial"/>
          <w:sz w:val="22"/>
          <w:szCs w:val="22"/>
        </w:rPr>
        <w:t>)</w:t>
      </w:r>
      <w:r w:rsidR="002911E5" w:rsidRPr="00F554AD">
        <w:rPr>
          <w:rFonts w:ascii="Arial" w:hAnsi="Arial" w:cs="Arial"/>
          <w:sz w:val="22"/>
          <w:szCs w:val="22"/>
        </w:rPr>
        <w:t xml:space="preserve"> </w:t>
      </w:r>
      <w:r w:rsidR="002911E5" w:rsidRPr="00FA0E46">
        <w:rPr>
          <w:rFonts w:ascii="Arial" w:hAnsi="Arial" w:cs="Arial"/>
          <w:sz w:val="22"/>
          <w:szCs w:val="22"/>
        </w:rPr>
        <w:t xml:space="preserve">umieszczenia logo Województwa Warmińsko-Mazurskiego podczas transmisji video prowadzonej w </w:t>
      </w:r>
      <w:proofErr w:type="spellStart"/>
      <w:r w:rsidR="002911E5" w:rsidRPr="00FA0E46">
        <w:rPr>
          <w:rFonts w:ascii="Arial" w:hAnsi="Arial" w:cs="Arial"/>
          <w:sz w:val="22"/>
          <w:szCs w:val="22"/>
        </w:rPr>
        <w:t>internecie</w:t>
      </w:r>
      <w:proofErr w:type="spellEnd"/>
      <w:r w:rsidR="002911E5" w:rsidRPr="00FA0E46">
        <w:rPr>
          <w:rFonts w:ascii="Arial" w:hAnsi="Arial" w:cs="Arial"/>
          <w:sz w:val="22"/>
          <w:szCs w:val="22"/>
        </w:rPr>
        <w:t xml:space="preserve"> w trakcie trwania zawodów</w:t>
      </w:r>
      <w:r>
        <w:rPr>
          <w:rFonts w:ascii="Arial" w:hAnsi="Arial" w:cs="Arial"/>
          <w:sz w:val="22"/>
          <w:szCs w:val="22"/>
        </w:rPr>
        <w:t>;</w:t>
      </w:r>
    </w:p>
    <w:p w:rsidR="00A72C55" w:rsidRDefault="00893D51" w:rsidP="00893D51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13) publikacj</w:t>
      </w:r>
      <w:r w:rsidR="00B762C0">
        <w:rPr>
          <w:rFonts w:ascii="Arial" w:hAnsi="Arial" w:cs="Arial"/>
          <w:sz w:val="22"/>
          <w:szCs w:val="22"/>
        </w:rPr>
        <w:t>i</w:t>
      </w:r>
      <w:r w:rsidR="00A72C55">
        <w:rPr>
          <w:rFonts w:ascii="Arial" w:hAnsi="Arial" w:cs="Arial"/>
          <w:sz w:val="22"/>
          <w:szCs w:val="22"/>
        </w:rPr>
        <w:t xml:space="preserve"> na profilu </w:t>
      </w:r>
      <w:proofErr w:type="spellStart"/>
      <w:r w:rsidR="00A72C55">
        <w:rPr>
          <w:rFonts w:ascii="Arial" w:hAnsi="Arial" w:cs="Arial"/>
          <w:sz w:val="22"/>
          <w:szCs w:val="22"/>
        </w:rPr>
        <w:t>facebook</w:t>
      </w:r>
      <w:proofErr w:type="spellEnd"/>
      <w:r w:rsidR="00A72C55">
        <w:rPr>
          <w:rFonts w:ascii="Arial" w:hAnsi="Arial" w:cs="Arial"/>
          <w:sz w:val="22"/>
          <w:szCs w:val="22"/>
        </w:rPr>
        <w:t xml:space="preserve"> </w:t>
      </w:r>
      <w:r w:rsidR="00B762C0">
        <w:rPr>
          <w:rFonts w:ascii="Arial" w:hAnsi="Arial" w:cs="Arial"/>
          <w:sz w:val="22"/>
          <w:szCs w:val="22"/>
        </w:rPr>
        <w:t xml:space="preserve">Wykonawcy </w:t>
      </w:r>
      <w:r w:rsidR="00A72C55">
        <w:rPr>
          <w:rFonts w:ascii="Arial" w:hAnsi="Arial" w:cs="Arial"/>
          <w:sz w:val="22"/>
          <w:szCs w:val="22"/>
        </w:rPr>
        <w:t xml:space="preserve">co najmniej 2 postów o atrakcjach turystycznych </w:t>
      </w:r>
      <w:r>
        <w:rPr>
          <w:rFonts w:ascii="Arial" w:hAnsi="Arial" w:cs="Arial"/>
          <w:sz w:val="22"/>
          <w:szCs w:val="22"/>
        </w:rPr>
        <w:t>W</w:t>
      </w:r>
      <w:r w:rsidR="00A72C55">
        <w:rPr>
          <w:rFonts w:ascii="Arial" w:hAnsi="Arial" w:cs="Arial"/>
          <w:sz w:val="22"/>
          <w:szCs w:val="22"/>
        </w:rPr>
        <w:t xml:space="preserve">ojewództwa </w:t>
      </w:r>
      <w:r>
        <w:rPr>
          <w:rFonts w:ascii="Arial" w:hAnsi="Arial" w:cs="Arial"/>
          <w:sz w:val="22"/>
          <w:szCs w:val="22"/>
        </w:rPr>
        <w:t>W</w:t>
      </w:r>
      <w:r w:rsidR="00A72C55">
        <w:rPr>
          <w:rFonts w:ascii="Arial" w:hAnsi="Arial" w:cs="Arial"/>
          <w:sz w:val="22"/>
          <w:szCs w:val="22"/>
        </w:rPr>
        <w:t>armińsko-</w:t>
      </w:r>
      <w:r>
        <w:rPr>
          <w:rFonts w:ascii="Arial" w:hAnsi="Arial" w:cs="Arial"/>
          <w:sz w:val="22"/>
          <w:szCs w:val="22"/>
        </w:rPr>
        <w:t>M</w:t>
      </w:r>
      <w:r w:rsidR="00A72C55">
        <w:rPr>
          <w:rFonts w:ascii="Arial" w:hAnsi="Arial" w:cs="Arial"/>
          <w:sz w:val="22"/>
          <w:szCs w:val="22"/>
        </w:rPr>
        <w:t>azurskiego.</w:t>
      </w:r>
    </w:p>
    <w:p w:rsidR="00890A1D" w:rsidRPr="00466B07" w:rsidRDefault="00CB3416" w:rsidP="00CB3416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5D6373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893D51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2D1F53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</w:t>
      </w:r>
      <w:r w:rsidR="00370140">
        <w:rPr>
          <w:rFonts w:ascii="Arial" w:hAnsi="Arial" w:cs="Arial"/>
          <w:sz w:val="22"/>
          <w:szCs w:val="22"/>
        </w:rPr>
        <w:t xml:space="preserve"> 1 i </w:t>
      </w:r>
      <w:r w:rsidR="00370140" w:rsidRPr="00F64955">
        <w:rPr>
          <w:rFonts w:ascii="Arial" w:hAnsi="Arial" w:cs="Arial"/>
          <w:sz w:val="22"/>
          <w:szCs w:val="22"/>
        </w:rPr>
        <w:t>§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>
        <w:rPr>
          <w:rFonts w:ascii="Arial" w:hAnsi="Arial" w:cs="Arial"/>
          <w:sz w:val="22"/>
          <w:szCs w:val="22"/>
        </w:rPr>
        <w:t xml:space="preserve"> w terminie </w:t>
      </w:r>
      <w:r w:rsidR="00E90BA7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</w:t>
      </w:r>
      <w:r w:rsidR="00E90BA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od zakończenia </w:t>
      </w:r>
      <w:r w:rsidR="00370140">
        <w:rPr>
          <w:rFonts w:ascii="Arial" w:hAnsi="Arial" w:cs="Arial"/>
          <w:sz w:val="22"/>
          <w:szCs w:val="22"/>
        </w:rPr>
        <w:t>Zawodów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>
        <w:rPr>
          <w:rFonts w:ascii="Arial" w:hAnsi="Arial" w:cs="Arial"/>
          <w:sz w:val="22"/>
          <w:szCs w:val="22"/>
        </w:rPr>
        <w:t>……………….zł</w:t>
      </w:r>
      <w:r w:rsidRPr="00F64955">
        <w:rPr>
          <w:rFonts w:ascii="Arial" w:hAnsi="Arial" w:cs="Arial"/>
          <w:sz w:val="22"/>
          <w:szCs w:val="22"/>
        </w:rPr>
        <w:t xml:space="preserve"> brutto (słownie: </w:t>
      </w:r>
      <w:r>
        <w:rPr>
          <w:rFonts w:ascii="Arial" w:hAnsi="Arial" w:cs="Arial"/>
          <w:sz w:val="22"/>
          <w:szCs w:val="22"/>
        </w:rPr>
        <w:t xml:space="preserve">………………… złotych </w:t>
      </w:r>
      <w:r w:rsidRPr="00F64955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), w tym należny </w:t>
      </w:r>
      <w:r w:rsidRPr="00F64955">
        <w:rPr>
          <w:rFonts w:ascii="Arial" w:hAnsi="Arial" w:cs="Arial"/>
          <w:sz w:val="22"/>
          <w:szCs w:val="22"/>
        </w:rPr>
        <w:t>podatek VAT.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>
        <w:rPr>
          <w:rFonts w:ascii="Arial" w:hAnsi="Arial" w:cs="Arial"/>
          <w:sz w:val="22"/>
          <w:szCs w:val="22"/>
        </w:rPr>
        <w:t xml:space="preserve">a wszelkie roszczenia Wykonawcy 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>
        <w:rPr>
          <w:rFonts w:ascii="Arial" w:hAnsi="Arial" w:cs="Arial"/>
          <w:sz w:val="22"/>
          <w:szCs w:val="22"/>
        </w:rPr>
        <w:t xml:space="preserve">acji, o której mowa w § 3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do dokumentacji, o której mowa w § </w:t>
      </w:r>
      <w:r>
        <w:rPr>
          <w:rFonts w:ascii="Arial" w:hAnsi="Arial" w:cs="Arial"/>
          <w:sz w:val="22"/>
          <w:szCs w:val="22"/>
        </w:rPr>
        <w:t>3.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należyte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>,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zaakceptowanie przez </w:t>
      </w:r>
      <w:r w:rsidR="00466B51">
        <w:rPr>
          <w:rFonts w:ascii="Arial" w:hAnsi="Arial" w:cs="Arial"/>
          <w:sz w:val="22"/>
          <w:szCs w:val="22"/>
        </w:rPr>
        <w:t>Zamawiającego</w:t>
      </w:r>
      <w:r w:rsidRPr="00F64955">
        <w:rPr>
          <w:rFonts w:ascii="Arial" w:hAnsi="Arial" w:cs="Arial"/>
          <w:sz w:val="22"/>
          <w:szCs w:val="22"/>
        </w:rPr>
        <w:t xml:space="preserve"> przedłożonego przez Wykonawcę sprawozdania końcowego wraz z dokumentacj</w:t>
      </w:r>
      <w:r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466B51" w:rsidRPr="00F64955" w:rsidRDefault="00466B51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Osobą uprawnioną ze strony Zamawiającego do zaakceptowania sprawozdania końcowego</w:t>
      </w:r>
      <w:r w:rsidR="00FC0F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niezależnie od osób uprawnionych do reprezentowania Zamawiającego</w:t>
      </w:r>
      <w:r w:rsidR="00FC0F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jest Pan Ryszard </w:t>
      </w:r>
      <w:proofErr w:type="spellStart"/>
      <w:r>
        <w:rPr>
          <w:rFonts w:ascii="Arial" w:hAnsi="Arial" w:cs="Arial"/>
          <w:sz w:val="22"/>
          <w:szCs w:val="22"/>
        </w:rPr>
        <w:t>Cecot</w:t>
      </w:r>
      <w:proofErr w:type="spellEnd"/>
      <w:r>
        <w:rPr>
          <w:rFonts w:ascii="Arial" w:hAnsi="Arial" w:cs="Arial"/>
          <w:sz w:val="22"/>
          <w:szCs w:val="22"/>
        </w:rPr>
        <w:t xml:space="preserve">, Dyrektor Departamentu Sportu lub w razie jego nieobecności </w:t>
      </w:r>
      <w:r>
        <w:rPr>
          <w:rFonts w:ascii="Arial" w:hAnsi="Arial" w:cs="Arial"/>
          <w:sz w:val="22"/>
          <w:szCs w:val="22"/>
        </w:rPr>
        <w:br/>
        <w:t>Pani Beata Bublewicz, Zastępca Dyrektora Departamentu Sportu.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>
        <w:rPr>
          <w:rFonts w:ascii="Arial" w:hAnsi="Arial" w:cs="Arial"/>
          <w:sz w:val="22"/>
          <w:szCs w:val="22"/>
        </w:rPr>
        <w:t xml:space="preserve">na konto bankowe o nr ……………………………….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umowy,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terminie 21 dni od dnia doręczenia Zamawiającemu pr</w:t>
      </w:r>
      <w:r>
        <w:rPr>
          <w:rFonts w:ascii="Arial" w:hAnsi="Arial" w:cs="Arial"/>
          <w:sz w:val="22"/>
          <w:szCs w:val="22"/>
        </w:rPr>
        <w:t>awidłowo wystawionej faktury VAT/rachunku.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CB3416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Nabywca: Województwo</w:t>
      </w:r>
      <w:r w:rsidRPr="00F64955">
        <w:rPr>
          <w:rFonts w:ascii="Arial" w:hAnsi="Arial" w:cs="Arial"/>
          <w:sz w:val="22"/>
          <w:szCs w:val="22"/>
        </w:rPr>
        <w:t xml:space="preserve"> Warm</w:t>
      </w:r>
      <w:r>
        <w:rPr>
          <w:rFonts w:ascii="Arial" w:hAnsi="Arial" w:cs="Arial"/>
          <w:sz w:val="22"/>
          <w:szCs w:val="22"/>
        </w:rPr>
        <w:t xml:space="preserve">ińsko-Mazurskie, </w:t>
      </w:r>
      <w:r w:rsidRPr="00F64955">
        <w:rPr>
          <w:rFonts w:ascii="Arial" w:hAnsi="Arial" w:cs="Arial"/>
          <w:sz w:val="22"/>
          <w:szCs w:val="22"/>
        </w:rPr>
        <w:t>ul. Emilii Plater 1, 10-562 Olsztyn, NIP 739-</w:t>
      </w:r>
      <w:r>
        <w:rPr>
          <w:rFonts w:ascii="Arial" w:hAnsi="Arial" w:cs="Arial"/>
          <w:sz w:val="22"/>
          <w:szCs w:val="22"/>
        </w:rPr>
        <w:t>389-04-47</w:t>
      </w:r>
    </w:p>
    <w:p w:rsidR="00CB3416" w:rsidRPr="00F64955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</w:t>
      </w:r>
      <w:r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ustawowych.</w:t>
      </w:r>
    </w:p>
    <w:p w:rsidR="00B762C0" w:rsidRDefault="00B762C0" w:rsidP="00B762C0">
      <w:pPr>
        <w:pStyle w:val="Tekstpodstawowy2"/>
        <w:rPr>
          <w:rFonts w:ascii="Arial" w:hAnsi="Arial" w:cs="Arial"/>
          <w:sz w:val="22"/>
          <w:szCs w:val="22"/>
        </w:rPr>
      </w:pPr>
    </w:p>
    <w:p w:rsidR="00B762C0" w:rsidRDefault="00B762C0" w:rsidP="00B762C0">
      <w:pPr>
        <w:pStyle w:val="Tekstpodstawowy2"/>
        <w:rPr>
          <w:rFonts w:ascii="Arial" w:hAnsi="Arial" w:cs="Arial"/>
          <w:sz w:val="22"/>
          <w:szCs w:val="22"/>
        </w:rPr>
      </w:pPr>
    </w:p>
    <w:p w:rsidR="00B762C0" w:rsidRDefault="00B762C0" w:rsidP="00B762C0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370140">
        <w:rPr>
          <w:rFonts w:ascii="Arial" w:hAnsi="Arial" w:cs="Arial"/>
          <w:sz w:val="22"/>
          <w:szCs w:val="22"/>
        </w:rPr>
        <w:t>jej przekazania Zamawiającemu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CB3416" w:rsidRPr="00F64955" w:rsidRDefault="00CB3416" w:rsidP="00CB3416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>
        <w:rPr>
          <w:rFonts w:ascii="Arial" w:hAnsi="Arial" w:cs="Arial"/>
          <w:sz w:val="22"/>
          <w:szCs w:val="22"/>
        </w:rPr>
        <w:t>cyfrowo,   wprowadzania do obrotu;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Pr="000C0802">
        <w:rPr>
          <w:rFonts w:ascii="Arial" w:hAnsi="Arial" w:cs="Arial"/>
          <w:sz w:val="22"/>
          <w:szCs w:val="22"/>
        </w:rPr>
        <w:t>publicznego odtwarzania;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Pr="000C0802">
        <w:rPr>
          <w:rFonts w:ascii="Arial" w:hAnsi="Arial" w:cs="Arial"/>
          <w:sz w:val="22"/>
          <w:szCs w:val="22"/>
        </w:rPr>
        <w:t>wystawiania lub wyświetlania;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Pr="00F64955">
        <w:rPr>
          <w:rFonts w:ascii="Arial" w:hAnsi="Arial" w:cs="Arial"/>
          <w:sz w:val="22"/>
          <w:szCs w:val="22"/>
        </w:rPr>
        <w:t>wprowadzania do pamięci komputera oraz do sieci ko</w:t>
      </w:r>
      <w:r>
        <w:rPr>
          <w:rFonts w:ascii="Arial" w:hAnsi="Arial" w:cs="Arial"/>
          <w:sz w:val="22"/>
          <w:szCs w:val="22"/>
        </w:rPr>
        <w:t>mputerowej i/lub multimedialnej;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dowolnych usług telekomunikacyjnych);</w:t>
      </w:r>
    </w:p>
    <w:p w:rsidR="00CB3416" w:rsidRPr="00BE43A4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wprowadzania do sieci telekomunikacyjnych.</w:t>
      </w:r>
    </w:p>
    <w:p w:rsidR="00466B51" w:rsidRDefault="00466B51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Z chwilą przekazania sprawozdania i dokumentacji zdjęciowej, o której mowa w </w:t>
      </w:r>
      <w:r w:rsidRPr="00466B51">
        <w:rPr>
          <w:rFonts w:ascii="Arial" w:hAnsi="Arial" w:cs="Arial"/>
          <w:b w:val="0"/>
          <w:bCs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3 Zamawiający nabywa własność nośników, na których zostały one utrwalone.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br/>
        <w:t>i pokrewnych do tych utworów.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przypadku, o którym mowa w ust. 1, Wykonawc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 przyczyn leżących po stronie Wykonawcy, Zamawiający może odstąpić od umowy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64955">
        <w:rPr>
          <w:rFonts w:ascii="Arial" w:hAnsi="Arial" w:cs="Arial"/>
          <w:sz w:val="22"/>
          <w:szCs w:val="22"/>
        </w:rPr>
        <w:t>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może odstąpić od umowy 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B762C0">
        <w:rPr>
          <w:rFonts w:ascii="Arial" w:hAnsi="Arial" w:cs="Arial"/>
          <w:sz w:val="22"/>
          <w:szCs w:val="22"/>
        </w:rPr>
        <w:t>21.09</w:t>
      </w:r>
      <w:r>
        <w:rPr>
          <w:rFonts w:ascii="Arial" w:hAnsi="Arial" w:cs="Arial"/>
          <w:sz w:val="22"/>
          <w:szCs w:val="22"/>
        </w:rPr>
        <w:t>.</w:t>
      </w:r>
      <w:r w:rsidRPr="00B843C4">
        <w:rPr>
          <w:rFonts w:ascii="Arial" w:hAnsi="Arial" w:cs="Arial"/>
          <w:sz w:val="22"/>
          <w:szCs w:val="22"/>
        </w:rPr>
        <w:t>20</w:t>
      </w:r>
      <w:r w:rsidR="00B463D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B3416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>
        <w:rPr>
          <w:rFonts w:ascii="Arial" w:hAnsi="Arial" w:cs="Arial"/>
          <w:color w:val="000000"/>
          <w:sz w:val="22"/>
          <w:szCs w:val="22"/>
        </w:rPr>
        <w:t>20% wynagrodzenia brutto określonego w § 4 ust.1 umowy.</w:t>
      </w:r>
    </w:p>
    <w:p w:rsidR="00CB3416" w:rsidRDefault="00CB3416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B762C0" w:rsidRDefault="00B762C0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B762C0" w:rsidRDefault="00B762C0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B762C0" w:rsidRDefault="00B762C0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B762C0" w:rsidRPr="007F6477" w:rsidRDefault="00B762C0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CB3416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 xml:space="preserve"> 4 ust. 1 umowy w przypadku nieuzasadnionego odstąpienia od umowy przez Wykonawcę lub odstąpienia od umowy przez Zamawiającego z przyczyn leżących po stronie Wykonawcy;</w:t>
      </w:r>
    </w:p>
    <w:p w:rsidR="00CB3416" w:rsidRPr="004A370E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 braku: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co najmniej 4 banerów o wymiarach 3 m x 0,8 m, promujących Województwo Warmińsko-Mazurskie podczas zawodów w </w:t>
      </w:r>
      <w:r>
        <w:rPr>
          <w:rFonts w:ascii="Arial" w:hAnsi="Arial" w:cs="Arial"/>
          <w:sz w:val="22"/>
          <w:szCs w:val="22"/>
        </w:rPr>
        <w:t xml:space="preserve">miejscach </w:t>
      </w:r>
      <w:r w:rsidR="00FC0F48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>o największej wartości reklamowej</w:t>
      </w:r>
      <w:r w:rsidRPr="002D1F53">
        <w:rPr>
          <w:rFonts w:ascii="Arial" w:hAnsi="Arial" w:cs="Arial"/>
          <w:sz w:val="22"/>
          <w:szCs w:val="22"/>
        </w:rPr>
        <w:t xml:space="preserve"> (banery do odbioru w siedzibie Zamawiającego)</w:t>
      </w:r>
      <w:r w:rsidR="00FC0F48">
        <w:rPr>
          <w:rFonts w:ascii="Arial" w:hAnsi="Arial" w:cs="Arial"/>
          <w:sz w:val="22"/>
          <w:szCs w:val="22"/>
        </w:rPr>
        <w:t>,</w:t>
      </w:r>
      <w:r w:rsidRPr="002D1F53">
        <w:rPr>
          <w:rFonts w:ascii="Arial" w:hAnsi="Arial" w:cs="Arial"/>
          <w:sz w:val="22"/>
          <w:szCs w:val="22"/>
        </w:rPr>
        <w:t xml:space="preserve"> 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 xml:space="preserve">umieszczenia logo Województwa Warmińsko-Mazurskiego o wymiarach min. </w:t>
      </w:r>
      <w:r w:rsidR="00FC0F48">
        <w:rPr>
          <w:rFonts w:ascii="Arial" w:hAnsi="Arial" w:cs="Arial"/>
          <w:sz w:val="22"/>
          <w:szCs w:val="22"/>
        </w:rPr>
        <w:t xml:space="preserve">           </w:t>
      </w:r>
      <w:r w:rsidRPr="00893D51">
        <w:rPr>
          <w:rFonts w:ascii="Arial" w:hAnsi="Arial" w:cs="Arial"/>
          <w:sz w:val="22"/>
          <w:szCs w:val="22"/>
        </w:rPr>
        <w:t>15 cm x 10 cm na bramie mety podczas zawodów</w:t>
      </w:r>
      <w:r w:rsidR="00FC0F48">
        <w:rPr>
          <w:rFonts w:ascii="Arial" w:hAnsi="Arial" w:cs="Arial"/>
          <w:sz w:val="22"/>
          <w:szCs w:val="22"/>
        </w:rPr>
        <w:t>,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 xml:space="preserve">umieszczenia logo Województwa Warmińsko-Mazurskiego o wymiarach min. </w:t>
      </w:r>
      <w:r w:rsidR="00FC0F48">
        <w:rPr>
          <w:rFonts w:ascii="Arial" w:hAnsi="Arial" w:cs="Arial"/>
          <w:sz w:val="22"/>
          <w:szCs w:val="22"/>
        </w:rPr>
        <w:t xml:space="preserve">            </w:t>
      </w:r>
      <w:r w:rsidRPr="00893D51">
        <w:rPr>
          <w:rFonts w:ascii="Arial" w:hAnsi="Arial" w:cs="Arial"/>
          <w:sz w:val="22"/>
          <w:szCs w:val="22"/>
        </w:rPr>
        <w:t xml:space="preserve">15 cm x 10 cm na ściankach sponsorskich wykorzystywanych w związku </w:t>
      </w:r>
      <w:r w:rsidR="00FC0F48">
        <w:rPr>
          <w:rFonts w:ascii="Arial" w:hAnsi="Arial" w:cs="Arial"/>
          <w:sz w:val="22"/>
          <w:szCs w:val="22"/>
        </w:rPr>
        <w:t xml:space="preserve">                      </w:t>
      </w:r>
      <w:r w:rsidRPr="00893D51">
        <w:rPr>
          <w:rFonts w:ascii="Arial" w:hAnsi="Arial" w:cs="Arial"/>
          <w:sz w:val="22"/>
          <w:szCs w:val="22"/>
        </w:rPr>
        <w:t>z zawodami</w:t>
      </w:r>
      <w:r w:rsidR="00FC0F48">
        <w:rPr>
          <w:rFonts w:ascii="Arial" w:hAnsi="Arial" w:cs="Arial"/>
          <w:sz w:val="22"/>
          <w:szCs w:val="22"/>
        </w:rPr>
        <w:t>,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>promowania Samorządu Województwa Warmińsko-Mazurskiego podczas zawodów w formie komentarza słownego spikera</w:t>
      </w:r>
      <w:r w:rsidR="00FC0F48">
        <w:rPr>
          <w:rFonts w:ascii="Arial" w:hAnsi="Arial" w:cs="Arial"/>
          <w:sz w:val="22"/>
          <w:szCs w:val="22"/>
        </w:rPr>
        <w:t>,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 xml:space="preserve">umieszczenia logo Województwa Warmińsko-Mazurskiego o wymiarach min. </w:t>
      </w:r>
      <w:r w:rsidR="00FC0F48">
        <w:rPr>
          <w:rFonts w:ascii="Arial" w:hAnsi="Arial" w:cs="Arial"/>
          <w:sz w:val="22"/>
          <w:szCs w:val="22"/>
        </w:rPr>
        <w:t xml:space="preserve">            </w:t>
      </w:r>
      <w:r w:rsidRPr="00893D51">
        <w:rPr>
          <w:rFonts w:ascii="Arial" w:hAnsi="Arial" w:cs="Arial"/>
          <w:sz w:val="22"/>
          <w:szCs w:val="22"/>
        </w:rPr>
        <w:t>15 cm x 10 cm na ściance za podium podczas zawodów</w:t>
      </w:r>
      <w:r w:rsidR="00FC0F48">
        <w:rPr>
          <w:rFonts w:ascii="Arial" w:hAnsi="Arial" w:cs="Arial"/>
          <w:sz w:val="22"/>
          <w:szCs w:val="22"/>
        </w:rPr>
        <w:t>,</w:t>
      </w:r>
      <w:r w:rsidRPr="00893D51">
        <w:rPr>
          <w:rFonts w:ascii="Arial" w:hAnsi="Arial" w:cs="Arial"/>
          <w:sz w:val="22"/>
          <w:szCs w:val="22"/>
        </w:rPr>
        <w:t xml:space="preserve"> 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 xml:space="preserve">umieszczenia co najmniej 4 banerów o wymiarach 2,4 x 0,8 m </w:t>
      </w:r>
      <w:r w:rsidR="004E6748">
        <w:rPr>
          <w:rFonts w:ascii="Arial" w:hAnsi="Arial" w:cs="Arial"/>
          <w:sz w:val="22"/>
          <w:szCs w:val="22"/>
        </w:rPr>
        <w:t>z logo</w:t>
      </w:r>
      <w:r w:rsidRPr="00893D51">
        <w:rPr>
          <w:rFonts w:ascii="Arial" w:hAnsi="Arial" w:cs="Arial"/>
          <w:sz w:val="22"/>
          <w:szCs w:val="22"/>
        </w:rPr>
        <w:t xml:space="preserve"> Województw</w:t>
      </w:r>
      <w:r w:rsidR="004E6748">
        <w:rPr>
          <w:rFonts w:ascii="Arial" w:hAnsi="Arial" w:cs="Arial"/>
          <w:sz w:val="22"/>
          <w:szCs w:val="22"/>
        </w:rPr>
        <w:t>a</w:t>
      </w:r>
      <w:r w:rsidRPr="00893D51">
        <w:rPr>
          <w:rFonts w:ascii="Arial" w:hAnsi="Arial" w:cs="Arial"/>
          <w:sz w:val="22"/>
          <w:szCs w:val="22"/>
        </w:rPr>
        <w:t xml:space="preserve"> Warmińsko-Mazurskie</w:t>
      </w:r>
      <w:r w:rsidR="004E6748">
        <w:rPr>
          <w:rFonts w:ascii="Arial" w:hAnsi="Arial" w:cs="Arial"/>
          <w:sz w:val="22"/>
          <w:szCs w:val="22"/>
        </w:rPr>
        <w:t>go</w:t>
      </w:r>
      <w:r w:rsidRPr="00893D51">
        <w:rPr>
          <w:rFonts w:ascii="Arial" w:hAnsi="Arial" w:cs="Arial"/>
          <w:sz w:val="22"/>
          <w:szCs w:val="22"/>
        </w:rPr>
        <w:t xml:space="preserve"> podczas zawodów w okolicy strefy </w:t>
      </w:r>
      <w:r w:rsidR="00FC0F48">
        <w:rPr>
          <w:rFonts w:ascii="Arial" w:hAnsi="Arial" w:cs="Arial"/>
          <w:sz w:val="22"/>
          <w:szCs w:val="22"/>
        </w:rPr>
        <w:t>zmian oraz mety podczas zawodów (banery wykonuje Wykonawca),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>umieszczenia logo Województwa Warmińsko-Mazurskiego na nośniku umieszczonym przy starcie zawodników do konkurencji pływackiej podczas zawodów</w:t>
      </w:r>
      <w:r w:rsidR="00FC0F48">
        <w:rPr>
          <w:rFonts w:ascii="Arial" w:hAnsi="Arial" w:cs="Arial"/>
          <w:sz w:val="22"/>
          <w:szCs w:val="22"/>
        </w:rPr>
        <w:t>,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 xml:space="preserve">emisji spotu radiowego Samorządu Województwa Warmińsko-Mazurskiego </w:t>
      </w:r>
      <w:r w:rsidRPr="00893D51">
        <w:rPr>
          <w:rFonts w:ascii="Arial" w:hAnsi="Arial" w:cs="Arial"/>
          <w:sz w:val="22"/>
          <w:szCs w:val="22"/>
        </w:rPr>
        <w:br/>
        <w:t>- do odbioru w siedzibie Zamawiającego</w:t>
      </w:r>
      <w:r w:rsidR="00FC0F48">
        <w:rPr>
          <w:rFonts w:ascii="Arial" w:hAnsi="Arial" w:cs="Arial"/>
          <w:sz w:val="22"/>
          <w:szCs w:val="22"/>
        </w:rPr>
        <w:t>,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>umieszczenia logo Województwa Warmińsko-Mazurskiego na oficjalnej stronie internetowej zawodów oraz na profilu Facebook Wykonawcy</w:t>
      </w:r>
      <w:r w:rsidR="00FC0F48">
        <w:rPr>
          <w:rFonts w:ascii="Arial" w:hAnsi="Arial" w:cs="Arial"/>
          <w:sz w:val="22"/>
          <w:szCs w:val="22"/>
        </w:rPr>
        <w:t>,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 xml:space="preserve">emisji logo Województwa Warmińsko-Mazurskiego na końcu relacji </w:t>
      </w:r>
      <w:r w:rsidR="00B762C0">
        <w:rPr>
          <w:rFonts w:ascii="Arial" w:hAnsi="Arial" w:cs="Arial"/>
          <w:sz w:val="22"/>
          <w:szCs w:val="22"/>
        </w:rPr>
        <w:t xml:space="preserve">filmowej </w:t>
      </w:r>
      <w:r w:rsidR="00B762C0">
        <w:rPr>
          <w:rFonts w:ascii="Arial" w:hAnsi="Arial" w:cs="Arial"/>
          <w:sz w:val="22"/>
          <w:szCs w:val="22"/>
        </w:rPr>
        <w:br/>
        <w:t>podsumowującej zawody</w:t>
      </w:r>
      <w:r w:rsidRPr="00893D51">
        <w:rPr>
          <w:rFonts w:ascii="Arial" w:hAnsi="Arial" w:cs="Arial"/>
          <w:sz w:val="22"/>
          <w:szCs w:val="22"/>
        </w:rPr>
        <w:t xml:space="preserve"> realizowanej na zlecenie Wykonawcy</w:t>
      </w:r>
      <w:r w:rsidR="00FC0F48">
        <w:rPr>
          <w:rFonts w:ascii="Arial" w:hAnsi="Arial" w:cs="Arial"/>
          <w:sz w:val="22"/>
          <w:szCs w:val="22"/>
        </w:rPr>
        <w:t>,</w:t>
      </w:r>
    </w:p>
    <w:p w:rsidR="00893D51" w:rsidRDefault="00B762C0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umożliwienia</w:t>
      </w:r>
      <w:r w:rsidR="00893D51" w:rsidRPr="00893D51">
        <w:rPr>
          <w:rFonts w:ascii="Arial" w:hAnsi="Arial" w:cs="Arial"/>
          <w:sz w:val="22"/>
          <w:szCs w:val="22"/>
        </w:rPr>
        <w:t xml:space="preserve"> uczestniczenia w dekoracji medalowej przedstawiciela Województwa Warmińsko-Mazurskiego</w:t>
      </w:r>
      <w:r w:rsidR="00FC0F48">
        <w:rPr>
          <w:rFonts w:ascii="Arial" w:hAnsi="Arial" w:cs="Arial"/>
          <w:sz w:val="22"/>
          <w:szCs w:val="22"/>
        </w:rPr>
        <w:t>,</w:t>
      </w:r>
    </w:p>
    <w:p w:rsid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 xml:space="preserve">umieszczenia logo Województwa Warmińsko-Mazurskiego podczas transmisji video prowadzonej w </w:t>
      </w:r>
      <w:proofErr w:type="spellStart"/>
      <w:r w:rsidRPr="00893D51">
        <w:rPr>
          <w:rFonts w:ascii="Arial" w:hAnsi="Arial" w:cs="Arial"/>
          <w:sz w:val="22"/>
          <w:szCs w:val="22"/>
        </w:rPr>
        <w:t>internecie</w:t>
      </w:r>
      <w:proofErr w:type="spellEnd"/>
      <w:r w:rsidRPr="00893D51">
        <w:rPr>
          <w:rFonts w:ascii="Arial" w:hAnsi="Arial" w:cs="Arial"/>
          <w:sz w:val="22"/>
          <w:szCs w:val="22"/>
        </w:rPr>
        <w:t xml:space="preserve"> w trakcie trwania zawodów</w:t>
      </w:r>
      <w:r w:rsidR="00FC0F48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893D51" w:rsidRPr="00893D51" w:rsidRDefault="00893D51" w:rsidP="00893D51">
      <w:pPr>
        <w:pStyle w:val="Tekstpodstawowy2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893D51">
        <w:rPr>
          <w:rFonts w:ascii="Arial" w:hAnsi="Arial" w:cs="Arial"/>
          <w:sz w:val="22"/>
          <w:szCs w:val="22"/>
        </w:rPr>
        <w:t>publikacj</w:t>
      </w:r>
      <w:r>
        <w:rPr>
          <w:rFonts w:ascii="Arial" w:hAnsi="Arial" w:cs="Arial"/>
          <w:sz w:val="22"/>
          <w:szCs w:val="22"/>
        </w:rPr>
        <w:t>i</w:t>
      </w:r>
      <w:r w:rsidRPr="00893D51">
        <w:rPr>
          <w:rFonts w:ascii="Arial" w:hAnsi="Arial" w:cs="Arial"/>
          <w:sz w:val="22"/>
          <w:szCs w:val="22"/>
        </w:rPr>
        <w:t xml:space="preserve"> na profilu </w:t>
      </w:r>
      <w:proofErr w:type="spellStart"/>
      <w:r w:rsidRPr="00893D51">
        <w:rPr>
          <w:rFonts w:ascii="Arial" w:hAnsi="Arial" w:cs="Arial"/>
          <w:sz w:val="22"/>
          <w:szCs w:val="22"/>
        </w:rPr>
        <w:t>facebook</w:t>
      </w:r>
      <w:proofErr w:type="spellEnd"/>
      <w:r w:rsidRPr="00893D51">
        <w:rPr>
          <w:rFonts w:ascii="Arial" w:hAnsi="Arial" w:cs="Arial"/>
          <w:sz w:val="22"/>
          <w:szCs w:val="22"/>
        </w:rPr>
        <w:t xml:space="preserve"> </w:t>
      </w:r>
      <w:r w:rsidR="00B762C0">
        <w:rPr>
          <w:rFonts w:ascii="Arial" w:hAnsi="Arial" w:cs="Arial"/>
          <w:sz w:val="22"/>
          <w:szCs w:val="22"/>
        </w:rPr>
        <w:t xml:space="preserve">Wykonawcy </w:t>
      </w:r>
      <w:r w:rsidRPr="00893D51">
        <w:rPr>
          <w:rFonts w:ascii="Arial" w:hAnsi="Arial" w:cs="Arial"/>
          <w:sz w:val="22"/>
          <w:szCs w:val="22"/>
        </w:rPr>
        <w:t>co najmniej 2 postów o atrakcjach turystycznych Województwa Warmińsko-Mazurskiego.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0140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 na zasadach ogólnych.</w:t>
      </w:r>
    </w:p>
    <w:p w:rsidR="00CB3416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8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893D51" w:rsidRDefault="00893D51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CB3416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p w:rsidR="0075754F" w:rsidRPr="00F64955" w:rsidRDefault="0075754F" w:rsidP="00CB3416">
      <w:pPr>
        <w:pStyle w:val="Tekstpodstawowy2"/>
        <w:ind w:left="360"/>
        <w:rPr>
          <w:rFonts w:ascii="Arial" w:hAnsi="Arial" w:cs="Arial"/>
          <w:b/>
          <w:sz w:val="22"/>
          <w:szCs w:val="22"/>
        </w:rPr>
      </w:pP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C4" w:rsidRDefault="00DA72C4">
      <w:r>
        <w:separator/>
      </w:r>
    </w:p>
  </w:endnote>
  <w:endnote w:type="continuationSeparator" w:id="0">
    <w:p w:rsidR="00DA72C4" w:rsidRDefault="00DA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C4" w:rsidRDefault="00DA72C4">
      <w:r>
        <w:separator/>
      </w:r>
    </w:p>
  </w:footnote>
  <w:footnote w:type="continuationSeparator" w:id="0">
    <w:p w:rsidR="00DA72C4" w:rsidRDefault="00DA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B25"/>
    <w:multiLevelType w:val="hybridMultilevel"/>
    <w:tmpl w:val="8556BD82"/>
    <w:lvl w:ilvl="0" w:tplc="017AE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8A737CA"/>
    <w:multiLevelType w:val="hybridMultilevel"/>
    <w:tmpl w:val="8E8C1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7E36DC"/>
    <w:multiLevelType w:val="hybridMultilevel"/>
    <w:tmpl w:val="98AC71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03368C"/>
    <w:multiLevelType w:val="hybridMultilevel"/>
    <w:tmpl w:val="8FAEA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3B211F0"/>
    <w:multiLevelType w:val="hybridMultilevel"/>
    <w:tmpl w:val="D09447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CB70F8E"/>
    <w:multiLevelType w:val="hybridMultilevel"/>
    <w:tmpl w:val="8028EB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>
    <w:nsid w:val="63494231"/>
    <w:multiLevelType w:val="hybridMultilevel"/>
    <w:tmpl w:val="01F69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416B6"/>
    <w:multiLevelType w:val="hybridMultilevel"/>
    <w:tmpl w:val="C70A4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61E40B4"/>
    <w:multiLevelType w:val="hybridMultilevel"/>
    <w:tmpl w:val="EB0854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965EEA"/>
    <w:multiLevelType w:val="hybridMultilevel"/>
    <w:tmpl w:val="FA3C9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3"/>
  </w:num>
  <w:num w:numId="5">
    <w:abstractNumId w:val="12"/>
  </w:num>
  <w:num w:numId="6">
    <w:abstractNumId w:val="26"/>
  </w:num>
  <w:num w:numId="7">
    <w:abstractNumId w:val="23"/>
  </w:num>
  <w:num w:numId="8">
    <w:abstractNumId w:val="4"/>
  </w:num>
  <w:num w:numId="9">
    <w:abstractNumId w:val="7"/>
  </w:num>
  <w:num w:numId="10">
    <w:abstractNumId w:val="16"/>
  </w:num>
  <w:num w:numId="11">
    <w:abstractNumId w:val="2"/>
  </w:num>
  <w:num w:numId="12">
    <w:abstractNumId w:val="6"/>
  </w:num>
  <w:num w:numId="13">
    <w:abstractNumId w:val="15"/>
  </w:num>
  <w:num w:numId="14">
    <w:abstractNumId w:val="9"/>
  </w:num>
  <w:num w:numId="15">
    <w:abstractNumId w:val="21"/>
  </w:num>
  <w:num w:numId="16">
    <w:abstractNumId w:val="1"/>
  </w:num>
  <w:num w:numId="17">
    <w:abstractNumId w:val="19"/>
  </w:num>
  <w:num w:numId="18">
    <w:abstractNumId w:val="14"/>
  </w:num>
  <w:num w:numId="19">
    <w:abstractNumId w:val="22"/>
  </w:num>
  <w:num w:numId="20">
    <w:abstractNumId w:val="10"/>
  </w:num>
  <w:num w:numId="21">
    <w:abstractNumId w:val="0"/>
  </w:num>
  <w:num w:numId="22">
    <w:abstractNumId w:val="25"/>
  </w:num>
  <w:num w:numId="23">
    <w:abstractNumId w:val="20"/>
  </w:num>
  <w:num w:numId="24">
    <w:abstractNumId w:val="11"/>
  </w:num>
  <w:num w:numId="25">
    <w:abstractNumId w:val="27"/>
  </w:num>
  <w:num w:numId="26">
    <w:abstractNumId w:val="8"/>
  </w:num>
  <w:num w:numId="27">
    <w:abstractNumId w:val="17"/>
  </w:num>
  <w:num w:numId="2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4394C"/>
    <w:rsid w:val="00153861"/>
    <w:rsid w:val="0015466B"/>
    <w:rsid w:val="00162363"/>
    <w:rsid w:val="00165EEA"/>
    <w:rsid w:val="00174705"/>
    <w:rsid w:val="0019002F"/>
    <w:rsid w:val="0019154B"/>
    <w:rsid w:val="00191A85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0596F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11E5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0140"/>
    <w:rsid w:val="0037742B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0BA9"/>
    <w:rsid w:val="003E037F"/>
    <w:rsid w:val="003E20DD"/>
    <w:rsid w:val="003F3EEB"/>
    <w:rsid w:val="003F6247"/>
    <w:rsid w:val="00400923"/>
    <w:rsid w:val="00403539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66B51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E6748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ADB"/>
    <w:rsid w:val="00583148"/>
    <w:rsid w:val="00584671"/>
    <w:rsid w:val="00586832"/>
    <w:rsid w:val="00590A5A"/>
    <w:rsid w:val="00594FF2"/>
    <w:rsid w:val="00596016"/>
    <w:rsid w:val="005A3CA3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4A61"/>
    <w:rsid w:val="00756FBC"/>
    <w:rsid w:val="0075754F"/>
    <w:rsid w:val="00763104"/>
    <w:rsid w:val="00764A96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93D51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E5AFF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72C55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63DB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762C0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66FD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3416"/>
    <w:rsid w:val="00CB69D0"/>
    <w:rsid w:val="00CC2B4F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1E9D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A72C4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90BA7"/>
    <w:rsid w:val="00E927E0"/>
    <w:rsid w:val="00EA6E6A"/>
    <w:rsid w:val="00EB74BE"/>
    <w:rsid w:val="00EC1F07"/>
    <w:rsid w:val="00EC2CE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0F48"/>
    <w:rsid w:val="00FC1A4A"/>
    <w:rsid w:val="00FC2D17"/>
    <w:rsid w:val="00FC48AA"/>
    <w:rsid w:val="00FD18C6"/>
    <w:rsid w:val="00FD3FE9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2B569-2ADE-4E81-96B4-10E49DAB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1740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3</cp:revision>
  <cp:lastPrinted>2019-05-08T10:18:00Z</cp:lastPrinted>
  <dcterms:created xsi:type="dcterms:W3CDTF">2020-07-03T13:11:00Z</dcterms:created>
  <dcterms:modified xsi:type="dcterms:W3CDTF">2020-07-03T13:15:00Z</dcterms:modified>
</cp:coreProperties>
</file>