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8510EC" w:rsidRDefault="00F83B3E" w:rsidP="00D73AE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S.0632.</w:t>
      </w:r>
      <w:r w:rsidR="00F857A5">
        <w:rPr>
          <w:rFonts w:ascii="Arial" w:hAnsi="Arial" w:cs="Arial"/>
          <w:b/>
          <w:bCs/>
          <w:color w:val="000000"/>
          <w:sz w:val="22"/>
          <w:szCs w:val="22"/>
        </w:rPr>
        <w:t>40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.2019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F857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F857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Default="00F857A5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</w:t>
      </w:r>
      <w:r w:rsidR="00D73AEF" w:rsidRPr="00181745">
        <w:rPr>
          <w:rFonts w:ascii="Arial" w:hAnsi="Arial" w:cs="Arial"/>
          <w:sz w:val="22"/>
          <w:szCs w:val="22"/>
        </w:rPr>
        <w:t>, reprezentowanym przez:</w:t>
      </w:r>
    </w:p>
    <w:p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F857A5">
        <w:rPr>
          <w:rFonts w:ascii="Arial" w:hAnsi="Arial" w:cs="Arial"/>
          <w:sz w:val="22"/>
          <w:szCs w:val="22"/>
        </w:rPr>
        <w:t>………………………………..</w:t>
      </w:r>
      <w:r w:rsidRPr="00FF1BF2">
        <w:rPr>
          <w:rFonts w:ascii="Arial" w:hAnsi="Arial" w:cs="Arial"/>
          <w:sz w:val="22"/>
          <w:szCs w:val="22"/>
        </w:rPr>
        <w:t>,</w:t>
      </w: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F857A5">
        <w:rPr>
          <w:rFonts w:ascii="Arial" w:hAnsi="Arial" w:cs="Arial"/>
          <w:sz w:val="22"/>
          <w:szCs w:val="22"/>
        </w:rPr>
        <w:t>………………………………..</w:t>
      </w:r>
      <w:r w:rsidRPr="00FF1BF2">
        <w:rPr>
          <w:rFonts w:ascii="Arial" w:hAnsi="Arial" w:cs="Arial"/>
          <w:sz w:val="22"/>
          <w:szCs w:val="22"/>
        </w:rPr>
        <w:t>,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DB008E" w:rsidRDefault="00733B2A" w:rsidP="0034686E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F857A5" w:rsidRPr="00F857A5">
        <w:rPr>
          <w:rFonts w:ascii="Arial" w:hAnsi="Arial" w:cs="Arial"/>
          <w:sz w:val="22"/>
          <w:szCs w:val="22"/>
        </w:rPr>
        <w:t>rozgrywek PlusLigi piłki siatkowej mężczyzn w sezonie 20</w:t>
      </w:r>
      <w:r w:rsidR="00F857A5">
        <w:rPr>
          <w:rFonts w:ascii="Arial" w:hAnsi="Arial" w:cs="Arial"/>
          <w:sz w:val="22"/>
          <w:szCs w:val="22"/>
        </w:rPr>
        <w:t>19/2020.</w:t>
      </w:r>
    </w:p>
    <w:p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A8221F" w:rsidRPr="00F64955" w:rsidRDefault="00A8221F" w:rsidP="00A822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Usługa, o której mowa w </w:t>
      </w:r>
      <w:r w:rsidRPr="00A8221F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 będzie wykonana w oparciu o zespół </w:t>
      </w:r>
      <w:r w:rsidR="00F857A5">
        <w:rPr>
          <w:rFonts w:ascii="Arial" w:hAnsi="Arial" w:cs="Arial"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 xml:space="preserve"> który w sezonie 2019</w:t>
      </w:r>
      <w:r w:rsidR="00F857A5">
        <w:rPr>
          <w:rFonts w:ascii="Arial" w:hAnsi="Arial" w:cs="Arial"/>
          <w:sz w:val="22"/>
          <w:szCs w:val="22"/>
        </w:rPr>
        <w:t>/2020</w:t>
      </w:r>
      <w:r>
        <w:rPr>
          <w:rFonts w:ascii="Arial" w:hAnsi="Arial" w:cs="Arial"/>
          <w:sz w:val="22"/>
          <w:szCs w:val="22"/>
        </w:rPr>
        <w:t xml:space="preserve"> bierze udział w rozgrywkach </w:t>
      </w:r>
      <w:r w:rsidR="00F857A5" w:rsidRPr="00F857A5">
        <w:rPr>
          <w:rFonts w:ascii="Arial" w:hAnsi="Arial" w:cs="Arial"/>
          <w:sz w:val="22"/>
          <w:szCs w:val="22"/>
        </w:rPr>
        <w:t>PlusLigi piłki siatkowej mężczyzn</w:t>
      </w:r>
      <w:r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B25343" w:rsidRDefault="00A8221F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F857A5" w:rsidRPr="00F857A5" w:rsidRDefault="000E2D77" w:rsidP="00F857A5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1)</w:t>
      </w:r>
      <w:r w:rsidRPr="000E2D77">
        <w:rPr>
          <w:rFonts w:ascii="Arial" w:hAnsi="Arial" w:cs="Arial"/>
          <w:sz w:val="22"/>
          <w:szCs w:val="22"/>
        </w:rPr>
        <w:tab/>
      </w:r>
      <w:r w:rsidR="00F857A5" w:rsidRPr="00F857A5">
        <w:rPr>
          <w:rFonts w:ascii="Arial" w:hAnsi="Arial" w:cs="Arial"/>
          <w:sz w:val="22"/>
          <w:szCs w:val="22"/>
        </w:rPr>
        <w:t>ekspozycj</w:t>
      </w:r>
      <w:r w:rsidR="00EF3356">
        <w:rPr>
          <w:rFonts w:ascii="Arial" w:hAnsi="Arial" w:cs="Arial"/>
          <w:sz w:val="22"/>
          <w:szCs w:val="22"/>
        </w:rPr>
        <w:t>i</w:t>
      </w:r>
      <w:r w:rsidR="00F857A5" w:rsidRPr="00F857A5">
        <w:rPr>
          <w:rFonts w:ascii="Arial" w:hAnsi="Arial" w:cs="Arial"/>
          <w:sz w:val="22"/>
          <w:szCs w:val="22"/>
        </w:rPr>
        <w:t xml:space="preserve"> logo Województwa Warmińsko-Mazurskiego na 6 banerach reklamowych o wymiarach 3m x 0,8 m podczas meczów, w których zespół, w oparciu, o który będzie świadczona usługa jest gospodarzem w ramach rozgrywek PlusLigi piłki siatkowej mężczyzn;</w:t>
      </w:r>
    </w:p>
    <w:p w:rsidR="00F857A5" w:rsidRPr="00F857A5" w:rsidRDefault="00F857A5" w:rsidP="00F857A5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2)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EF3356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w sposób widoczny dla publiczności i mediów logo Województwa Warmińsko-Mazurskiego na:</w:t>
      </w:r>
    </w:p>
    <w:p w:rsidR="00F857A5" w:rsidRPr="00F857A5" w:rsidRDefault="00F857A5" w:rsidP="00F857A5">
      <w:pPr>
        <w:pStyle w:val="Tekstpodstawowy2"/>
        <w:tabs>
          <w:tab w:val="left" w:pos="993"/>
        </w:tabs>
        <w:ind w:left="709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a)</w:t>
      </w:r>
      <w:r w:rsidRPr="00F857A5">
        <w:rPr>
          <w:rFonts w:ascii="Arial" w:hAnsi="Arial" w:cs="Arial"/>
          <w:sz w:val="22"/>
          <w:szCs w:val="22"/>
        </w:rPr>
        <w:tab/>
        <w:t>stronie internetowej Wykonawcy wśród sponsorów,</w:t>
      </w:r>
    </w:p>
    <w:p w:rsidR="00F857A5" w:rsidRPr="00F857A5" w:rsidRDefault="00F857A5" w:rsidP="00F857A5">
      <w:pPr>
        <w:pStyle w:val="Tekstpodstawowy2"/>
        <w:tabs>
          <w:tab w:val="left" w:pos="993"/>
        </w:tabs>
        <w:ind w:left="709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b)</w:t>
      </w:r>
      <w:r w:rsidRPr="00F857A5">
        <w:rPr>
          <w:rFonts w:ascii="Arial" w:hAnsi="Arial" w:cs="Arial"/>
          <w:sz w:val="22"/>
          <w:szCs w:val="22"/>
        </w:rPr>
        <w:tab/>
        <w:t xml:space="preserve">ściance konferencyjnej (8 modułów o wymiarach 0,15 m x 0,15 m) i na ściance telewizyjnej (8 modułów o wymiarach 0,15 m x 0,15m), </w:t>
      </w:r>
    </w:p>
    <w:p w:rsidR="00F857A5" w:rsidRPr="00F857A5" w:rsidRDefault="00F857A5" w:rsidP="00F857A5">
      <w:pPr>
        <w:pStyle w:val="Tekstpodstawowy2"/>
        <w:tabs>
          <w:tab w:val="left" w:pos="993"/>
        </w:tabs>
        <w:ind w:left="709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c)</w:t>
      </w:r>
      <w:r w:rsidRPr="00F857A5">
        <w:rPr>
          <w:rFonts w:ascii="Arial" w:hAnsi="Arial" w:cs="Arial"/>
          <w:sz w:val="22"/>
          <w:szCs w:val="22"/>
        </w:rPr>
        <w:tab/>
        <w:t>naklejce na sportowym teraflexie o wymiarach 3 m x 1 m;</w:t>
      </w:r>
    </w:p>
    <w:p w:rsidR="00F857A5" w:rsidRPr="00F857A5" w:rsidRDefault="00F857A5" w:rsidP="00F857A5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3)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EF3356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napisu WARMIA MAZURY na ubiorach sportowych </w:t>
      </w:r>
      <w:r w:rsidR="00EF3356">
        <w:rPr>
          <w:rFonts w:ascii="Arial" w:hAnsi="Arial" w:cs="Arial"/>
          <w:sz w:val="22"/>
          <w:szCs w:val="22"/>
        </w:rPr>
        <w:t>(koszulki meczowe)</w:t>
      </w:r>
      <w:r w:rsidR="00EF3356" w:rsidRPr="00EF3356">
        <w:rPr>
          <w:rFonts w:ascii="Arial" w:hAnsi="Arial" w:cs="Arial"/>
          <w:sz w:val="22"/>
          <w:szCs w:val="22"/>
        </w:rPr>
        <w:t xml:space="preserve"> </w:t>
      </w:r>
      <w:r w:rsidRPr="00F857A5">
        <w:rPr>
          <w:rFonts w:ascii="Arial" w:hAnsi="Arial" w:cs="Arial"/>
          <w:sz w:val="22"/>
          <w:szCs w:val="22"/>
        </w:rPr>
        <w:t>zawodników</w:t>
      </w:r>
      <w:r w:rsidR="00EF3356">
        <w:rPr>
          <w:rFonts w:ascii="Arial" w:hAnsi="Arial" w:cs="Arial"/>
          <w:sz w:val="22"/>
          <w:szCs w:val="22"/>
        </w:rPr>
        <w:t xml:space="preserve"> zespołu w oparciu o który będzie świadczona usługa promocyjna,</w:t>
      </w:r>
      <w:r w:rsidRPr="00F857A5">
        <w:rPr>
          <w:rFonts w:ascii="Arial" w:hAnsi="Arial" w:cs="Arial"/>
          <w:sz w:val="22"/>
          <w:szCs w:val="22"/>
        </w:rPr>
        <w:t xml:space="preserve"> </w:t>
      </w:r>
      <w:r w:rsidR="00EF3356">
        <w:rPr>
          <w:rFonts w:ascii="Arial" w:hAnsi="Arial" w:cs="Arial"/>
          <w:sz w:val="22"/>
          <w:szCs w:val="22"/>
        </w:rPr>
        <w:br/>
      </w:r>
      <w:r w:rsidRPr="00F857A5">
        <w:rPr>
          <w:rFonts w:ascii="Arial" w:hAnsi="Arial" w:cs="Arial"/>
          <w:sz w:val="22"/>
          <w:szCs w:val="22"/>
        </w:rPr>
        <w:t>w których będą występować podczas rozgrywek PlusLigi piłki siatkowej mężczyzn o wymiarach 0,25 m x 0,10 m;</w:t>
      </w:r>
    </w:p>
    <w:p w:rsidR="00F857A5" w:rsidRPr="00F857A5" w:rsidRDefault="00F857A5" w:rsidP="00F857A5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4)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EF3356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informacji promocyjnych o Województwie Warmińsko-Mazurskim </w:t>
      </w:r>
      <w:r>
        <w:rPr>
          <w:rFonts w:ascii="Arial" w:hAnsi="Arial" w:cs="Arial"/>
          <w:sz w:val="22"/>
          <w:szCs w:val="22"/>
        </w:rPr>
        <w:br/>
      </w:r>
      <w:r w:rsidRPr="00F857A5">
        <w:rPr>
          <w:rFonts w:ascii="Arial" w:hAnsi="Arial" w:cs="Arial"/>
          <w:sz w:val="22"/>
          <w:szCs w:val="22"/>
        </w:rPr>
        <w:t>w jinglach dźwiękowych emitowanych w trakcie rozgrywek PlusLigi piłki siatkowej mężczyzn podczas meczów, w których zespół, w oparciu o który będzie świadczona usługa jest gospodarzem (3 emisje/mecz);</w:t>
      </w:r>
    </w:p>
    <w:p w:rsidR="00F857A5" w:rsidRPr="00F857A5" w:rsidRDefault="00F857A5" w:rsidP="00F857A5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5)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EF3356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informacji promocyjnych o Województwie Warmińsko-Mazurskim </w:t>
      </w:r>
      <w:r w:rsidR="00780FC1">
        <w:rPr>
          <w:rFonts w:ascii="Arial" w:hAnsi="Arial" w:cs="Arial"/>
          <w:sz w:val="22"/>
          <w:szCs w:val="22"/>
        </w:rPr>
        <w:br/>
      </w:r>
      <w:r w:rsidRPr="00F857A5">
        <w:rPr>
          <w:rFonts w:ascii="Arial" w:hAnsi="Arial" w:cs="Arial"/>
          <w:sz w:val="22"/>
          <w:szCs w:val="22"/>
        </w:rPr>
        <w:t>w materiałach filmowych emitowanych na telebimie w trakcie rozgrywek PlusLigi piłki siatkowej mężczyzn podczas meczów, w których zespół, w oparciu o który będzie świadczona usługa jest gospodarzem (minimum 4 emisje/mecz);</w:t>
      </w:r>
    </w:p>
    <w:p w:rsidR="00F857A5" w:rsidRPr="00F857A5" w:rsidRDefault="00F857A5" w:rsidP="00F857A5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lastRenderedPageBreak/>
        <w:t>6)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EF3356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logo Województwa Warmińsko-Mazurskiego na materiałach poligraficznych, informacyjnych, promocyjnych i reklamowych drukowanych przez lub na zlecenie Wykonawcy z okazji prowadzonych rozgrywek PlusLigi;</w:t>
      </w:r>
    </w:p>
    <w:p w:rsidR="00F857A5" w:rsidRDefault="00F857A5" w:rsidP="00F857A5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7)</w:t>
      </w:r>
      <w:r w:rsidRPr="00F857A5">
        <w:rPr>
          <w:rFonts w:ascii="Arial" w:hAnsi="Arial" w:cs="Arial"/>
          <w:sz w:val="22"/>
          <w:szCs w:val="22"/>
        </w:rPr>
        <w:tab/>
        <w:t>upowszechniani</w:t>
      </w:r>
      <w:r w:rsidR="00EF3356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informacji o współpracy Wykonawcy z Województwem Warmińsko-Mazurskim podczas rozgrywek PlusLigi, na stronie internetowej Wykonawcy, podczas konferencji prasowych, spotkań z kibicami itp.</w:t>
      </w:r>
    </w:p>
    <w:p w:rsidR="00890A1D" w:rsidRPr="00466B07" w:rsidRDefault="003604BC" w:rsidP="00F857A5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F857A5">
        <w:rPr>
          <w:rFonts w:ascii="Arial" w:hAnsi="Arial" w:cs="Arial"/>
          <w:sz w:val="22"/>
          <w:szCs w:val="22"/>
        </w:rPr>
        <w:t xml:space="preserve"> po </w:t>
      </w:r>
      <w:r w:rsidR="005D6373" w:rsidRPr="005D6373">
        <w:rPr>
          <w:rFonts w:ascii="Arial" w:hAnsi="Arial" w:cs="Arial"/>
          <w:sz w:val="22"/>
          <w:szCs w:val="22"/>
        </w:rPr>
        <w:t>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8510EC" w:rsidRDefault="008510EC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8221F">
        <w:rPr>
          <w:rFonts w:ascii="Arial" w:hAnsi="Arial" w:cs="Arial"/>
          <w:sz w:val="22"/>
          <w:szCs w:val="22"/>
        </w:rPr>
        <w:t>4</w:t>
      </w:r>
    </w:p>
    <w:p w:rsidR="00A8221F" w:rsidRDefault="00A8221F" w:rsidP="000757B9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="00EF3356">
        <w:rPr>
          <w:rFonts w:ascii="Arial" w:hAnsi="Arial" w:cs="Arial"/>
          <w:sz w:val="22"/>
          <w:szCs w:val="22"/>
        </w:rPr>
        <w:t>promocyjna</w:t>
      </w:r>
      <w:r>
        <w:rPr>
          <w:rFonts w:ascii="Arial" w:hAnsi="Arial" w:cs="Arial"/>
          <w:sz w:val="22"/>
          <w:szCs w:val="22"/>
        </w:rPr>
        <w:t xml:space="preserve">, o której mowa w § 1 i 3 umowy </w:t>
      </w:r>
      <w:r w:rsidR="00EF3356">
        <w:rPr>
          <w:rFonts w:ascii="Arial" w:hAnsi="Arial" w:cs="Arial"/>
          <w:sz w:val="22"/>
          <w:szCs w:val="22"/>
        </w:rPr>
        <w:t>świadczona</w:t>
      </w:r>
      <w:r w:rsidR="000757B9">
        <w:rPr>
          <w:rFonts w:ascii="Arial" w:hAnsi="Arial" w:cs="Arial"/>
          <w:sz w:val="22"/>
          <w:szCs w:val="22"/>
        </w:rPr>
        <w:t xml:space="preserve"> będzie od dnia zawarcia umowy do dnia </w:t>
      </w:r>
      <w:r w:rsidR="00C90714">
        <w:rPr>
          <w:rFonts w:ascii="Arial" w:hAnsi="Arial" w:cs="Arial"/>
          <w:sz w:val="22"/>
          <w:szCs w:val="22"/>
        </w:rPr>
        <w:t>18</w:t>
      </w:r>
      <w:r w:rsidR="000757B9">
        <w:rPr>
          <w:rFonts w:ascii="Arial" w:hAnsi="Arial" w:cs="Arial"/>
          <w:sz w:val="22"/>
          <w:szCs w:val="22"/>
        </w:rPr>
        <w:t>.</w:t>
      </w:r>
      <w:r w:rsidR="00F857A5">
        <w:rPr>
          <w:rFonts w:ascii="Arial" w:hAnsi="Arial" w:cs="Arial"/>
          <w:sz w:val="22"/>
          <w:szCs w:val="22"/>
        </w:rPr>
        <w:t>12</w:t>
      </w:r>
      <w:r w:rsidR="000757B9">
        <w:rPr>
          <w:rFonts w:ascii="Arial" w:hAnsi="Arial" w:cs="Arial"/>
          <w:sz w:val="22"/>
          <w:szCs w:val="22"/>
        </w:rPr>
        <w:t xml:space="preserve">.2019 r. </w:t>
      </w:r>
    </w:p>
    <w:p w:rsidR="000757B9" w:rsidRDefault="000757B9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A8221F" w:rsidRPr="00F64955" w:rsidRDefault="000757B9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0757B9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</w:t>
      </w:r>
      <w:r w:rsidR="00EF3356">
        <w:rPr>
          <w:rFonts w:ascii="Arial" w:hAnsi="Arial" w:cs="Arial"/>
          <w:sz w:val="22"/>
          <w:szCs w:val="22"/>
        </w:rPr>
        <w:t>do 20.12.2019 r.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6</w:t>
      </w:r>
    </w:p>
    <w:p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F857A5">
        <w:rPr>
          <w:rFonts w:ascii="Arial" w:hAnsi="Arial" w:cs="Arial"/>
          <w:b/>
          <w:sz w:val="22"/>
          <w:szCs w:val="22"/>
        </w:rPr>
        <w:t>……………….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F857A5">
        <w:rPr>
          <w:rFonts w:ascii="Arial" w:hAnsi="Arial" w:cs="Arial"/>
          <w:b/>
          <w:sz w:val="22"/>
          <w:szCs w:val="22"/>
        </w:rPr>
        <w:t>………………………..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</w:t>
      </w:r>
      <w:bookmarkStart w:id="0" w:name="_GoBack"/>
      <w:bookmarkEnd w:id="0"/>
      <w:r w:rsidRPr="00FD5696">
        <w:rPr>
          <w:rFonts w:ascii="Arial" w:hAnsi="Arial" w:cs="Arial"/>
          <w:sz w:val="22"/>
          <w:szCs w:val="22"/>
        </w:rPr>
        <w:t xml:space="preserve">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 Sportu, a pod jego nieobecność przez Zastępcę Dyrektora Departamentu Sportu, sprawozdaniem końcowym wraz z dokumentacją zdjęciową, o </w:t>
      </w:r>
      <w:r w:rsidR="000757B9">
        <w:rPr>
          <w:rFonts w:ascii="Arial" w:hAnsi="Arial" w:cs="Arial"/>
          <w:sz w:val="22"/>
          <w:szCs w:val="22"/>
        </w:rPr>
        <w:t>których mowa               w § 5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F857A5">
        <w:rPr>
          <w:rFonts w:ascii="Arial" w:hAnsi="Arial" w:cs="Arial"/>
          <w:b/>
          <w:sz w:val="22"/>
          <w:szCs w:val="22"/>
        </w:rPr>
        <w:t>……………………………………………………..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30E20">
        <w:rPr>
          <w:rFonts w:ascii="Arial" w:hAnsi="Arial" w:cs="Arial"/>
          <w:sz w:val="22"/>
          <w:szCs w:val="22"/>
        </w:rPr>
        <w:t>5</w:t>
      </w:r>
      <w:r w:rsidR="00F539B0" w:rsidRPr="00D73AEF">
        <w:rPr>
          <w:rFonts w:ascii="Arial" w:hAnsi="Arial" w:cs="Arial"/>
          <w:sz w:val="22"/>
          <w:szCs w:val="22"/>
        </w:rPr>
        <w:t xml:space="preserve"> umowy, </w:t>
      </w:r>
      <w:r w:rsidR="00F857A5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F857A5">
        <w:rPr>
          <w:rFonts w:ascii="Arial" w:hAnsi="Arial" w:cs="Arial"/>
          <w:sz w:val="22"/>
          <w:szCs w:val="22"/>
        </w:rPr>
        <w:t>7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7</w:t>
      </w:r>
    </w:p>
    <w:p w:rsidR="002D10FE" w:rsidRPr="000757B9" w:rsidRDefault="002D10FE" w:rsidP="000757B9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8</w:t>
      </w: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D73AEF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</w:t>
      </w:r>
      <w:r w:rsidR="00F30E20">
        <w:rPr>
          <w:rFonts w:ascii="Arial" w:hAnsi="Arial" w:cs="Arial"/>
          <w:color w:val="000000"/>
          <w:sz w:val="22"/>
          <w:szCs w:val="22"/>
        </w:rPr>
        <w:t xml:space="preserve">nie później niż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</w:t>
      </w:r>
      <w:r w:rsidR="007E6D50" w:rsidRPr="00CA167D">
        <w:rPr>
          <w:rFonts w:ascii="Arial" w:hAnsi="Arial" w:cs="Arial"/>
          <w:sz w:val="22"/>
          <w:szCs w:val="22"/>
        </w:rPr>
        <w:t xml:space="preserve">dnia </w:t>
      </w:r>
      <w:r w:rsidR="00780FC1">
        <w:rPr>
          <w:rFonts w:ascii="Arial" w:hAnsi="Arial" w:cs="Arial"/>
          <w:sz w:val="22"/>
          <w:szCs w:val="22"/>
        </w:rPr>
        <w:t>31</w:t>
      </w:r>
      <w:r w:rsidR="008F0FE6" w:rsidRPr="00CA167D">
        <w:rPr>
          <w:rFonts w:ascii="Arial" w:hAnsi="Arial" w:cs="Arial"/>
          <w:sz w:val="22"/>
          <w:szCs w:val="22"/>
        </w:rPr>
        <w:t>.</w:t>
      </w:r>
      <w:r w:rsidR="00780FC1">
        <w:rPr>
          <w:rFonts w:ascii="Arial" w:hAnsi="Arial" w:cs="Arial"/>
          <w:sz w:val="22"/>
          <w:szCs w:val="22"/>
        </w:rPr>
        <w:t>12</w:t>
      </w:r>
      <w:r w:rsidR="001E6224" w:rsidRPr="00CA167D">
        <w:rPr>
          <w:rFonts w:ascii="Arial" w:hAnsi="Arial" w:cs="Arial"/>
          <w:sz w:val="22"/>
          <w:szCs w:val="22"/>
        </w:rPr>
        <w:t>.</w:t>
      </w:r>
      <w:r w:rsidR="00FE7FFC" w:rsidRPr="00CA167D">
        <w:rPr>
          <w:rFonts w:ascii="Arial" w:hAnsi="Arial" w:cs="Arial"/>
          <w:sz w:val="22"/>
          <w:szCs w:val="22"/>
        </w:rPr>
        <w:t>201</w:t>
      </w:r>
      <w:r w:rsidR="00CD2CE5" w:rsidRPr="00CA167D">
        <w:rPr>
          <w:rFonts w:ascii="Arial" w:hAnsi="Arial" w:cs="Arial"/>
          <w:sz w:val="22"/>
          <w:szCs w:val="22"/>
        </w:rPr>
        <w:t>9</w:t>
      </w:r>
      <w:r w:rsidR="00BD1957" w:rsidRPr="00CA167D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:rsidR="00D73AEF" w:rsidRPr="00F30E20" w:rsidRDefault="00C55DD6" w:rsidP="00F30E20">
      <w:pPr>
        <w:numPr>
          <w:ilvl w:val="0"/>
          <w:numId w:val="4"/>
        </w:numPr>
        <w:tabs>
          <w:tab w:val="clear" w:pos="5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0E20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 w:rsidRPr="00F30E20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30E20">
        <w:rPr>
          <w:rFonts w:ascii="Arial" w:hAnsi="Arial" w:cs="Arial"/>
          <w:color w:val="000000"/>
          <w:sz w:val="22"/>
          <w:szCs w:val="22"/>
        </w:rPr>
        <w:t>kary umownej</w:t>
      </w:r>
      <w:r w:rsidR="00F30E20">
        <w:rPr>
          <w:rFonts w:ascii="Arial" w:hAnsi="Arial" w:cs="Arial"/>
          <w:color w:val="000000"/>
          <w:sz w:val="22"/>
          <w:szCs w:val="22"/>
        </w:rPr>
        <w:t xml:space="preserve">, o której mowa w </w:t>
      </w:r>
      <w:r w:rsidR="00F30E20" w:rsidRPr="00F30E20">
        <w:rPr>
          <w:rFonts w:ascii="Arial" w:hAnsi="Arial" w:cs="Arial"/>
          <w:color w:val="000000"/>
          <w:sz w:val="22"/>
          <w:szCs w:val="22"/>
        </w:rPr>
        <w:t>§ 9</w:t>
      </w:r>
      <w:r w:rsidR="00F30E20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:rsidR="00F30E20" w:rsidRPr="00F30E20" w:rsidRDefault="00F30E20" w:rsidP="00F30E20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9</w:t>
      </w: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780FC1" w:rsidRPr="00F857A5" w:rsidRDefault="00780FC1" w:rsidP="00780FC1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E2D77">
        <w:rPr>
          <w:rFonts w:ascii="Arial" w:hAnsi="Arial" w:cs="Arial"/>
          <w:sz w:val="22"/>
          <w:szCs w:val="22"/>
        </w:rPr>
        <w:t>)</w:t>
      </w:r>
      <w:r w:rsidRPr="000E2D77">
        <w:rPr>
          <w:rFonts w:ascii="Arial" w:hAnsi="Arial" w:cs="Arial"/>
          <w:sz w:val="22"/>
          <w:szCs w:val="22"/>
        </w:rPr>
        <w:tab/>
      </w:r>
      <w:r w:rsidRPr="00F857A5">
        <w:rPr>
          <w:rFonts w:ascii="Arial" w:hAnsi="Arial" w:cs="Arial"/>
          <w:sz w:val="22"/>
          <w:szCs w:val="22"/>
        </w:rPr>
        <w:t>ekspozycj</w:t>
      </w:r>
      <w:r w:rsidR="00F30E20">
        <w:rPr>
          <w:rFonts w:ascii="Arial" w:hAnsi="Arial" w:cs="Arial"/>
          <w:sz w:val="22"/>
          <w:szCs w:val="22"/>
        </w:rPr>
        <w:t>i</w:t>
      </w:r>
      <w:r w:rsidRPr="00F857A5">
        <w:rPr>
          <w:rFonts w:ascii="Arial" w:hAnsi="Arial" w:cs="Arial"/>
          <w:sz w:val="22"/>
          <w:szCs w:val="22"/>
        </w:rPr>
        <w:t xml:space="preserve"> logo Województwa Warmińsko-Mazurskiego na 6 banerach reklamowych o wymiarach 3m x 0,8 m podczas meczów, w których zespół, w oparciu, o który będzie świadczona usługa jest gospodarzem w ramach rozgrywek PlusLigi piłki siatkowej mężczyzn;</w:t>
      </w:r>
    </w:p>
    <w:p w:rsidR="00780FC1" w:rsidRPr="00F857A5" w:rsidRDefault="00780FC1" w:rsidP="00780FC1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F857A5">
        <w:rPr>
          <w:rFonts w:ascii="Arial" w:hAnsi="Arial" w:cs="Arial"/>
          <w:sz w:val="22"/>
          <w:szCs w:val="22"/>
        </w:rPr>
        <w:t>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F30E20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w sposób widoczny dla publiczności i mediów logo Województwa Warmińsko-Mazurskiego na:</w:t>
      </w:r>
    </w:p>
    <w:p w:rsidR="00780FC1" w:rsidRDefault="00780FC1" w:rsidP="00780FC1">
      <w:pPr>
        <w:pStyle w:val="Tekstpodstawowy2"/>
        <w:numPr>
          <w:ilvl w:val="0"/>
          <w:numId w:val="31"/>
        </w:numPr>
        <w:tabs>
          <w:tab w:val="left" w:pos="993"/>
        </w:tabs>
        <w:ind w:left="993" w:hanging="284"/>
        <w:rPr>
          <w:rFonts w:ascii="Arial" w:hAnsi="Arial" w:cs="Arial"/>
          <w:sz w:val="22"/>
          <w:szCs w:val="22"/>
        </w:rPr>
      </w:pPr>
      <w:r w:rsidRPr="00F857A5">
        <w:rPr>
          <w:rFonts w:ascii="Arial" w:hAnsi="Arial" w:cs="Arial"/>
          <w:sz w:val="22"/>
          <w:szCs w:val="22"/>
        </w:rPr>
        <w:t>stronie internetowej Wykonawcy wśród sponsorów,</w:t>
      </w:r>
    </w:p>
    <w:p w:rsidR="00780FC1" w:rsidRDefault="00780FC1" w:rsidP="00780FC1">
      <w:pPr>
        <w:pStyle w:val="Tekstpodstawowy2"/>
        <w:numPr>
          <w:ilvl w:val="0"/>
          <w:numId w:val="31"/>
        </w:numPr>
        <w:tabs>
          <w:tab w:val="left" w:pos="993"/>
        </w:tabs>
        <w:ind w:left="993" w:hanging="284"/>
        <w:rPr>
          <w:rFonts w:ascii="Arial" w:hAnsi="Arial" w:cs="Arial"/>
          <w:sz w:val="22"/>
          <w:szCs w:val="22"/>
        </w:rPr>
      </w:pPr>
      <w:r w:rsidRPr="00780FC1">
        <w:rPr>
          <w:rFonts w:ascii="Arial" w:hAnsi="Arial" w:cs="Arial"/>
          <w:sz w:val="22"/>
          <w:szCs w:val="22"/>
        </w:rPr>
        <w:t xml:space="preserve">ściance konferencyjnej (8 modułów o wymiarach 0,15 m x 0,15 m) i na ściance telewizyjnej (8 modułów o wymiarach 0,15 m x 0,15m), </w:t>
      </w:r>
    </w:p>
    <w:p w:rsidR="00780FC1" w:rsidRPr="00780FC1" w:rsidRDefault="00780FC1" w:rsidP="00780FC1">
      <w:pPr>
        <w:pStyle w:val="Tekstpodstawowy2"/>
        <w:numPr>
          <w:ilvl w:val="0"/>
          <w:numId w:val="31"/>
        </w:numPr>
        <w:tabs>
          <w:tab w:val="left" w:pos="993"/>
        </w:tabs>
        <w:ind w:left="993" w:hanging="284"/>
        <w:rPr>
          <w:rFonts w:ascii="Arial" w:hAnsi="Arial" w:cs="Arial"/>
          <w:sz w:val="22"/>
          <w:szCs w:val="22"/>
        </w:rPr>
      </w:pPr>
      <w:r w:rsidRPr="00780FC1">
        <w:rPr>
          <w:rFonts w:ascii="Arial" w:hAnsi="Arial" w:cs="Arial"/>
          <w:sz w:val="22"/>
          <w:szCs w:val="22"/>
        </w:rPr>
        <w:t>naklejce na sportowym teraflexie o wymiarach 3 m x 1 m;</w:t>
      </w:r>
    </w:p>
    <w:p w:rsidR="00780FC1" w:rsidRPr="00F857A5" w:rsidRDefault="00780FC1" w:rsidP="00780FC1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F857A5">
        <w:rPr>
          <w:rFonts w:ascii="Arial" w:hAnsi="Arial" w:cs="Arial"/>
          <w:sz w:val="22"/>
          <w:szCs w:val="22"/>
        </w:rPr>
        <w:t>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F30E20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napisu WARMIA MAZURY na ubiorach sportowych</w:t>
      </w:r>
      <w:r w:rsidR="00F30E20">
        <w:rPr>
          <w:rFonts w:ascii="Arial" w:hAnsi="Arial" w:cs="Arial"/>
          <w:sz w:val="22"/>
          <w:szCs w:val="22"/>
        </w:rPr>
        <w:t xml:space="preserve"> (koszulki meczowe)</w:t>
      </w:r>
      <w:r w:rsidR="00F30E20" w:rsidRPr="00F30E20">
        <w:rPr>
          <w:rFonts w:ascii="Arial" w:hAnsi="Arial" w:cs="Arial"/>
          <w:sz w:val="22"/>
          <w:szCs w:val="22"/>
        </w:rPr>
        <w:t xml:space="preserve"> </w:t>
      </w:r>
      <w:r w:rsidRPr="00F857A5">
        <w:rPr>
          <w:rFonts w:ascii="Arial" w:hAnsi="Arial" w:cs="Arial"/>
          <w:sz w:val="22"/>
          <w:szCs w:val="22"/>
        </w:rPr>
        <w:t xml:space="preserve"> zawodników</w:t>
      </w:r>
      <w:r w:rsidR="00F30E20">
        <w:rPr>
          <w:rFonts w:ascii="Arial" w:hAnsi="Arial" w:cs="Arial"/>
          <w:sz w:val="22"/>
          <w:szCs w:val="22"/>
        </w:rPr>
        <w:t xml:space="preserve"> zespołu w oparciu o który będzie świadczona usługa promocyjna,</w:t>
      </w:r>
      <w:r w:rsidRPr="00F857A5">
        <w:rPr>
          <w:rFonts w:ascii="Arial" w:hAnsi="Arial" w:cs="Arial"/>
          <w:sz w:val="22"/>
          <w:szCs w:val="22"/>
        </w:rPr>
        <w:t xml:space="preserve"> </w:t>
      </w:r>
      <w:r w:rsidR="00F30E20">
        <w:rPr>
          <w:rFonts w:ascii="Arial" w:hAnsi="Arial" w:cs="Arial"/>
          <w:sz w:val="22"/>
          <w:szCs w:val="22"/>
        </w:rPr>
        <w:br/>
      </w:r>
      <w:r w:rsidRPr="00F857A5">
        <w:rPr>
          <w:rFonts w:ascii="Arial" w:hAnsi="Arial" w:cs="Arial"/>
          <w:sz w:val="22"/>
          <w:szCs w:val="22"/>
        </w:rPr>
        <w:lastRenderedPageBreak/>
        <w:t xml:space="preserve">w których będą występować podczas rozgrywek PlusLigi piłki siatkowej mężczyzn </w:t>
      </w:r>
      <w:r w:rsidR="00F30E20">
        <w:rPr>
          <w:rFonts w:ascii="Arial" w:hAnsi="Arial" w:cs="Arial"/>
          <w:sz w:val="22"/>
          <w:szCs w:val="22"/>
        </w:rPr>
        <w:br/>
      </w:r>
      <w:r w:rsidRPr="00F857A5">
        <w:rPr>
          <w:rFonts w:ascii="Arial" w:hAnsi="Arial" w:cs="Arial"/>
          <w:sz w:val="22"/>
          <w:szCs w:val="22"/>
        </w:rPr>
        <w:t>o wymiarach 0,25 m x 0,10 m;</w:t>
      </w:r>
    </w:p>
    <w:p w:rsidR="00780FC1" w:rsidRPr="00F857A5" w:rsidRDefault="00780FC1" w:rsidP="00780FC1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857A5">
        <w:rPr>
          <w:rFonts w:ascii="Arial" w:hAnsi="Arial" w:cs="Arial"/>
          <w:sz w:val="22"/>
          <w:szCs w:val="22"/>
        </w:rPr>
        <w:t>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F30E20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informacji promocyjnych o Województwie Warmińsko-Mazurskim </w:t>
      </w:r>
      <w:r>
        <w:rPr>
          <w:rFonts w:ascii="Arial" w:hAnsi="Arial" w:cs="Arial"/>
          <w:sz w:val="22"/>
          <w:szCs w:val="22"/>
        </w:rPr>
        <w:br/>
      </w:r>
      <w:r w:rsidRPr="00F857A5">
        <w:rPr>
          <w:rFonts w:ascii="Arial" w:hAnsi="Arial" w:cs="Arial"/>
          <w:sz w:val="22"/>
          <w:szCs w:val="22"/>
        </w:rPr>
        <w:t>w jinglach dźwiękowych emitowanych w trakcie rozgrywek PlusLigi piłki siatkowej mężczyzn podczas meczów, w których zespół, w oparciu o który będzie świadczona usługa jest gospodarzem (3 emisje/mecz);</w:t>
      </w:r>
    </w:p>
    <w:p w:rsidR="00780FC1" w:rsidRPr="00F857A5" w:rsidRDefault="00780FC1" w:rsidP="00780FC1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F857A5">
        <w:rPr>
          <w:rFonts w:ascii="Arial" w:hAnsi="Arial" w:cs="Arial"/>
          <w:sz w:val="22"/>
          <w:szCs w:val="22"/>
        </w:rPr>
        <w:t>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F30E20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informacji promocyjnych o Województwie Warmińsko-Mazurskim </w:t>
      </w:r>
      <w:r>
        <w:rPr>
          <w:rFonts w:ascii="Arial" w:hAnsi="Arial" w:cs="Arial"/>
          <w:sz w:val="22"/>
          <w:szCs w:val="22"/>
        </w:rPr>
        <w:br/>
      </w:r>
      <w:r w:rsidRPr="00F857A5">
        <w:rPr>
          <w:rFonts w:ascii="Arial" w:hAnsi="Arial" w:cs="Arial"/>
          <w:sz w:val="22"/>
          <w:szCs w:val="22"/>
        </w:rPr>
        <w:t>w materiałach filmowych emitowanych na telebimie w trakcie rozgrywek PlusLigi piłki siatkowej mężczyzn podczas meczów, w których zespół, w oparciu o który będzie świadczona usługa jest gospodarzem (minimum 4 emisje/mecz);</w:t>
      </w:r>
    </w:p>
    <w:p w:rsidR="00780FC1" w:rsidRPr="00F857A5" w:rsidRDefault="00780FC1" w:rsidP="00780FC1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F857A5">
        <w:rPr>
          <w:rFonts w:ascii="Arial" w:hAnsi="Arial" w:cs="Arial"/>
          <w:sz w:val="22"/>
          <w:szCs w:val="22"/>
        </w:rPr>
        <w:t>)</w:t>
      </w:r>
      <w:r w:rsidRPr="00F857A5">
        <w:rPr>
          <w:rFonts w:ascii="Arial" w:hAnsi="Arial" w:cs="Arial"/>
          <w:sz w:val="22"/>
          <w:szCs w:val="22"/>
        </w:rPr>
        <w:tab/>
        <w:t>umieszczeni</w:t>
      </w:r>
      <w:r w:rsidR="00F30E20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logo Województwa Warmińsko-Mazurskiego na materiałach poligraficznych, informacyjnych, promocyjnych i reklamowych drukowanych przez lub na zlecenie Wykonawcy z okazji prowadzonych rozgrywek PlusLigi;</w:t>
      </w:r>
    </w:p>
    <w:p w:rsidR="00780FC1" w:rsidRDefault="00780FC1" w:rsidP="00780FC1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857A5">
        <w:rPr>
          <w:rFonts w:ascii="Arial" w:hAnsi="Arial" w:cs="Arial"/>
          <w:sz w:val="22"/>
          <w:szCs w:val="22"/>
        </w:rPr>
        <w:t>)</w:t>
      </w:r>
      <w:r w:rsidRPr="00F857A5">
        <w:rPr>
          <w:rFonts w:ascii="Arial" w:hAnsi="Arial" w:cs="Arial"/>
          <w:sz w:val="22"/>
          <w:szCs w:val="22"/>
        </w:rPr>
        <w:tab/>
        <w:t>upowszechniani</w:t>
      </w:r>
      <w:r w:rsidR="00F30E20">
        <w:rPr>
          <w:rFonts w:ascii="Arial" w:hAnsi="Arial" w:cs="Arial"/>
          <w:sz w:val="22"/>
          <w:szCs w:val="22"/>
        </w:rPr>
        <w:t>a</w:t>
      </w:r>
      <w:r w:rsidRPr="00F857A5">
        <w:rPr>
          <w:rFonts w:ascii="Arial" w:hAnsi="Arial" w:cs="Arial"/>
          <w:sz w:val="22"/>
          <w:szCs w:val="22"/>
        </w:rPr>
        <w:t xml:space="preserve"> informacji o współpracy Wykonawcy z Województwem Warmińsko-Mazurskim podczas rozgrywek PlusLigi, na stronie internetowej Wykonawcy, podczas konferencji prasowych, spotkań z kibicami itp.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10</w:t>
      </w: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11</w:t>
      </w: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BB7DF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B2" w:rsidRDefault="00F41FB2">
      <w:r>
        <w:separator/>
      </w:r>
    </w:p>
  </w:endnote>
  <w:endnote w:type="continuationSeparator" w:id="0">
    <w:p w:rsidR="00F41FB2" w:rsidRDefault="00F4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B2" w:rsidRDefault="00F41FB2">
      <w:r>
        <w:separator/>
      </w:r>
    </w:p>
  </w:footnote>
  <w:footnote w:type="continuationSeparator" w:id="0">
    <w:p w:rsidR="00F41FB2" w:rsidRDefault="00F4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7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796FDF"/>
    <w:multiLevelType w:val="hybridMultilevel"/>
    <w:tmpl w:val="179401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4"/>
  </w:num>
  <w:num w:numId="4">
    <w:abstractNumId w:val="2"/>
  </w:num>
  <w:num w:numId="5">
    <w:abstractNumId w:val="15"/>
  </w:num>
  <w:num w:numId="6">
    <w:abstractNumId w:val="25"/>
  </w:num>
  <w:num w:numId="7">
    <w:abstractNumId w:val="23"/>
  </w:num>
  <w:num w:numId="8">
    <w:abstractNumId w:val="3"/>
  </w:num>
  <w:num w:numId="9">
    <w:abstractNumId w:val="8"/>
  </w:num>
  <w:num w:numId="10">
    <w:abstractNumId w:val="19"/>
  </w:num>
  <w:num w:numId="11">
    <w:abstractNumId w:val="1"/>
  </w:num>
  <w:num w:numId="12">
    <w:abstractNumId w:val="5"/>
  </w:num>
  <w:num w:numId="13">
    <w:abstractNumId w:val="18"/>
  </w:num>
  <w:num w:numId="14">
    <w:abstractNumId w:val="9"/>
  </w:num>
  <w:num w:numId="15">
    <w:abstractNumId w:val="21"/>
  </w:num>
  <w:num w:numId="16">
    <w:abstractNumId w:val="0"/>
  </w:num>
  <w:num w:numId="17">
    <w:abstractNumId w:val="20"/>
  </w:num>
  <w:num w:numId="18">
    <w:abstractNumId w:val="17"/>
  </w:num>
  <w:num w:numId="19">
    <w:abstractNumId w:val="22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3"/>
  </w:num>
  <w:num w:numId="27">
    <w:abstractNumId w:val="26"/>
  </w:num>
  <w:num w:numId="28">
    <w:abstractNumId w:val="6"/>
  </w:num>
  <w:num w:numId="29">
    <w:abstractNumId w:val="29"/>
  </w:num>
  <w:num w:numId="30">
    <w:abstractNumId w:val="7"/>
  </w:num>
  <w:num w:numId="3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6026"/>
    <w:rsid w:val="00313DC1"/>
    <w:rsid w:val="003215D6"/>
    <w:rsid w:val="00327D41"/>
    <w:rsid w:val="00335543"/>
    <w:rsid w:val="00343E25"/>
    <w:rsid w:val="0034686E"/>
    <w:rsid w:val="0035115B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7F7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0FC1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5920"/>
    <w:rsid w:val="00807388"/>
    <w:rsid w:val="00840250"/>
    <w:rsid w:val="00843D47"/>
    <w:rsid w:val="00846C99"/>
    <w:rsid w:val="008510EC"/>
    <w:rsid w:val="008522B8"/>
    <w:rsid w:val="00853359"/>
    <w:rsid w:val="00861247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22EF5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314B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3B7A"/>
    <w:rsid w:val="00A43BA7"/>
    <w:rsid w:val="00A4581B"/>
    <w:rsid w:val="00A5078B"/>
    <w:rsid w:val="00A52694"/>
    <w:rsid w:val="00A52CC5"/>
    <w:rsid w:val="00A65DBB"/>
    <w:rsid w:val="00A714D4"/>
    <w:rsid w:val="00A725D4"/>
    <w:rsid w:val="00A8221F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660"/>
    <w:rsid w:val="00BA08C3"/>
    <w:rsid w:val="00BA57ED"/>
    <w:rsid w:val="00BB048B"/>
    <w:rsid w:val="00BB473F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0714"/>
    <w:rsid w:val="00C946BF"/>
    <w:rsid w:val="00C969B7"/>
    <w:rsid w:val="00C97866"/>
    <w:rsid w:val="00CA167D"/>
    <w:rsid w:val="00CB05C2"/>
    <w:rsid w:val="00CB27BB"/>
    <w:rsid w:val="00CB69D0"/>
    <w:rsid w:val="00CC2B4F"/>
    <w:rsid w:val="00CC4C07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11C2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3356"/>
    <w:rsid w:val="00EF4905"/>
    <w:rsid w:val="00F00901"/>
    <w:rsid w:val="00F020F9"/>
    <w:rsid w:val="00F11542"/>
    <w:rsid w:val="00F1365B"/>
    <w:rsid w:val="00F30399"/>
    <w:rsid w:val="00F30E20"/>
    <w:rsid w:val="00F31430"/>
    <w:rsid w:val="00F31B9A"/>
    <w:rsid w:val="00F354CB"/>
    <w:rsid w:val="00F41FB2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857A5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1BF2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DE8B6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8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84C0D-F335-40D0-A912-6237EEAA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1735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Kamila Silwanowicz</cp:lastModifiedBy>
  <cp:revision>21</cp:revision>
  <cp:lastPrinted>2019-11-19T07:01:00Z</cp:lastPrinted>
  <dcterms:created xsi:type="dcterms:W3CDTF">2019-03-27T10:37:00Z</dcterms:created>
  <dcterms:modified xsi:type="dcterms:W3CDTF">2019-11-19T10:07:00Z</dcterms:modified>
</cp:coreProperties>
</file>