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4327EE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D6791C">
        <w:rPr>
          <w:rFonts w:ascii="Arial" w:hAnsi="Arial" w:cs="Arial"/>
          <w:b/>
          <w:color w:val="000000"/>
          <w:sz w:val="20"/>
          <w:szCs w:val="20"/>
        </w:rPr>
        <w:t>CENOWY</w:t>
      </w:r>
      <w:bookmarkStart w:id="0" w:name="_GoBack"/>
      <w:bookmarkEnd w:id="0"/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9064A" w:rsidRPr="0061683E" w:rsidRDefault="004327EE" w:rsidP="0079064A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61683E">
        <w:rPr>
          <w:rFonts w:ascii="Arial" w:hAnsi="Arial" w:cs="Arial"/>
          <w:b/>
          <w:bCs/>
        </w:rPr>
        <w:t>Przedmiotem zamówienia jest wynajem pomieszczeń do przeprowadzenia XI</w:t>
      </w:r>
      <w:r>
        <w:rPr>
          <w:rFonts w:ascii="Arial" w:hAnsi="Arial" w:cs="Arial"/>
          <w:b/>
          <w:bCs/>
        </w:rPr>
        <w:t>I</w:t>
      </w:r>
      <w:r w:rsidRPr="0061683E">
        <w:rPr>
          <w:rFonts w:ascii="Arial" w:hAnsi="Arial" w:cs="Arial"/>
          <w:b/>
          <w:bCs/>
        </w:rPr>
        <w:t> Gali projektu „Produkt Warmia Mazury”, organizowanej przez Samorząd Woje</w:t>
      </w:r>
      <w:r>
        <w:rPr>
          <w:rFonts w:ascii="Arial" w:hAnsi="Arial" w:cs="Arial"/>
          <w:b/>
          <w:bCs/>
        </w:rPr>
        <w:t>wództwa Warmińsko-Mazurskiego 25 września</w:t>
      </w:r>
      <w:r w:rsidR="00DB55D0">
        <w:rPr>
          <w:rFonts w:ascii="Arial" w:hAnsi="Arial" w:cs="Arial"/>
          <w:b/>
          <w:bCs/>
        </w:rPr>
        <w:t xml:space="preserve"> 2020</w:t>
      </w:r>
      <w:r w:rsidRPr="0061683E">
        <w:rPr>
          <w:rFonts w:ascii="Arial" w:hAnsi="Arial" w:cs="Arial"/>
          <w:b/>
          <w:bCs/>
        </w:rPr>
        <w:t xml:space="preserve"> roku w godzinach 17:00-21:00</w:t>
      </w:r>
      <w:r w:rsidR="0079064A">
        <w:rPr>
          <w:rFonts w:ascii="Arial" w:hAnsi="Arial" w:cs="Arial"/>
          <w:b/>
          <w:bCs/>
        </w:rPr>
        <w:t xml:space="preserve"> oraz zapewnienie nagłośnienia, oświetlenia, występu artysty oraz konferansjera.</w:t>
      </w:r>
    </w:p>
    <w:p w:rsidR="00F903A9" w:rsidRPr="00DC0F65" w:rsidRDefault="00F903A9" w:rsidP="0079064A">
      <w:pPr>
        <w:spacing w:line="300" w:lineRule="auto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55" w:rsidRDefault="00D21C55">
      <w:r>
        <w:separator/>
      </w:r>
    </w:p>
  </w:endnote>
  <w:endnote w:type="continuationSeparator" w:id="0">
    <w:p w:rsidR="00D21C55" w:rsidRDefault="00D2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55" w:rsidRDefault="00D21C55">
      <w:r>
        <w:separator/>
      </w:r>
    </w:p>
  </w:footnote>
  <w:footnote w:type="continuationSeparator" w:id="0">
    <w:p w:rsidR="00D21C55" w:rsidRDefault="00D2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27EE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064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D5629"/>
    <w:rsid w:val="009F1421"/>
    <w:rsid w:val="009F4608"/>
    <w:rsid w:val="009F5ED1"/>
    <w:rsid w:val="009F6C4B"/>
    <w:rsid w:val="00A02E15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5789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1C55"/>
    <w:rsid w:val="00D224F5"/>
    <w:rsid w:val="00D26119"/>
    <w:rsid w:val="00D27446"/>
    <w:rsid w:val="00D32603"/>
    <w:rsid w:val="00D3414B"/>
    <w:rsid w:val="00D34D22"/>
    <w:rsid w:val="00D36CF7"/>
    <w:rsid w:val="00D55E01"/>
    <w:rsid w:val="00D6791C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B55D0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8</cp:revision>
  <cp:lastPrinted>2019-10-31T10:09:00Z</cp:lastPrinted>
  <dcterms:created xsi:type="dcterms:W3CDTF">2019-10-25T09:35:00Z</dcterms:created>
  <dcterms:modified xsi:type="dcterms:W3CDTF">2019-10-31T10:09:00Z</dcterms:modified>
</cp:coreProperties>
</file>