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7664C" w14:textId="6CFB1902" w:rsidR="002E4591" w:rsidRPr="002E4591" w:rsidRDefault="002E4591" w:rsidP="002E4591">
      <w:pPr>
        <w:jc w:val="center"/>
        <w:rPr>
          <w:b/>
          <w:sz w:val="28"/>
          <w:szCs w:val="28"/>
        </w:rPr>
      </w:pPr>
      <w:r w:rsidRPr="002E4591">
        <w:rPr>
          <w:b/>
          <w:sz w:val="28"/>
          <w:szCs w:val="28"/>
        </w:rPr>
        <w:t>Opis przedmiotu zamówienia</w:t>
      </w:r>
    </w:p>
    <w:p w14:paraId="1382E61B" w14:textId="09C79F33" w:rsidR="002E4591" w:rsidRDefault="002E4591" w:rsidP="00B904F0">
      <w:pPr>
        <w:rPr>
          <w:b/>
        </w:rPr>
      </w:pPr>
    </w:p>
    <w:p w14:paraId="4A330F64" w14:textId="77777777" w:rsidR="002E4591" w:rsidRDefault="002E4591" w:rsidP="00B904F0">
      <w:pPr>
        <w:rPr>
          <w:b/>
        </w:rPr>
      </w:pPr>
    </w:p>
    <w:p w14:paraId="37B8E7E0" w14:textId="4BA5AA69" w:rsidR="006D1690" w:rsidRPr="00B904F0" w:rsidRDefault="006D1690" w:rsidP="00B904F0">
      <w:pPr>
        <w:pStyle w:val="Akapitzlist"/>
        <w:numPr>
          <w:ilvl w:val="0"/>
          <w:numId w:val="10"/>
        </w:numPr>
        <w:rPr>
          <w:b/>
        </w:rPr>
      </w:pPr>
      <w:r w:rsidRPr="00B904F0">
        <w:rPr>
          <w:b/>
        </w:rPr>
        <w:t xml:space="preserve">Dostawa licencji na uruchomienie funkcjonalności 2x10 </w:t>
      </w:r>
      <w:proofErr w:type="spellStart"/>
      <w:r w:rsidRPr="00B904F0">
        <w:rPr>
          <w:b/>
        </w:rPr>
        <w:t>Gbps</w:t>
      </w:r>
      <w:proofErr w:type="spellEnd"/>
      <w:r w:rsidRPr="00B904F0">
        <w:rPr>
          <w:b/>
        </w:rPr>
        <w:t xml:space="preserve"> w przełącznikach posiadanych przez Zamawiającego - 7 szt.</w:t>
      </w:r>
    </w:p>
    <w:p w14:paraId="4BA45C6F" w14:textId="77777777" w:rsidR="006D1690" w:rsidRDefault="006D1690" w:rsidP="006D1690"/>
    <w:p w14:paraId="7B7AE2EA" w14:textId="4678A438" w:rsidR="006D1690" w:rsidRDefault="006D1690" w:rsidP="006D1690">
      <w:r>
        <w:t xml:space="preserve">1. </w:t>
      </w:r>
      <w:r w:rsidR="00E9528B">
        <w:t>Licencja m</w:t>
      </w:r>
      <w:r>
        <w:t>usi być zgodna z urządzeniem, przełącznikiem sieciowym firmy Extreme Networks X440-G2, posiadanym przez Zamawiającego.</w:t>
      </w:r>
    </w:p>
    <w:p w14:paraId="34602DFC" w14:textId="77777777" w:rsidR="006D1690" w:rsidRDefault="006D1690" w:rsidP="006D1690">
      <w:r>
        <w:t xml:space="preserve">2. </w:t>
      </w:r>
      <w:r w:rsidR="00E9528B">
        <w:t>Licencja m</w:t>
      </w:r>
      <w:r>
        <w:t xml:space="preserve">usi aktywować na przełączniku funkcję działania minimum dwóch portów typu </w:t>
      </w:r>
      <w:proofErr w:type="spellStart"/>
      <w:r>
        <w:t>uplink</w:t>
      </w:r>
      <w:proofErr w:type="spellEnd"/>
      <w:r>
        <w:t xml:space="preserve"> z prędkością 10Gbps każdy.</w:t>
      </w:r>
    </w:p>
    <w:p w14:paraId="68D0E380" w14:textId="77777777" w:rsidR="006D1690" w:rsidRDefault="006D1690" w:rsidP="006D1690">
      <w:r>
        <w:t xml:space="preserve">3. </w:t>
      </w:r>
      <w:r w:rsidR="00E9528B">
        <w:t>Licencja m</w:t>
      </w:r>
      <w:r>
        <w:t>usi mieć możliwość przypisania jej do przełącznika po jego numerze seryjnym.</w:t>
      </w:r>
    </w:p>
    <w:p w14:paraId="30B4A63A" w14:textId="77777777" w:rsidR="006D1690" w:rsidRDefault="006D1690" w:rsidP="006D1690">
      <w:r>
        <w:t>4. Przypisanie licencji oraz wygenerowanie pliku wsadowego dla przełącznika musi być wykonywane wyłącznie na stronie producenta przełącznika.</w:t>
      </w:r>
    </w:p>
    <w:p w14:paraId="1D59DB29" w14:textId="77777777" w:rsidR="006D1690" w:rsidRDefault="006D1690" w:rsidP="006D1690">
      <w:r>
        <w:t>5. Licencja nie może być ograniczona czasowo.</w:t>
      </w:r>
    </w:p>
    <w:p w14:paraId="1B397070" w14:textId="77777777" w:rsidR="006D1690" w:rsidRDefault="006D1690" w:rsidP="006D1690"/>
    <w:p w14:paraId="059B498A" w14:textId="77777777" w:rsidR="006D1690" w:rsidRDefault="006D1690" w:rsidP="006D1690"/>
    <w:p w14:paraId="3160E63C" w14:textId="2C810AA0" w:rsidR="006D1690" w:rsidRPr="00B904F0" w:rsidRDefault="006D1690" w:rsidP="00B904F0">
      <w:pPr>
        <w:pStyle w:val="Akapitzlist"/>
        <w:numPr>
          <w:ilvl w:val="0"/>
          <w:numId w:val="10"/>
        </w:numPr>
        <w:rPr>
          <w:b/>
        </w:rPr>
      </w:pPr>
      <w:r w:rsidRPr="00B904F0">
        <w:rPr>
          <w:b/>
        </w:rPr>
        <w:t xml:space="preserve">Dostawa przełączników - </w:t>
      </w:r>
      <w:r w:rsidR="007024C7" w:rsidRPr="00B904F0">
        <w:rPr>
          <w:b/>
        </w:rPr>
        <w:t>5</w:t>
      </w:r>
      <w:r w:rsidRPr="00B904F0">
        <w:rPr>
          <w:b/>
        </w:rPr>
        <w:t xml:space="preserve"> szt.</w:t>
      </w:r>
    </w:p>
    <w:p w14:paraId="6D6D60FD" w14:textId="77777777" w:rsidR="006D1690" w:rsidRDefault="006D1690" w:rsidP="006D1690"/>
    <w:p w14:paraId="182EB7E8" w14:textId="77777777" w:rsidR="006D1690" w:rsidRDefault="006D1690" w:rsidP="006D1690">
      <w:r>
        <w:t xml:space="preserve">1. Musi mieć możliwość zarządzania konfiguracją poprzez posiadany centralny system zabezpieczenia dostępu do sieci Extreme </w:t>
      </w:r>
      <w:proofErr w:type="spellStart"/>
      <w:r>
        <w:t>Managment</w:t>
      </w:r>
      <w:proofErr w:type="spellEnd"/>
      <w:r>
        <w:t xml:space="preserve"> Center.</w:t>
      </w:r>
    </w:p>
    <w:p w14:paraId="53520BA2" w14:textId="77777777" w:rsidR="006D1690" w:rsidRDefault="006D1690" w:rsidP="006D1690">
      <w:r>
        <w:t>2. Musi obsługiwać bezpieczne zarządzanie poprzez SSH, SSL, SNMPv3, RADIUS, TACACS+. Obsługa TACACS+ musi zapewniać wsparcie dla uwierzytelniania, autoryzacji i audytowania zarządzania.</w:t>
      </w:r>
    </w:p>
    <w:p w14:paraId="0D952337" w14:textId="77777777" w:rsidR="006D1690" w:rsidRDefault="006D1690" w:rsidP="006D1690">
      <w:r>
        <w:t xml:space="preserve">3. Musi być </w:t>
      </w:r>
      <w:proofErr w:type="spellStart"/>
      <w:r>
        <w:t>integrowalny</w:t>
      </w:r>
      <w:proofErr w:type="spellEnd"/>
      <w:r>
        <w:t xml:space="preserve"> z systemem kontroli dostępu do sieci posiadanym przez zamawiającego Extreme </w:t>
      </w:r>
      <w:proofErr w:type="spellStart"/>
      <w:r>
        <w:t>Managment</w:t>
      </w:r>
      <w:proofErr w:type="spellEnd"/>
      <w:r>
        <w:t xml:space="preserve"> Center.</w:t>
      </w:r>
    </w:p>
    <w:p w14:paraId="2D74B4E5" w14:textId="77777777" w:rsidR="006D1690" w:rsidRDefault="006D1690" w:rsidP="006D1690">
      <w:r>
        <w:t>4. Musi posiadać minimum 52 porty w tym:</w:t>
      </w:r>
    </w:p>
    <w:p w14:paraId="714C8CB4" w14:textId="77777777" w:rsidR="006D1690" w:rsidRDefault="006D1690" w:rsidP="006D1690">
      <w:pPr>
        <w:ind w:firstLine="708"/>
      </w:pPr>
      <w:r>
        <w:t xml:space="preserve"> - 48 portów 10/100/1000Mbps dostępowych (z czego 4 typu </w:t>
      </w:r>
      <w:proofErr w:type="spellStart"/>
      <w:r>
        <w:t>combo</w:t>
      </w:r>
      <w:proofErr w:type="spellEnd"/>
      <w:r>
        <w:t>) ,</w:t>
      </w:r>
    </w:p>
    <w:p w14:paraId="20BEDB97" w14:textId="77777777" w:rsidR="006D1690" w:rsidRDefault="006D1690" w:rsidP="006D1690">
      <w:pPr>
        <w:ind w:firstLine="708"/>
      </w:pPr>
      <w:r>
        <w:t>- minimum 6 slotów na moduły SFP, w tym minimum 2 miejsca na moduły SFP+ (</w:t>
      </w:r>
      <w:proofErr w:type="spellStart"/>
      <w:r>
        <w:t>combo</w:t>
      </w:r>
      <w:proofErr w:type="spellEnd"/>
      <w:r>
        <w:t>).</w:t>
      </w:r>
    </w:p>
    <w:p w14:paraId="54FAEF9E" w14:textId="77777777" w:rsidR="006D1690" w:rsidRDefault="006D1690" w:rsidP="006D1690">
      <w:r>
        <w:t xml:space="preserve">5. Musi obsługiwać technologię </w:t>
      </w:r>
      <w:proofErr w:type="spellStart"/>
      <w:r>
        <w:t>Ingress</w:t>
      </w:r>
      <w:proofErr w:type="spellEnd"/>
      <w:r>
        <w:t xml:space="preserve"> and </w:t>
      </w:r>
      <w:proofErr w:type="spellStart"/>
      <w:r>
        <w:t>egress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. </w:t>
      </w:r>
    </w:p>
    <w:p w14:paraId="39C77058" w14:textId="77777777" w:rsidR="006D1690" w:rsidRDefault="006D1690" w:rsidP="006D1690">
      <w:r>
        <w:t xml:space="preserve">6. Musi obsługiwać technologię IEEE 802.3ad Link </w:t>
      </w:r>
      <w:proofErr w:type="spellStart"/>
      <w:r>
        <w:t>Aggregation</w:t>
      </w:r>
      <w:proofErr w:type="spellEnd"/>
      <w:r>
        <w:t xml:space="preserve">. </w:t>
      </w:r>
    </w:p>
    <w:p w14:paraId="332DA1AF" w14:textId="77777777" w:rsidR="006D1690" w:rsidRDefault="006D1690" w:rsidP="006D1690">
      <w:r>
        <w:t xml:space="preserve">7. Musi obsługiwać technologię stakowania i współpracować z przełącznikami posiadanymi przez zamawiającego - </w:t>
      </w:r>
      <w:proofErr w:type="spellStart"/>
      <w:r>
        <w:t>Extreem</w:t>
      </w:r>
      <w:proofErr w:type="spellEnd"/>
      <w:r>
        <w:t xml:space="preserve"> networks X440-G2 .</w:t>
      </w:r>
    </w:p>
    <w:p w14:paraId="78A07583" w14:textId="77777777" w:rsidR="006D1690" w:rsidRDefault="006D1690" w:rsidP="006D1690">
      <w:r>
        <w:t>8. Musi obsługiwać opcjonalnie zapasowe źródło zasilania.</w:t>
      </w:r>
    </w:p>
    <w:p w14:paraId="3EC9129C" w14:textId="77777777" w:rsidR="006D1690" w:rsidRDefault="006D1690" w:rsidP="006D1690">
      <w:r>
        <w:t>9. Musi obsługiwać zarządzanie wieżą poprzez pojedynczy adres IP.</w:t>
      </w:r>
    </w:p>
    <w:p w14:paraId="42DBB36D" w14:textId="77777777" w:rsidR="006D1690" w:rsidRDefault="006D1690" w:rsidP="006D1690">
      <w:r>
        <w:t xml:space="preserve">10. Musi obsługiwać technologię IEEE 802.1x User </w:t>
      </w:r>
      <w:proofErr w:type="spellStart"/>
      <w:r>
        <w:t>Authentication</w:t>
      </w:r>
      <w:proofErr w:type="spellEnd"/>
      <w:r>
        <w:t>.</w:t>
      </w:r>
    </w:p>
    <w:p w14:paraId="017F44C1" w14:textId="77777777" w:rsidR="006D1690" w:rsidRDefault="006D1690" w:rsidP="006D1690">
      <w:r>
        <w:t xml:space="preserve">11. Musi obsługiwać technologię </w:t>
      </w:r>
      <w:proofErr w:type="spellStart"/>
      <w:r>
        <w:t>Dynamic</w:t>
      </w:r>
      <w:proofErr w:type="spellEnd"/>
      <w:r>
        <w:t xml:space="preserve"> VLAN </w:t>
      </w:r>
      <w:proofErr w:type="spellStart"/>
      <w:r>
        <w:t>Assignment</w:t>
      </w:r>
      <w:proofErr w:type="spellEnd"/>
      <w:r>
        <w:t xml:space="preserve"> (RFC 3580).</w:t>
      </w:r>
    </w:p>
    <w:p w14:paraId="0A7D3FA9" w14:textId="77777777" w:rsidR="006D1690" w:rsidRDefault="006D1690" w:rsidP="006D1690">
      <w:r>
        <w:t xml:space="preserve">12. Musi obsługiwać technologię MAC Port </w:t>
      </w:r>
      <w:proofErr w:type="spellStart"/>
      <w:r>
        <w:t>Locking</w:t>
      </w:r>
      <w:proofErr w:type="spellEnd"/>
      <w:r>
        <w:t xml:space="preserve"> (dynamiczne i statyczne blokowanie portów).</w:t>
      </w:r>
    </w:p>
    <w:p w14:paraId="01FFFBEF" w14:textId="77777777" w:rsidR="006D1690" w:rsidRDefault="006D1690" w:rsidP="006D1690">
      <w:r>
        <w:t xml:space="preserve">13. Musi obsługiwać technologię IEEE 802.1s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>.</w:t>
      </w:r>
    </w:p>
    <w:p w14:paraId="5470AE04" w14:textId="77777777" w:rsidR="006D1690" w:rsidRDefault="006D1690" w:rsidP="006D1690">
      <w:r>
        <w:t xml:space="preserve">14. Musi obsługiwać technologię IEEE 802.1w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Reconfiguration</w:t>
      </w:r>
      <w:proofErr w:type="spellEnd"/>
      <w:r>
        <w:t xml:space="preserve"> of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>.</w:t>
      </w:r>
    </w:p>
    <w:p w14:paraId="01D0BBC5" w14:textId="77777777" w:rsidR="006D1690" w:rsidRDefault="006D1690" w:rsidP="006D1690">
      <w:r>
        <w:t>15. Musi obsługiwać LLDP.</w:t>
      </w:r>
    </w:p>
    <w:p w14:paraId="3FC01B01" w14:textId="77777777" w:rsidR="006D1690" w:rsidRDefault="006D1690" w:rsidP="006D1690">
      <w:r>
        <w:t>16. Musi obsługiwać zarządzanie redundancją wieży.</w:t>
      </w:r>
    </w:p>
    <w:p w14:paraId="47D8D62C" w14:textId="77777777" w:rsidR="006D1690" w:rsidRDefault="006D1690" w:rsidP="006D1690">
      <w:r>
        <w:t xml:space="preserve">17. Musi obsługiwać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oraz </w:t>
      </w:r>
      <w:proofErr w:type="spellStart"/>
      <w:r>
        <w:t>Secure</w:t>
      </w:r>
      <w:proofErr w:type="spellEnd"/>
      <w:r>
        <w:t xml:space="preserve"> FTP.</w:t>
      </w:r>
    </w:p>
    <w:p w14:paraId="649D3A89" w14:textId="77777777" w:rsidR="006D1690" w:rsidRDefault="006D1690" w:rsidP="006D1690">
      <w:r>
        <w:t>18. Musi obsługiwać wielu użytkowników na port Gigabit (RFC-3580).</w:t>
      </w:r>
    </w:p>
    <w:p w14:paraId="7EDB90D4" w14:textId="77777777" w:rsidR="006D1690" w:rsidRDefault="006D1690" w:rsidP="006D1690">
      <w:r>
        <w:t xml:space="preserve">19. Musi działać w architekturze bezpieczeństwa opartej o role. Zapewniając ciągłe zarządzanie tożsamościami z uwierzytelnianiem opartym o role, autoryzacją, </w:t>
      </w:r>
      <w:proofErr w:type="spellStart"/>
      <w:r>
        <w:t>QoS</w:t>
      </w:r>
      <w:proofErr w:type="spellEnd"/>
      <w:r>
        <w:t xml:space="preserve"> i ograniczaniem poziomu pasma.</w:t>
      </w:r>
    </w:p>
    <w:p w14:paraId="485006E8" w14:textId="77777777" w:rsidR="006D1690" w:rsidRDefault="006D1690" w:rsidP="006D1690">
      <w:r>
        <w:t xml:space="preserve">20. Musi obsługiwać następujące grupy RMON: </w:t>
      </w:r>
      <w:proofErr w:type="spellStart"/>
      <w:r>
        <w:t>Statistics</w:t>
      </w:r>
      <w:proofErr w:type="spellEnd"/>
      <w:r>
        <w:t xml:space="preserve">,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Alarms</w:t>
      </w:r>
      <w:proofErr w:type="spellEnd"/>
      <w:r>
        <w:t xml:space="preserve">,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Capture</w:t>
      </w:r>
      <w:proofErr w:type="spellEnd"/>
      <w:r>
        <w:t>/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>.</w:t>
      </w:r>
    </w:p>
    <w:p w14:paraId="4125CFB8" w14:textId="77777777" w:rsidR="006D1690" w:rsidRDefault="006D1690" w:rsidP="006D1690">
      <w:r>
        <w:t xml:space="preserve">21. Musi obsługiwać technologię IGMP </w:t>
      </w:r>
      <w:proofErr w:type="spellStart"/>
      <w:r>
        <w:t>Snooping</w:t>
      </w:r>
      <w:proofErr w:type="spellEnd"/>
      <w:r>
        <w:t xml:space="preserve"> (v1, v2, v3). </w:t>
      </w:r>
    </w:p>
    <w:p w14:paraId="629E8CB9" w14:textId="77777777" w:rsidR="006D1690" w:rsidRDefault="006D1690" w:rsidP="006D1690">
      <w:r>
        <w:t xml:space="preserve">22. Musi obsługiwać do 4090 ID sieci VLAN oraz do 1024 VLAN aktywnych jednocześnie w jednej wieży. </w:t>
      </w:r>
    </w:p>
    <w:p w14:paraId="77898EF6" w14:textId="77777777" w:rsidR="006D1690" w:rsidRDefault="006D1690" w:rsidP="006D1690">
      <w:r>
        <w:t>23. Musi obsługiwać statyczne i dynamiczne polityki na każdym porcie.</w:t>
      </w:r>
    </w:p>
    <w:p w14:paraId="733E79F0" w14:textId="77777777" w:rsidR="006D1690" w:rsidRDefault="006D1690" w:rsidP="006D1690">
      <w:r>
        <w:lastRenderedPageBreak/>
        <w:t xml:space="preserve">24. Musi obsługiwać statyczny routing oraz następujące protokoły: Routing Information </w:t>
      </w:r>
      <w:proofErr w:type="spellStart"/>
      <w:r>
        <w:t>Protocol</w:t>
      </w:r>
      <w:proofErr w:type="spellEnd"/>
      <w:r>
        <w:t xml:space="preserve"> (RIP v1/v2), Internet Control Message </w:t>
      </w:r>
      <w:proofErr w:type="spellStart"/>
      <w:r>
        <w:t>Protocol</w:t>
      </w:r>
      <w:proofErr w:type="spellEnd"/>
      <w:r>
        <w:t xml:space="preserve"> (ICMP), ARP </w:t>
      </w:r>
      <w:proofErr w:type="spellStart"/>
      <w:r>
        <w:t>Redirect</w:t>
      </w:r>
      <w:proofErr w:type="spellEnd"/>
      <w:r>
        <w:t xml:space="preserve">, DHCP </w:t>
      </w:r>
      <w:proofErr w:type="spellStart"/>
      <w:r>
        <w:t>Relay</w:t>
      </w:r>
      <w:proofErr w:type="spellEnd"/>
      <w:r>
        <w:t xml:space="preserve">, BOOTP </w:t>
      </w:r>
      <w:proofErr w:type="spellStart"/>
      <w:r>
        <w:t>Relay</w:t>
      </w:r>
      <w:proofErr w:type="spellEnd"/>
      <w:r>
        <w:t xml:space="preserve"> oraz serwer DHCP.</w:t>
      </w:r>
    </w:p>
    <w:p w14:paraId="3ED8CEB8" w14:textId="77777777" w:rsidR="006D1690" w:rsidRDefault="006D1690" w:rsidP="006D1690">
      <w:r>
        <w:t>25. Musi automatycznie śledzić informacje o lokalizacji użytkownika/urządzenia, zbierając przy tym takie informacje jak adres MAC stacji końcowej, czy dane z warstwy 3 (adres IP, IPX, itp.).</w:t>
      </w:r>
    </w:p>
    <w:p w14:paraId="1E7F3D4A" w14:textId="77777777" w:rsidR="006D1690" w:rsidRDefault="006D1690" w:rsidP="006D1690">
      <w:r>
        <w:t>26. Musi mieć możliwość określenia lokalizacji IP/MAC/USER itp. w czasie rzeczywistym, przechowywanej w centralnej bazie danych.</w:t>
      </w:r>
    </w:p>
    <w:p w14:paraId="125F0E90" w14:textId="77777777" w:rsidR="006D1690" w:rsidRDefault="006D1690" w:rsidP="006D1690">
      <w:r>
        <w:t xml:space="preserve">27. Musi obsługiwać technologie </w:t>
      </w:r>
      <w:proofErr w:type="spellStart"/>
      <w:r>
        <w:t>Many-to-One</w:t>
      </w:r>
      <w:proofErr w:type="spellEnd"/>
      <w:r>
        <w:t xml:space="preserve"> Port Mirroring oraz One-to-One Port Mirroring.</w:t>
      </w:r>
    </w:p>
    <w:p w14:paraId="63BE5326" w14:textId="411EF5B8" w:rsidR="006D1690" w:rsidRDefault="006D1690" w:rsidP="006D1690">
      <w:r>
        <w:t>28. Musi obsługiwać uwierzytelnianie wielu użytkowników poprzez IEEE 802.1X, portal internetowy lub adres fizycz</w:t>
      </w:r>
      <w:r w:rsidR="008B46F9">
        <w:t>n</w:t>
      </w:r>
      <w:r>
        <w:t>y MAC dla co najmniej 8 użytkowników/urządzeń na port.</w:t>
      </w:r>
    </w:p>
    <w:p w14:paraId="1788B26C" w14:textId="77777777" w:rsidR="006D1690" w:rsidRDefault="006D1690" w:rsidP="006D1690">
      <w:r>
        <w:t>29. Musi obsługiwać wspólne uwierzytelnienie użytkownika i telefonu IP.</w:t>
      </w:r>
    </w:p>
    <w:p w14:paraId="72319600" w14:textId="77777777" w:rsidR="006D1690" w:rsidRDefault="006D1690" w:rsidP="006D1690">
      <w:r>
        <w:t xml:space="preserve">30. Musi obsługiwać technologię Jumbo Ethernet </w:t>
      </w:r>
      <w:proofErr w:type="spellStart"/>
      <w:r>
        <w:t>Frames</w:t>
      </w:r>
      <w:proofErr w:type="spellEnd"/>
      <w:r>
        <w:t xml:space="preserve">. </w:t>
      </w:r>
    </w:p>
    <w:p w14:paraId="735463C0" w14:textId="77777777" w:rsidR="006D1690" w:rsidRDefault="006D1690" w:rsidP="006D1690">
      <w:r>
        <w:t>31. Musi obsługiwać technologię IP Multicast.</w:t>
      </w:r>
    </w:p>
    <w:p w14:paraId="0783B05E" w14:textId="77777777" w:rsidR="006D1690" w:rsidRDefault="006D1690" w:rsidP="006D1690">
      <w:r>
        <w:t>32. Musi działać w temperaturze pracy do 45°C.</w:t>
      </w:r>
    </w:p>
    <w:p w14:paraId="6211C41D" w14:textId="77777777" w:rsidR="006D1690" w:rsidRDefault="006D1690" w:rsidP="006D1690">
      <w:r>
        <w:t>33. Musi być fabrycznie nowy z 5-letnią gwarancją producenta</w:t>
      </w:r>
    </w:p>
    <w:p w14:paraId="5E9D6EB1" w14:textId="72E9B513" w:rsidR="006D1690" w:rsidRDefault="006D1690" w:rsidP="006D1690">
      <w:r>
        <w:t xml:space="preserve">34. Każdy z przełączników musi posiadać aktywną, niewygasającą z upływem czasu funkcjonalność umożliwiająca obsługę wkładek SFP+ (minimum 2 porty typu </w:t>
      </w:r>
      <w:proofErr w:type="spellStart"/>
      <w:r>
        <w:t>uplink</w:t>
      </w:r>
      <w:proofErr w:type="spellEnd"/>
      <w:r>
        <w:t xml:space="preserve">, każdy 10Gbps). </w:t>
      </w:r>
    </w:p>
    <w:p w14:paraId="0AD47EC2" w14:textId="5093C3F0" w:rsidR="00C64198" w:rsidRDefault="00C64198" w:rsidP="006D1690">
      <w:r>
        <w:t>35. Wraz z każdym przełącznikiem muszą być dostarczone 4 wkładki światłowodowe:</w:t>
      </w:r>
    </w:p>
    <w:p w14:paraId="7C4BBC52" w14:textId="6F970C97" w:rsidR="00C64198" w:rsidRDefault="00C64198" w:rsidP="00C64198">
      <w:pPr>
        <w:ind w:left="284"/>
      </w:pPr>
      <w:r>
        <w:t>Wkładka typ 1</w:t>
      </w:r>
      <w:r w:rsidR="00007313">
        <w:t xml:space="preserve"> (1 </w:t>
      </w:r>
      <w:proofErr w:type="spellStart"/>
      <w:r w:rsidR="00007313">
        <w:t>szt</w:t>
      </w:r>
      <w:proofErr w:type="spellEnd"/>
      <w:r w:rsidR="00007313">
        <w:t>)</w:t>
      </w:r>
    </w:p>
    <w:p w14:paraId="0084A25C" w14:textId="604049FD" w:rsidR="00C64198" w:rsidRDefault="00C64198" w:rsidP="00C64198">
      <w:pPr>
        <w:pStyle w:val="Akapitzlist"/>
        <w:numPr>
          <w:ilvl w:val="0"/>
          <w:numId w:val="2"/>
        </w:numPr>
      </w:pPr>
      <w:r>
        <w:t xml:space="preserve">Moduł  SFP+ przeznaczony do transmisji podwójnym światłowodem (dupleks) </w:t>
      </w:r>
      <w:r w:rsidR="00007313">
        <w:t>wielomodowym</w:t>
      </w:r>
      <w:r>
        <w:t>.</w:t>
      </w:r>
    </w:p>
    <w:p w14:paraId="7B554D9A" w14:textId="2DE7DB80" w:rsidR="00C64198" w:rsidRDefault="00C64198" w:rsidP="00C64198">
      <w:pPr>
        <w:pStyle w:val="Akapitzlist"/>
        <w:numPr>
          <w:ilvl w:val="0"/>
          <w:numId w:val="2"/>
        </w:numPr>
      </w:pPr>
      <w:r>
        <w:t xml:space="preserve">Przeznaczona do obsługi transmisji na odległość </w:t>
      </w:r>
      <w:r w:rsidR="00007313">
        <w:t>300</w:t>
      </w:r>
      <w:r>
        <w:t>m.</w:t>
      </w:r>
    </w:p>
    <w:p w14:paraId="128F1744" w14:textId="7A9AC165" w:rsidR="00C64198" w:rsidRDefault="00C64198" w:rsidP="00C64198">
      <w:pPr>
        <w:pStyle w:val="Akapitzlist"/>
        <w:numPr>
          <w:ilvl w:val="0"/>
          <w:numId w:val="2"/>
        </w:numPr>
      </w:pPr>
      <w:r>
        <w:t>Obsług</w:t>
      </w:r>
      <w:r w:rsidR="00007313">
        <w:t>ująca</w:t>
      </w:r>
      <w:r>
        <w:t xml:space="preserve"> transmisj</w:t>
      </w:r>
      <w:r w:rsidR="00007313">
        <w:t xml:space="preserve">ę </w:t>
      </w:r>
      <w:r>
        <w:t xml:space="preserve">z prędkością 10 </w:t>
      </w:r>
      <w:proofErr w:type="spellStart"/>
      <w:r>
        <w:t>Gbps</w:t>
      </w:r>
      <w:proofErr w:type="spellEnd"/>
      <w:r>
        <w:t>.</w:t>
      </w:r>
    </w:p>
    <w:p w14:paraId="167C568F" w14:textId="14BA72C6" w:rsidR="00C64198" w:rsidRDefault="00C64198" w:rsidP="00C64198">
      <w:pPr>
        <w:pStyle w:val="Akapitzlist"/>
        <w:numPr>
          <w:ilvl w:val="0"/>
          <w:numId w:val="2"/>
        </w:numPr>
      </w:pPr>
      <w:r>
        <w:t xml:space="preserve">Długość fali </w:t>
      </w:r>
      <w:proofErr w:type="spellStart"/>
      <w:r>
        <w:t>Rx</w:t>
      </w:r>
      <w:proofErr w:type="spellEnd"/>
      <w:r>
        <w:t>/</w:t>
      </w:r>
      <w:proofErr w:type="spellStart"/>
      <w:r>
        <w:t>Tx</w:t>
      </w:r>
      <w:proofErr w:type="spellEnd"/>
      <w:r>
        <w:t xml:space="preserve"> </w:t>
      </w:r>
      <w:r w:rsidR="00007313">
        <w:t>850</w:t>
      </w:r>
      <w:r>
        <w:t>nm.</w:t>
      </w:r>
    </w:p>
    <w:p w14:paraId="3B117109" w14:textId="175D6E1F" w:rsidR="00C64198" w:rsidRDefault="00007313" w:rsidP="00C64198">
      <w:pPr>
        <w:pStyle w:val="Akapitzlist"/>
        <w:numPr>
          <w:ilvl w:val="0"/>
          <w:numId w:val="2"/>
        </w:numPr>
      </w:pPr>
      <w:r>
        <w:t xml:space="preserve">Przeznaczona dla złącz </w:t>
      </w:r>
      <w:r w:rsidR="00C64198">
        <w:t>światłowodow</w:t>
      </w:r>
      <w:r>
        <w:t xml:space="preserve">ych </w:t>
      </w:r>
      <w:r w:rsidR="00C64198">
        <w:t>typu LC</w:t>
      </w:r>
    </w:p>
    <w:p w14:paraId="272A2BE1" w14:textId="21188CE9" w:rsidR="00C64198" w:rsidRDefault="00C64198" w:rsidP="00C64198">
      <w:pPr>
        <w:pStyle w:val="Akapitzlist"/>
        <w:numPr>
          <w:ilvl w:val="0"/>
          <w:numId w:val="2"/>
        </w:numPr>
      </w:pPr>
      <w:r>
        <w:t>Moduł musi być kompatybiln</w:t>
      </w:r>
      <w:r w:rsidR="00007313">
        <w:t>a</w:t>
      </w:r>
      <w:r>
        <w:t xml:space="preserve"> (współpracować) z przełącznikami firm Extreme Networks oraz </w:t>
      </w:r>
      <w:proofErr w:type="spellStart"/>
      <w:r>
        <w:t>Enterasys</w:t>
      </w:r>
      <w:proofErr w:type="spellEnd"/>
      <w:r w:rsidR="00007313">
        <w:t xml:space="preserve"> posiadanymi przez zmawiającego</w:t>
      </w:r>
      <w:r>
        <w:t>.</w:t>
      </w:r>
    </w:p>
    <w:p w14:paraId="59F5E061" w14:textId="4F14E0D2" w:rsidR="00C64198" w:rsidRDefault="00C64198" w:rsidP="00C64198">
      <w:pPr>
        <w:ind w:left="284"/>
      </w:pPr>
      <w:r>
        <w:t xml:space="preserve">Wkładka typ </w:t>
      </w:r>
      <w:r w:rsidR="00007313">
        <w:t xml:space="preserve">2 (1 </w:t>
      </w:r>
      <w:proofErr w:type="spellStart"/>
      <w:r w:rsidR="00007313">
        <w:t>szt</w:t>
      </w:r>
      <w:proofErr w:type="spellEnd"/>
      <w:r w:rsidR="00007313">
        <w:t>)</w:t>
      </w:r>
    </w:p>
    <w:p w14:paraId="48ADC566" w14:textId="47B97242" w:rsidR="00C64198" w:rsidRDefault="00C64198" w:rsidP="00C64198">
      <w:pPr>
        <w:pStyle w:val="Akapitzlist"/>
        <w:numPr>
          <w:ilvl w:val="0"/>
          <w:numId w:val="4"/>
        </w:numPr>
      </w:pPr>
      <w:r>
        <w:t xml:space="preserve">Moduł  SFP+ przeznaczony do transmisji podwójnym światłowodem (dupleks) </w:t>
      </w:r>
      <w:proofErr w:type="spellStart"/>
      <w:r>
        <w:t>jednomodowym</w:t>
      </w:r>
      <w:proofErr w:type="spellEnd"/>
      <w:r>
        <w:t>.</w:t>
      </w:r>
    </w:p>
    <w:p w14:paraId="4D7AC3EE" w14:textId="466EDA7A" w:rsidR="00C64198" w:rsidRDefault="00C64198" w:rsidP="00C64198">
      <w:pPr>
        <w:pStyle w:val="Akapitzlist"/>
        <w:numPr>
          <w:ilvl w:val="0"/>
          <w:numId w:val="4"/>
        </w:numPr>
      </w:pPr>
      <w:r>
        <w:t xml:space="preserve">Przeznaczona do obsługi transmisji na odległość </w:t>
      </w:r>
      <w:r w:rsidR="00007313">
        <w:t>10</w:t>
      </w:r>
      <w:r>
        <w:t xml:space="preserve"> km.</w:t>
      </w:r>
    </w:p>
    <w:p w14:paraId="79BB4E2F" w14:textId="6F17F8A6" w:rsidR="00C64198" w:rsidRDefault="00007313" w:rsidP="00C64198">
      <w:pPr>
        <w:pStyle w:val="Akapitzlist"/>
        <w:numPr>
          <w:ilvl w:val="0"/>
          <w:numId w:val="4"/>
        </w:numPr>
      </w:pPr>
      <w:r>
        <w:t xml:space="preserve">Obsługująca transmisję </w:t>
      </w:r>
      <w:r w:rsidR="00C64198">
        <w:t xml:space="preserve">z prędkością 10 </w:t>
      </w:r>
      <w:proofErr w:type="spellStart"/>
      <w:r w:rsidR="00C64198">
        <w:t>Gbps</w:t>
      </w:r>
      <w:proofErr w:type="spellEnd"/>
      <w:r w:rsidR="00C64198">
        <w:t>.</w:t>
      </w:r>
    </w:p>
    <w:p w14:paraId="21B36147" w14:textId="505F1975" w:rsidR="00C64198" w:rsidRDefault="00C64198" w:rsidP="00C64198">
      <w:pPr>
        <w:pStyle w:val="Akapitzlist"/>
        <w:numPr>
          <w:ilvl w:val="0"/>
          <w:numId w:val="4"/>
        </w:numPr>
      </w:pPr>
      <w:r>
        <w:t xml:space="preserve">Długość fali </w:t>
      </w:r>
      <w:proofErr w:type="spellStart"/>
      <w:r>
        <w:t>Rx</w:t>
      </w:r>
      <w:proofErr w:type="spellEnd"/>
      <w:r>
        <w:t>/</w:t>
      </w:r>
      <w:proofErr w:type="spellStart"/>
      <w:r>
        <w:t>Tx</w:t>
      </w:r>
      <w:proofErr w:type="spellEnd"/>
      <w:r>
        <w:t xml:space="preserve"> 1310nm.</w:t>
      </w:r>
    </w:p>
    <w:p w14:paraId="79A7B289" w14:textId="243DAC33" w:rsidR="00C64198" w:rsidRDefault="00C64198" w:rsidP="00C64198">
      <w:pPr>
        <w:pStyle w:val="Akapitzlist"/>
        <w:numPr>
          <w:ilvl w:val="0"/>
          <w:numId w:val="4"/>
        </w:numPr>
      </w:pPr>
      <w:r>
        <w:t>Przeznaczon</w:t>
      </w:r>
      <w:r w:rsidR="00007313">
        <w:t>a</w:t>
      </w:r>
      <w:r>
        <w:t xml:space="preserve"> </w:t>
      </w:r>
      <w:r w:rsidR="00007313">
        <w:t>dla</w:t>
      </w:r>
      <w:r>
        <w:t xml:space="preserve"> złącz światłowodowych typu LC</w:t>
      </w:r>
    </w:p>
    <w:p w14:paraId="3179387E" w14:textId="00CEE0D9" w:rsidR="00C64198" w:rsidRDefault="00C64198" w:rsidP="00C64198">
      <w:pPr>
        <w:pStyle w:val="Akapitzlist"/>
        <w:numPr>
          <w:ilvl w:val="0"/>
          <w:numId w:val="4"/>
        </w:numPr>
      </w:pPr>
      <w:r>
        <w:t>Moduł musi być kompatybiln</w:t>
      </w:r>
      <w:r w:rsidR="00007313">
        <w:t>a</w:t>
      </w:r>
      <w:r>
        <w:t xml:space="preserve"> (współpracować) z przełącznikami firm Extreme Networks oraz </w:t>
      </w:r>
      <w:proofErr w:type="spellStart"/>
      <w:r>
        <w:t>Enterasys</w:t>
      </w:r>
      <w:proofErr w:type="spellEnd"/>
      <w:r w:rsidR="00007313">
        <w:t xml:space="preserve"> posiadanymi przez zmawiającego</w:t>
      </w:r>
      <w:r>
        <w:t>.</w:t>
      </w:r>
    </w:p>
    <w:p w14:paraId="544CD2E2" w14:textId="59010E35" w:rsidR="00C64198" w:rsidRDefault="00C64198" w:rsidP="00C64198">
      <w:pPr>
        <w:ind w:left="284"/>
      </w:pPr>
      <w:r>
        <w:t xml:space="preserve">Wkładka typ </w:t>
      </w:r>
      <w:r w:rsidR="00007313">
        <w:t xml:space="preserve">3 (2 </w:t>
      </w:r>
      <w:proofErr w:type="spellStart"/>
      <w:r w:rsidR="00007313">
        <w:t>szt</w:t>
      </w:r>
      <w:proofErr w:type="spellEnd"/>
      <w:r w:rsidR="00007313">
        <w:t xml:space="preserve"> – traktowane jako para</w:t>
      </w:r>
      <w:r w:rsidR="002B3366">
        <w:t xml:space="preserve"> A-B</w:t>
      </w:r>
      <w:r w:rsidR="00007313">
        <w:t>)</w:t>
      </w:r>
    </w:p>
    <w:p w14:paraId="22431B7E" w14:textId="392CAD62" w:rsidR="00C64198" w:rsidRDefault="00C64198" w:rsidP="00C64198">
      <w:pPr>
        <w:pStyle w:val="Akapitzlist"/>
        <w:numPr>
          <w:ilvl w:val="0"/>
          <w:numId w:val="5"/>
        </w:numPr>
      </w:pPr>
      <w:r>
        <w:t xml:space="preserve">Moduł  SFP+ przeznaczony do transmisji </w:t>
      </w:r>
      <w:r w:rsidR="00007313">
        <w:t>pojedynczym</w:t>
      </w:r>
      <w:r>
        <w:t xml:space="preserve"> światłowodem (</w:t>
      </w:r>
      <w:proofErr w:type="spellStart"/>
      <w:r w:rsidR="00007313">
        <w:t>simplex</w:t>
      </w:r>
      <w:proofErr w:type="spellEnd"/>
      <w:r>
        <w:t xml:space="preserve">) </w:t>
      </w:r>
      <w:proofErr w:type="spellStart"/>
      <w:r w:rsidR="00007313">
        <w:t>jednomodowym</w:t>
      </w:r>
      <w:proofErr w:type="spellEnd"/>
      <w:r>
        <w:t>.</w:t>
      </w:r>
    </w:p>
    <w:p w14:paraId="03828020" w14:textId="1C01F308" w:rsidR="00C64198" w:rsidRDefault="00C64198" w:rsidP="00C64198">
      <w:pPr>
        <w:pStyle w:val="Akapitzlist"/>
        <w:numPr>
          <w:ilvl w:val="0"/>
          <w:numId w:val="5"/>
        </w:numPr>
      </w:pPr>
      <w:r>
        <w:t xml:space="preserve">Przeznaczona do obsługi transmisji na odległość </w:t>
      </w:r>
      <w:r w:rsidR="00007313">
        <w:t>20</w:t>
      </w:r>
      <w:r>
        <w:t xml:space="preserve"> </w:t>
      </w:r>
      <w:r w:rsidR="00007313">
        <w:t>km</w:t>
      </w:r>
      <w:r>
        <w:t>.</w:t>
      </w:r>
    </w:p>
    <w:p w14:paraId="407A0CD0" w14:textId="072CB1AB" w:rsidR="00C64198" w:rsidRDefault="00007313" w:rsidP="00C64198">
      <w:pPr>
        <w:pStyle w:val="Akapitzlist"/>
        <w:numPr>
          <w:ilvl w:val="0"/>
          <w:numId w:val="5"/>
        </w:numPr>
      </w:pPr>
      <w:r>
        <w:t xml:space="preserve">Obsługująca transmisję </w:t>
      </w:r>
      <w:r w:rsidR="00C64198">
        <w:t xml:space="preserve">z prędkością 10 </w:t>
      </w:r>
      <w:proofErr w:type="spellStart"/>
      <w:r w:rsidR="00C64198">
        <w:t>Gbps</w:t>
      </w:r>
      <w:proofErr w:type="spellEnd"/>
      <w:r w:rsidR="00C64198">
        <w:t>.</w:t>
      </w:r>
    </w:p>
    <w:p w14:paraId="254A6274" w14:textId="6B316AE7" w:rsidR="00C64198" w:rsidRDefault="00C64198" w:rsidP="00C64198">
      <w:pPr>
        <w:pStyle w:val="Akapitzlist"/>
        <w:numPr>
          <w:ilvl w:val="0"/>
          <w:numId w:val="5"/>
        </w:numPr>
      </w:pPr>
      <w:r>
        <w:t xml:space="preserve">Długość fali </w:t>
      </w:r>
      <w:r w:rsidR="002B3366">
        <w:t xml:space="preserve">dla </w:t>
      </w:r>
      <w:r w:rsidR="00007313">
        <w:t xml:space="preserve">wkładki „A” </w:t>
      </w:r>
      <w:proofErr w:type="spellStart"/>
      <w:r>
        <w:t>Rx</w:t>
      </w:r>
      <w:proofErr w:type="spellEnd"/>
      <w:r>
        <w:t>/</w:t>
      </w:r>
      <w:proofErr w:type="spellStart"/>
      <w:r>
        <w:t>Tx</w:t>
      </w:r>
      <w:proofErr w:type="spellEnd"/>
      <w:r>
        <w:t xml:space="preserve"> </w:t>
      </w:r>
      <w:r w:rsidR="00007313">
        <w:t>1330</w:t>
      </w:r>
      <w:r w:rsidR="002B3366">
        <w:t>/1270nm, dla wkładki „B”</w:t>
      </w:r>
      <w:r w:rsidR="002B3366" w:rsidRPr="002B3366">
        <w:t xml:space="preserve"> </w:t>
      </w:r>
      <w:proofErr w:type="spellStart"/>
      <w:r w:rsidR="002B3366">
        <w:t>Rx</w:t>
      </w:r>
      <w:proofErr w:type="spellEnd"/>
      <w:r w:rsidR="002B3366">
        <w:t>/</w:t>
      </w:r>
      <w:proofErr w:type="spellStart"/>
      <w:r w:rsidR="002B3366">
        <w:t>Tx</w:t>
      </w:r>
      <w:proofErr w:type="spellEnd"/>
      <w:r w:rsidR="002B3366">
        <w:t xml:space="preserve"> 1270/1330nm </w:t>
      </w:r>
      <w:r>
        <w:t>.</w:t>
      </w:r>
    </w:p>
    <w:p w14:paraId="31AFBC48" w14:textId="3ACC9E4D" w:rsidR="00C64198" w:rsidRDefault="00C64198" w:rsidP="00C64198">
      <w:pPr>
        <w:pStyle w:val="Akapitzlist"/>
        <w:numPr>
          <w:ilvl w:val="0"/>
          <w:numId w:val="5"/>
        </w:numPr>
      </w:pPr>
      <w:r>
        <w:t>Przeznaczon</w:t>
      </w:r>
      <w:r w:rsidR="002B3366">
        <w:t>a</w:t>
      </w:r>
      <w:r>
        <w:t xml:space="preserve"> </w:t>
      </w:r>
      <w:r w:rsidR="002B3366">
        <w:t>dla</w:t>
      </w:r>
      <w:r>
        <w:t xml:space="preserve"> złącz światłowodowych typu LC</w:t>
      </w:r>
    </w:p>
    <w:p w14:paraId="58AC5431" w14:textId="2C569AE3" w:rsidR="00011DB7" w:rsidRDefault="00C64198" w:rsidP="00C64198">
      <w:pPr>
        <w:pStyle w:val="Akapitzlist"/>
        <w:numPr>
          <w:ilvl w:val="0"/>
          <w:numId w:val="5"/>
        </w:numPr>
      </w:pPr>
      <w:r>
        <w:t xml:space="preserve">Moduł musi być kompatybilny (współpracować) z przełącznikami firm Extreme Networks oraz </w:t>
      </w:r>
      <w:proofErr w:type="spellStart"/>
      <w:r>
        <w:t>Enterasys</w:t>
      </w:r>
      <w:proofErr w:type="spellEnd"/>
      <w:r w:rsidR="00007313">
        <w:t xml:space="preserve"> posiadanymi przez zmawiającego</w:t>
      </w:r>
      <w:r>
        <w:t>.</w:t>
      </w:r>
    </w:p>
    <w:p w14:paraId="18AF982C" w14:textId="236D8AA8" w:rsidR="00C64198" w:rsidRDefault="00C64198" w:rsidP="00C64198"/>
    <w:p w14:paraId="3C6D0B20" w14:textId="3E509807" w:rsidR="00C64198" w:rsidRDefault="00C64198" w:rsidP="00C64198"/>
    <w:p w14:paraId="6626B81C" w14:textId="77777777" w:rsidR="001C4EF9" w:rsidRPr="00B904F0" w:rsidRDefault="001C4EF9" w:rsidP="00B904F0">
      <w:pPr>
        <w:pStyle w:val="Akapitzlist"/>
        <w:numPr>
          <w:ilvl w:val="0"/>
          <w:numId w:val="10"/>
        </w:numPr>
        <w:rPr>
          <w:b/>
        </w:rPr>
      </w:pPr>
      <w:r w:rsidRPr="00B904F0">
        <w:rPr>
          <w:b/>
        </w:rPr>
        <w:t>Dostawa przełącznika - 1 szt.</w:t>
      </w:r>
    </w:p>
    <w:p w14:paraId="767201FB" w14:textId="77777777" w:rsidR="001C4EF9" w:rsidRDefault="001C4EF9"/>
    <w:p w14:paraId="0EC2E509" w14:textId="77777777" w:rsidR="001C4EF9" w:rsidRDefault="001C4EF9" w:rsidP="001C4EF9">
      <w:r>
        <w:t xml:space="preserve">1. Musi mieć możliwość zarządzania konfiguracją poprzez posiadany centralny system zabezpieczenia dostępu do sieci Extreme </w:t>
      </w:r>
      <w:proofErr w:type="spellStart"/>
      <w:r>
        <w:t>Managment</w:t>
      </w:r>
      <w:proofErr w:type="spellEnd"/>
      <w:r>
        <w:t xml:space="preserve"> Center.</w:t>
      </w:r>
    </w:p>
    <w:p w14:paraId="65D93EA4" w14:textId="77777777" w:rsidR="001C4EF9" w:rsidRDefault="001C4EF9" w:rsidP="001C4EF9">
      <w:r>
        <w:lastRenderedPageBreak/>
        <w:t>2. Musi obsługiwać bezpieczne zarządzanie poprzez SSH, SSL, SNMPv3, RADIUS, TACACS+. Obsługa TACACS+ musi zapewniać wsparcie dla uwierzytelniania, autoryzacji i audytowania zarządzania.</w:t>
      </w:r>
    </w:p>
    <w:p w14:paraId="5A451881" w14:textId="77777777" w:rsidR="001C4EF9" w:rsidRDefault="001C4EF9" w:rsidP="001C4EF9">
      <w:r>
        <w:t xml:space="preserve">3. Musi być </w:t>
      </w:r>
      <w:proofErr w:type="spellStart"/>
      <w:r>
        <w:t>integrowalny</w:t>
      </w:r>
      <w:proofErr w:type="spellEnd"/>
      <w:r>
        <w:t xml:space="preserve"> z systemem kontroli dostępu do sieci posiadanym przez zamawiającego Extreme </w:t>
      </w:r>
      <w:proofErr w:type="spellStart"/>
      <w:r>
        <w:t>Managment</w:t>
      </w:r>
      <w:proofErr w:type="spellEnd"/>
      <w:r>
        <w:t xml:space="preserve"> Center.</w:t>
      </w:r>
    </w:p>
    <w:p w14:paraId="27CA0187" w14:textId="77777777" w:rsidR="001C4EF9" w:rsidRDefault="001C4EF9" w:rsidP="001C4EF9">
      <w:r>
        <w:t>4. Musi posiadać minimum 28 porty w tym:</w:t>
      </w:r>
    </w:p>
    <w:p w14:paraId="0BA96AC4" w14:textId="77777777" w:rsidR="001C4EF9" w:rsidRDefault="001C4EF9" w:rsidP="001C4EF9">
      <w:pPr>
        <w:ind w:firstLine="708"/>
      </w:pPr>
      <w:r>
        <w:t xml:space="preserve"> - 24 portów 10/100/1000Mbps dostępowych (z czego 4 typu </w:t>
      </w:r>
      <w:proofErr w:type="spellStart"/>
      <w:r>
        <w:t>combo</w:t>
      </w:r>
      <w:proofErr w:type="spellEnd"/>
      <w:r>
        <w:t>) ,</w:t>
      </w:r>
    </w:p>
    <w:p w14:paraId="7D71A90E" w14:textId="77777777" w:rsidR="001C4EF9" w:rsidRDefault="001C4EF9" w:rsidP="001C4EF9">
      <w:pPr>
        <w:ind w:firstLine="708"/>
      </w:pPr>
      <w:r>
        <w:t>- minimum 6 slotów na moduły SFP, w tym minimum 2 miejsca na moduły SFP+ (</w:t>
      </w:r>
      <w:proofErr w:type="spellStart"/>
      <w:r>
        <w:t>combo</w:t>
      </w:r>
      <w:proofErr w:type="spellEnd"/>
      <w:r>
        <w:t>).</w:t>
      </w:r>
    </w:p>
    <w:p w14:paraId="0C6F85B6" w14:textId="77777777" w:rsidR="001C4EF9" w:rsidRDefault="001C4EF9" w:rsidP="001C4EF9">
      <w:r>
        <w:t xml:space="preserve">5. Musi obsługiwać technologię </w:t>
      </w:r>
      <w:proofErr w:type="spellStart"/>
      <w:r>
        <w:t>Ingress</w:t>
      </w:r>
      <w:proofErr w:type="spellEnd"/>
      <w:r>
        <w:t xml:space="preserve"> and </w:t>
      </w:r>
      <w:proofErr w:type="spellStart"/>
      <w:r>
        <w:t>egress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. </w:t>
      </w:r>
    </w:p>
    <w:p w14:paraId="2D6941E7" w14:textId="77777777" w:rsidR="001C4EF9" w:rsidRDefault="001C4EF9" w:rsidP="001C4EF9">
      <w:r>
        <w:t xml:space="preserve">6. Musi obsługiwać technologię IEEE 802.3ad Link </w:t>
      </w:r>
      <w:proofErr w:type="spellStart"/>
      <w:r>
        <w:t>Aggregation</w:t>
      </w:r>
      <w:proofErr w:type="spellEnd"/>
      <w:r>
        <w:t xml:space="preserve">. </w:t>
      </w:r>
    </w:p>
    <w:p w14:paraId="3A1209E5" w14:textId="77777777" w:rsidR="001C4EF9" w:rsidRDefault="001C4EF9" w:rsidP="001C4EF9">
      <w:r>
        <w:t xml:space="preserve">7. Musi obsługiwać technologię stakowania i współpracować z przełącznikami posiadanymi przez zamawiającego - </w:t>
      </w:r>
      <w:proofErr w:type="spellStart"/>
      <w:r>
        <w:t>Extreem</w:t>
      </w:r>
      <w:proofErr w:type="spellEnd"/>
      <w:r>
        <w:t xml:space="preserve"> networks X440-G2 .</w:t>
      </w:r>
    </w:p>
    <w:p w14:paraId="61125AE6" w14:textId="77777777" w:rsidR="001C4EF9" w:rsidRDefault="001C4EF9" w:rsidP="001C4EF9">
      <w:r>
        <w:t>8. Musi obsługiwać opcjonalnie zapasowe źródło zasilania.</w:t>
      </w:r>
    </w:p>
    <w:p w14:paraId="1836190D" w14:textId="77777777" w:rsidR="001C4EF9" w:rsidRDefault="001C4EF9" w:rsidP="001C4EF9">
      <w:r>
        <w:t>9. Musi obsługiwać zarządzanie wieżą poprzez pojedynczy adres IP.</w:t>
      </w:r>
    </w:p>
    <w:p w14:paraId="6E6BC5FC" w14:textId="77777777" w:rsidR="001C4EF9" w:rsidRDefault="001C4EF9" w:rsidP="001C4EF9">
      <w:r>
        <w:t xml:space="preserve">10. Musi obsługiwać technologię IEEE 802.1x User </w:t>
      </w:r>
      <w:proofErr w:type="spellStart"/>
      <w:r>
        <w:t>Authentication</w:t>
      </w:r>
      <w:proofErr w:type="spellEnd"/>
      <w:r>
        <w:t>.</w:t>
      </w:r>
    </w:p>
    <w:p w14:paraId="37975294" w14:textId="77777777" w:rsidR="001C4EF9" w:rsidRDefault="001C4EF9" w:rsidP="001C4EF9">
      <w:r>
        <w:t xml:space="preserve">11. Musi obsługiwać technologię </w:t>
      </w:r>
      <w:proofErr w:type="spellStart"/>
      <w:r>
        <w:t>Dynamic</w:t>
      </w:r>
      <w:proofErr w:type="spellEnd"/>
      <w:r>
        <w:t xml:space="preserve"> VLAN </w:t>
      </w:r>
      <w:proofErr w:type="spellStart"/>
      <w:r>
        <w:t>Assignment</w:t>
      </w:r>
      <w:proofErr w:type="spellEnd"/>
      <w:r>
        <w:t xml:space="preserve"> (RFC 3580).</w:t>
      </w:r>
    </w:p>
    <w:p w14:paraId="4347BF53" w14:textId="77777777" w:rsidR="001C4EF9" w:rsidRDefault="001C4EF9" w:rsidP="001C4EF9">
      <w:r>
        <w:t xml:space="preserve">12. Musi obsługiwać technologię MAC Port </w:t>
      </w:r>
      <w:proofErr w:type="spellStart"/>
      <w:r>
        <w:t>Locking</w:t>
      </w:r>
      <w:proofErr w:type="spellEnd"/>
      <w:r>
        <w:t xml:space="preserve"> (dynamiczne i statyczne blokowanie portów).</w:t>
      </w:r>
    </w:p>
    <w:p w14:paraId="32839889" w14:textId="77777777" w:rsidR="001C4EF9" w:rsidRDefault="001C4EF9" w:rsidP="001C4EF9">
      <w:r>
        <w:t xml:space="preserve">13. Musi obsługiwać technologię IEEE 802.1s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>.</w:t>
      </w:r>
    </w:p>
    <w:p w14:paraId="7D7FA13F" w14:textId="77777777" w:rsidR="001C4EF9" w:rsidRDefault="001C4EF9" w:rsidP="001C4EF9">
      <w:r>
        <w:t xml:space="preserve">14. Musi obsługiwać technologię IEEE 802.1w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Reconfiguration</w:t>
      </w:r>
      <w:proofErr w:type="spellEnd"/>
      <w:r>
        <w:t xml:space="preserve"> of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>.</w:t>
      </w:r>
    </w:p>
    <w:p w14:paraId="2459FA28" w14:textId="77777777" w:rsidR="001C4EF9" w:rsidRDefault="001C4EF9" w:rsidP="001C4EF9">
      <w:r>
        <w:t>15. Musi obsługiwać LLDP.</w:t>
      </w:r>
    </w:p>
    <w:p w14:paraId="2ADE8535" w14:textId="77777777" w:rsidR="001C4EF9" w:rsidRDefault="001C4EF9" w:rsidP="001C4EF9">
      <w:r>
        <w:t>16. Musi obsługiwać zarządzanie redundancją wieży.</w:t>
      </w:r>
    </w:p>
    <w:p w14:paraId="35A91055" w14:textId="77777777" w:rsidR="001C4EF9" w:rsidRDefault="001C4EF9" w:rsidP="001C4EF9">
      <w:r>
        <w:t xml:space="preserve">17. Musi obsługiwać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oraz </w:t>
      </w:r>
      <w:proofErr w:type="spellStart"/>
      <w:r>
        <w:t>Secure</w:t>
      </w:r>
      <w:proofErr w:type="spellEnd"/>
      <w:r>
        <w:t xml:space="preserve"> FTP.</w:t>
      </w:r>
    </w:p>
    <w:p w14:paraId="31E44AB2" w14:textId="77777777" w:rsidR="001C4EF9" w:rsidRDefault="001C4EF9" w:rsidP="001C4EF9">
      <w:r>
        <w:t>18. Musi obsługiwać wielu użytkowników na port Gigabit (RFC-3580).</w:t>
      </w:r>
    </w:p>
    <w:p w14:paraId="1E1262E3" w14:textId="77777777" w:rsidR="001C4EF9" w:rsidRDefault="001C4EF9" w:rsidP="001C4EF9">
      <w:r>
        <w:t xml:space="preserve">19. Musi działać w architekturze bezpieczeństwa opartej o role. Zapewniając ciągłe zarządzanie tożsamościami z uwierzytelnianiem opartym o role, autoryzacją, </w:t>
      </w:r>
      <w:proofErr w:type="spellStart"/>
      <w:r>
        <w:t>QoS</w:t>
      </w:r>
      <w:proofErr w:type="spellEnd"/>
      <w:r>
        <w:t xml:space="preserve"> i ograniczaniem poziomu pasma.</w:t>
      </w:r>
    </w:p>
    <w:p w14:paraId="4268583C" w14:textId="77777777" w:rsidR="001C4EF9" w:rsidRDefault="001C4EF9" w:rsidP="001C4EF9">
      <w:r>
        <w:t xml:space="preserve">20. Musi obsługiwać następujące grupy RMON: </w:t>
      </w:r>
      <w:proofErr w:type="spellStart"/>
      <w:r>
        <w:t>Statistics</w:t>
      </w:r>
      <w:proofErr w:type="spellEnd"/>
      <w:r>
        <w:t xml:space="preserve">,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Alarms</w:t>
      </w:r>
      <w:proofErr w:type="spellEnd"/>
      <w:r>
        <w:t xml:space="preserve">,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Capture</w:t>
      </w:r>
      <w:proofErr w:type="spellEnd"/>
      <w:r>
        <w:t>/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>.</w:t>
      </w:r>
    </w:p>
    <w:p w14:paraId="380DD15C" w14:textId="77777777" w:rsidR="001C4EF9" w:rsidRDefault="001C4EF9" w:rsidP="001C4EF9">
      <w:r>
        <w:t xml:space="preserve">21. Musi obsługiwać technologię IGMP </w:t>
      </w:r>
      <w:proofErr w:type="spellStart"/>
      <w:r>
        <w:t>Snooping</w:t>
      </w:r>
      <w:proofErr w:type="spellEnd"/>
      <w:r>
        <w:t xml:space="preserve"> (v1, v2, v3). </w:t>
      </w:r>
    </w:p>
    <w:p w14:paraId="05258EEB" w14:textId="77777777" w:rsidR="001C4EF9" w:rsidRDefault="001C4EF9" w:rsidP="001C4EF9">
      <w:r>
        <w:t xml:space="preserve">22. Musi obsługiwać do 4090 ID sieci VLAN oraz do 1024 VLAN aktywnych jednocześnie w jednej wieży. </w:t>
      </w:r>
    </w:p>
    <w:p w14:paraId="0CE86E58" w14:textId="77777777" w:rsidR="001C4EF9" w:rsidRDefault="001C4EF9" w:rsidP="001C4EF9">
      <w:r>
        <w:t>23. Musi obsługiwać statyczne i dynamiczne polityki na każdym porcie.</w:t>
      </w:r>
    </w:p>
    <w:p w14:paraId="4BDDD672" w14:textId="77777777" w:rsidR="001C4EF9" w:rsidRDefault="001C4EF9" w:rsidP="001C4EF9">
      <w:r>
        <w:t xml:space="preserve">24. Musi obsługiwać statyczny routing oraz następujące protokoły: Routing Information </w:t>
      </w:r>
      <w:proofErr w:type="spellStart"/>
      <w:r>
        <w:t>Protocol</w:t>
      </w:r>
      <w:proofErr w:type="spellEnd"/>
      <w:r>
        <w:t xml:space="preserve"> (RIP v1/v2), Internet Control Message </w:t>
      </w:r>
      <w:proofErr w:type="spellStart"/>
      <w:r>
        <w:t>Protocol</w:t>
      </w:r>
      <w:proofErr w:type="spellEnd"/>
      <w:r>
        <w:t xml:space="preserve"> (ICMP), ARP </w:t>
      </w:r>
      <w:proofErr w:type="spellStart"/>
      <w:r>
        <w:t>Redirect</w:t>
      </w:r>
      <w:proofErr w:type="spellEnd"/>
      <w:r>
        <w:t xml:space="preserve">, DHCP </w:t>
      </w:r>
      <w:proofErr w:type="spellStart"/>
      <w:r>
        <w:t>Relay</w:t>
      </w:r>
      <w:proofErr w:type="spellEnd"/>
      <w:r>
        <w:t xml:space="preserve">, BOOTP </w:t>
      </w:r>
      <w:proofErr w:type="spellStart"/>
      <w:r>
        <w:t>Relay</w:t>
      </w:r>
      <w:proofErr w:type="spellEnd"/>
      <w:r>
        <w:t xml:space="preserve"> oraz serwer DHCP.</w:t>
      </w:r>
    </w:p>
    <w:p w14:paraId="1878C143" w14:textId="77777777" w:rsidR="001C4EF9" w:rsidRDefault="001C4EF9" w:rsidP="001C4EF9">
      <w:r>
        <w:t>25. Musi automatycznie śledzić informacje o lokalizacji użytkownika/urządzenia, zbierając przy tym takie informacje jak adres MAC stacji końcowej, czy dane z warstwy 3 (adres IP, IPX, itp.).</w:t>
      </w:r>
    </w:p>
    <w:p w14:paraId="6B9AE5C1" w14:textId="77777777" w:rsidR="001C4EF9" w:rsidRDefault="001C4EF9" w:rsidP="001C4EF9">
      <w:r>
        <w:t>26. Musi mieć możliwość określenia lokalizacji IP/MAC/USER itp. w czasie rzeczywistym, przechowywanej w centralnej bazie danych.</w:t>
      </w:r>
    </w:p>
    <w:p w14:paraId="306D02B8" w14:textId="77777777" w:rsidR="001C4EF9" w:rsidRDefault="001C4EF9" w:rsidP="001C4EF9">
      <w:r>
        <w:t xml:space="preserve">27. Musi obsługiwać technologie </w:t>
      </w:r>
      <w:proofErr w:type="spellStart"/>
      <w:r>
        <w:t>Many-to-One</w:t>
      </w:r>
      <w:proofErr w:type="spellEnd"/>
      <w:r>
        <w:t xml:space="preserve"> Port Mirroring oraz One-to-One Port Mirroring.</w:t>
      </w:r>
    </w:p>
    <w:p w14:paraId="610E0C02" w14:textId="77777777" w:rsidR="001C4EF9" w:rsidRDefault="001C4EF9" w:rsidP="001C4EF9">
      <w:r>
        <w:t xml:space="preserve">28. Musi obsługiwać uwierzytelnianie wielu użytkowników poprzez IEEE 802.1X, portal internetowy lub adres </w:t>
      </w:r>
      <w:proofErr w:type="spellStart"/>
      <w:r>
        <w:t>fizyczy</w:t>
      </w:r>
      <w:proofErr w:type="spellEnd"/>
      <w:r>
        <w:t xml:space="preserve"> MAC dla co najmniej 8 użytkowników/urządzeń na port.</w:t>
      </w:r>
    </w:p>
    <w:p w14:paraId="72EF8749" w14:textId="77777777" w:rsidR="001C4EF9" w:rsidRDefault="001C4EF9" w:rsidP="001C4EF9">
      <w:r>
        <w:t>29. Musi obsługiwać wspólne uwierzytelnienie użytkownika i telefonu IP.</w:t>
      </w:r>
    </w:p>
    <w:p w14:paraId="6A25DE33" w14:textId="77777777" w:rsidR="001C4EF9" w:rsidRDefault="001C4EF9" w:rsidP="001C4EF9">
      <w:r>
        <w:t xml:space="preserve">30. Musi obsługiwać technologię Jumbo Ethernet </w:t>
      </w:r>
      <w:proofErr w:type="spellStart"/>
      <w:r>
        <w:t>Frames</w:t>
      </w:r>
      <w:proofErr w:type="spellEnd"/>
      <w:r>
        <w:t xml:space="preserve">. </w:t>
      </w:r>
    </w:p>
    <w:p w14:paraId="49CA2CE8" w14:textId="77777777" w:rsidR="001C4EF9" w:rsidRDefault="001C4EF9" w:rsidP="001C4EF9">
      <w:r>
        <w:t>31. Musi obsługiwać technologię IP Multicast.</w:t>
      </w:r>
    </w:p>
    <w:p w14:paraId="6C29AD13" w14:textId="77777777" w:rsidR="001C4EF9" w:rsidRDefault="001C4EF9" w:rsidP="001C4EF9">
      <w:r>
        <w:t>32. Musi działać w temperaturze pracy do 45°C.</w:t>
      </w:r>
    </w:p>
    <w:p w14:paraId="15E1A838" w14:textId="77777777" w:rsidR="001C4EF9" w:rsidRDefault="001C4EF9" w:rsidP="001C4EF9">
      <w:r>
        <w:t>33. Musi być fabrycznie nowy z 5-letnią gwarancją producenta</w:t>
      </w:r>
    </w:p>
    <w:p w14:paraId="0CFF18A1" w14:textId="77777777" w:rsidR="001C4EF9" w:rsidRDefault="001C4EF9" w:rsidP="001C4EF9">
      <w:r>
        <w:t xml:space="preserve">34. Musi posiadać aktywną, niewygasającą z upływem czasu funkcjonalność umożliwiająca obsługę wkładek SFP+ (minimum 2 porty typu </w:t>
      </w:r>
      <w:proofErr w:type="spellStart"/>
      <w:r>
        <w:t>uplink</w:t>
      </w:r>
      <w:proofErr w:type="spellEnd"/>
      <w:r>
        <w:t xml:space="preserve">, każdy 10Gbps). </w:t>
      </w:r>
    </w:p>
    <w:p w14:paraId="6D4F2A0B" w14:textId="77777777" w:rsidR="006740B6" w:rsidRDefault="006740B6" w:rsidP="006740B6">
      <w:r>
        <w:t>35. Wraz z każdym przełącznikiem muszą być dostarczone 4 wkładki światłowodowe:</w:t>
      </w:r>
    </w:p>
    <w:p w14:paraId="110CD266" w14:textId="77777777" w:rsidR="006740B6" w:rsidRDefault="006740B6" w:rsidP="006740B6">
      <w:pPr>
        <w:ind w:left="284"/>
      </w:pPr>
      <w:r>
        <w:t xml:space="preserve">Wkładka typ 1 (1 </w:t>
      </w:r>
      <w:proofErr w:type="spellStart"/>
      <w:r>
        <w:t>szt</w:t>
      </w:r>
      <w:proofErr w:type="spellEnd"/>
      <w:r>
        <w:t>)</w:t>
      </w:r>
    </w:p>
    <w:p w14:paraId="33F043D6" w14:textId="77777777" w:rsidR="006740B6" w:rsidRDefault="006740B6" w:rsidP="006740B6">
      <w:pPr>
        <w:pStyle w:val="Akapitzlist"/>
        <w:numPr>
          <w:ilvl w:val="0"/>
          <w:numId w:val="2"/>
        </w:numPr>
      </w:pPr>
      <w:r>
        <w:t>Moduł  SFP+ przeznaczony do transmisji podwójnym światłowodem (dupleks) wielomodowym.</w:t>
      </w:r>
    </w:p>
    <w:p w14:paraId="236725BC" w14:textId="77777777" w:rsidR="006740B6" w:rsidRDefault="006740B6" w:rsidP="006740B6">
      <w:pPr>
        <w:pStyle w:val="Akapitzlist"/>
        <w:numPr>
          <w:ilvl w:val="0"/>
          <w:numId w:val="2"/>
        </w:numPr>
      </w:pPr>
      <w:r>
        <w:lastRenderedPageBreak/>
        <w:t>Przeznaczona do obsługi transmisji na odległość 300m.</w:t>
      </w:r>
    </w:p>
    <w:p w14:paraId="471F7197" w14:textId="77777777" w:rsidR="006740B6" w:rsidRDefault="006740B6" w:rsidP="006740B6">
      <w:pPr>
        <w:pStyle w:val="Akapitzlist"/>
        <w:numPr>
          <w:ilvl w:val="0"/>
          <w:numId w:val="2"/>
        </w:numPr>
      </w:pPr>
      <w:r>
        <w:t xml:space="preserve">Obsługująca transmisję z prędkością 10 </w:t>
      </w:r>
      <w:proofErr w:type="spellStart"/>
      <w:r>
        <w:t>Gbps</w:t>
      </w:r>
      <w:proofErr w:type="spellEnd"/>
      <w:r>
        <w:t>.</w:t>
      </w:r>
    </w:p>
    <w:p w14:paraId="1C5594F6" w14:textId="77777777" w:rsidR="006740B6" w:rsidRDefault="006740B6" w:rsidP="006740B6">
      <w:pPr>
        <w:pStyle w:val="Akapitzlist"/>
        <w:numPr>
          <w:ilvl w:val="0"/>
          <w:numId w:val="2"/>
        </w:numPr>
      </w:pPr>
      <w:r>
        <w:t xml:space="preserve">Długość fali </w:t>
      </w:r>
      <w:proofErr w:type="spellStart"/>
      <w:r>
        <w:t>Rx</w:t>
      </w:r>
      <w:proofErr w:type="spellEnd"/>
      <w:r>
        <w:t>/</w:t>
      </w:r>
      <w:proofErr w:type="spellStart"/>
      <w:r>
        <w:t>Tx</w:t>
      </w:r>
      <w:proofErr w:type="spellEnd"/>
      <w:r>
        <w:t xml:space="preserve"> 850nm.</w:t>
      </w:r>
    </w:p>
    <w:p w14:paraId="1A405273" w14:textId="77777777" w:rsidR="006740B6" w:rsidRDefault="006740B6" w:rsidP="006740B6">
      <w:pPr>
        <w:pStyle w:val="Akapitzlist"/>
        <w:numPr>
          <w:ilvl w:val="0"/>
          <w:numId w:val="2"/>
        </w:numPr>
      </w:pPr>
      <w:r>
        <w:t>Przeznaczona dla złącz światłowodowych typu LC</w:t>
      </w:r>
    </w:p>
    <w:p w14:paraId="30A7B848" w14:textId="77777777" w:rsidR="006740B6" w:rsidRDefault="006740B6" w:rsidP="006740B6">
      <w:pPr>
        <w:pStyle w:val="Akapitzlist"/>
        <w:numPr>
          <w:ilvl w:val="0"/>
          <w:numId w:val="2"/>
        </w:numPr>
      </w:pPr>
      <w:r>
        <w:t xml:space="preserve">Moduł musi być kompatybilna (współpracować) z przełącznikami firm Extreme Networks oraz </w:t>
      </w:r>
      <w:proofErr w:type="spellStart"/>
      <w:r>
        <w:t>Enterasys</w:t>
      </w:r>
      <w:proofErr w:type="spellEnd"/>
      <w:r>
        <w:t xml:space="preserve"> posiadanymi przez zmawiającego.</w:t>
      </w:r>
    </w:p>
    <w:p w14:paraId="2D5565F8" w14:textId="77777777" w:rsidR="006740B6" w:rsidRDefault="006740B6" w:rsidP="006740B6">
      <w:pPr>
        <w:ind w:left="284"/>
      </w:pPr>
      <w:r>
        <w:t xml:space="preserve">Wkładka typ 2 (1 </w:t>
      </w:r>
      <w:proofErr w:type="spellStart"/>
      <w:r>
        <w:t>szt</w:t>
      </w:r>
      <w:proofErr w:type="spellEnd"/>
      <w:r>
        <w:t>)</w:t>
      </w:r>
    </w:p>
    <w:p w14:paraId="40359D55" w14:textId="77777777" w:rsidR="006740B6" w:rsidRDefault="006740B6" w:rsidP="006740B6">
      <w:pPr>
        <w:pStyle w:val="Akapitzlist"/>
        <w:numPr>
          <w:ilvl w:val="0"/>
          <w:numId w:val="4"/>
        </w:numPr>
      </w:pPr>
      <w:r>
        <w:t xml:space="preserve">Moduł  SFP+ przeznaczony do transmisji podwójnym światłowodem (dupleks) </w:t>
      </w:r>
      <w:proofErr w:type="spellStart"/>
      <w:r>
        <w:t>jednomodowym</w:t>
      </w:r>
      <w:proofErr w:type="spellEnd"/>
      <w:r>
        <w:t>.</w:t>
      </w:r>
    </w:p>
    <w:p w14:paraId="63E18F3B" w14:textId="77777777" w:rsidR="006740B6" w:rsidRDefault="006740B6" w:rsidP="006740B6">
      <w:pPr>
        <w:pStyle w:val="Akapitzlist"/>
        <w:numPr>
          <w:ilvl w:val="0"/>
          <w:numId w:val="4"/>
        </w:numPr>
      </w:pPr>
      <w:r>
        <w:t>Przeznaczona do obsługi transmisji na odległość 10 km.</w:t>
      </w:r>
    </w:p>
    <w:p w14:paraId="5F40C3F7" w14:textId="77777777" w:rsidR="006740B6" w:rsidRDefault="006740B6" w:rsidP="006740B6">
      <w:pPr>
        <w:pStyle w:val="Akapitzlist"/>
        <w:numPr>
          <w:ilvl w:val="0"/>
          <w:numId w:val="4"/>
        </w:numPr>
      </w:pPr>
      <w:r>
        <w:t xml:space="preserve">Obsługująca transmisję z prędkością 10 </w:t>
      </w:r>
      <w:proofErr w:type="spellStart"/>
      <w:r>
        <w:t>Gbps</w:t>
      </w:r>
      <w:proofErr w:type="spellEnd"/>
      <w:r>
        <w:t>.</w:t>
      </w:r>
    </w:p>
    <w:p w14:paraId="52AACC65" w14:textId="77777777" w:rsidR="006740B6" w:rsidRDefault="006740B6" w:rsidP="006740B6">
      <w:pPr>
        <w:pStyle w:val="Akapitzlist"/>
        <w:numPr>
          <w:ilvl w:val="0"/>
          <w:numId w:val="4"/>
        </w:numPr>
      </w:pPr>
      <w:r>
        <w:t xml:space="preserve">Długość fali </w:t>
      </w:r>
      <w:proofErr w:type="spellStart"/>
      <w:r>
        <w:t>Rx</w:t>
      </w:r>
      <w:proofErr w:type="spellEnd"/>
      <w:r>
        <w:t>/</w:t>
      </w:r>
      <w:proofErr w:type="spellStart"/>
      <w:r>
        <w:t>Tx</w:t>
      </w:r>
      <w:proofErr w:type="spellEnd"/>
      <w:r>
        <w:t xml:space="preserve"> 1310nm.</w:t>
      </w:r>
    </w:p>
    <w:p w14:paraId="7D702D95" w14:textId="77777777" w:rsidR="006740B6" w:rsidRDefault="006740B6" w:rsidP="006740B6">
      <w:pPr>
        <w:pStyle w:val="Akapitzlist"/>
        <w:numPr>
          <w:ilvl w:val="0"/>
          <w:numId w:val="4"/>
        </w:numPr>
      </w:pPr>
      <w:r>
        <w:t>Przeznaczona dla złącz światłowodowych typu LC</w:t>
      </w:r>
    </w:p>
    <w:p w14:paraId="5391A6BD" w14:textId="77777777" w:rsidR="006740B6" w:rsidRDefault="006740B6" w:rsidP="006740B6">
      <w:pPr>
        <w:pStyle w:val="Akapitzlist"/>
        <w:numPr>
          <w:ilvl w:val="0"/>
          <w:numId w:val="4"/>
        </w:numPr>
      </w:pPr>
      <w:r>
        <w:t xml:space="preserve">Moduł musi być kompatybilna (współpracować) z przełącznikami firm Extreme Networks oraz </w:t>
      </w:r>
      <w:proofErr w:type="spellStart"/>
      <w:r>
        <w:t>Enterasys</w:t>
      </w:r>
      <w:proofErr w:type="spellEnd"/>
      <w:r>
        <w:t xml:space="preserve"> posiadanymi przez zmawiającego.</w:t>
      </w:r>
    </w:p>
    <w:p w14:paraId="15B67302" w14:textId="77777777" w:rsidR="006740B6" w:rsidRDefault="006740B6" w:rsidP="006740B6">
      <w:pPr>
        <w:ind w:left="284"/>
      </w:pPr>
      <w:r>
        <w:t xml:space="preserve">Wkładka typ 3 (2 </w:t>
      </w:r>
      <w:proofErr w:type="spellStart"/>
      <w:r>
        <w:t>szt</w:t>
      </w:r>
      <w:proofErr w:type="spellEnd"/>
      <w:r>
        <w:t xml:space="preserve"> – traktowane jako para A-B)</w:t>
      </w:r>
    </w:p>
    <w:p w14:paraId="1366DF1C" w14:textId="77777777" w:rsidR="006740B6" w:rsidRDefault="006740B6" w:rsidP="006740B6">
      <w:pPr>
        <w:pStyle w:val="Akapitzlist"/>
        <w:numPr>
          <w:ilvl w:val="0"/>
          <w:numId w:val="5"/>
        </w:numPr>
      </w:pPr>
      <w:r>
        <w:t>Moduł  SFP+ przeznaczony do transmisji pojedynczym światłowodem (</w:t>
      </w:r>
      <w:proofErr w:type="spellStart"/>
      <w:r>
        <w:t>simplex</w:t>
      </w:r>
      <w:proofErr w:type="spellEnd"/>
      <w:r>
        <w:t xml:space="preserve">) </w:t>
      </w:r>
      <w:proofErr w:type="spellStart"/>
      <w:r>
        <w:t>jednomodowym</w:t>
      </w:r>
      <w:proofErr w:type="spellEnd"/>
      <w:r>
        <w:t>.</w:t>
      </w:r>
    </w:p>
    <w:p w14:paraId="6C89DE4E" w14:textId="77777777" w:rsidR="006740B6" w:rsidRDefault="006740B6" w:rsidP="006740B6">
      <w:pPr>
        <w:pStyle w:val="Akapitzlist"/>
        <w:numPr>
          <w:ilvl w:val="0"/>
          <w:numId w:val="5"/>
        </w:numPr>
      </w:pPr>
      <w:r>
        <w:t>Przeznaczona do obsługi transmisji na odległość 20 km.</w:t>
      </w:r>
    </w:p>
    <w:p w14:paraId="00224BD4" w14:textId="77777777" w:rsidR="006740B6" w:rsidRDefault="006740B6" w:rsidP="006740B6">
      <w:pPr>
        <w:pStyle w:val="Akapitzlist"/>
        <w:numPr>
          <w:ilvl w:val="0"/>
          <w:numId w:val="5"/>
        </w:numPr>
      </w:pPr>
      <w:r>
        <w:t xml:space="preserve">Obsługująca transmisję z prędkością 10 </w:t>
      </w:r>
      <w:proofErr w:type="spellStart"/>
      <w:r>
        <w:t>Gbps</w:t>
      </w:r>
      <w:proofErr w:type="spellEnd"/>
      <w:r>
        <w:t>.</w:t>
      </w:r>
    </w:p>
    <w:p w14:paraId="3EC3B04C" w14:textId="77777777" w:rsidR="006740B6" w:rsidRDefault="006740B6" w:rsidP="006740B6">
      <w:pPr>
        <w:pStyle w:val="Akapitzlist"/>
        <w:numPr>
          <w:ilvl w:val="0"/>
          <w:numId w:val="5"/>
        </w:numPr>
      </w:pPr>
      <w:r>
        <w:t xml:space="preserve">Długość fali dla wkładki „A” </w:t>
      </w:r>
      <w:proofErr w:type="spellStart"/>
      <w:r>
        <w:t>Rx</w:t>
      </w:r>
      <w:proofErr w:type="spellEnd"/>
      <w:r>
        <w:t>/</w:t>
      </w:r>
      <w:proofErr w:type="spellStart"/>
      <w:r>
        <w:t>Tx</w:t>
      </w:r>
      <w:proofErr w:type="spellEnd"/>
      <w:r>
        <w:t xml:space="preserve"> 1330/1270nm, dla wkładki „B”</w:t>
      </w:r>
      <w:r w:rsidRPr="002B3366">
        <w:t xml:space="preserve"> </w:t>
      </w:r>
      <w:proofErr w:type="spellStart"/>
      <w:r>
        <w:t>Rx</w:t>
      </w:r>
      <w:proofErr w:type="spellEnd"/>
      <w:r>
        <w:t>/</w:t>
      </w:r>
      <w:proofErr w:type="spellStart"/>
      <w:r>
        <w:t>Tx</w:t>
      </w:r>
      <w:proofErr w:type="spellEnd"/>
      <w:r>
        <w:t xml:space="preserve"> 1270/1330nm .</w:t>
      </w:r>
    </w:p>
    <w:p w14:paraId="744F3ADC" w14:textId="77777777" w:rsidR="006740B6" w:rsidRDefault="006740B6" w:rsidP="006740B6">
      <w:pPr>
        <w:pStyle w:val="Akapitzlist"/>
        <w:numPr>
          <w:ilvl w:val="0"/>
          <w:numId w:val="5"/>
        </w:numPr>
      </w:pPr>
      <w:r>
        <w:t>Przeznaczona dla złącz światłowodowych typu LC</w:t>
      </w:r>
    </w:p>
    <w:p w14:paraId="1E91FDB0" w14:textId="77777777" w:rsidR="006740B6" w:rsidRDefault="006740B6" w:rsidP="006740B6">
      <w:pPr>
        <w:pStyle w:val="Akapitzlist"/>
        <w:numPr>
          <w:ilvl w:val="0"/>
          <w:numId w:val="5"/>
        </w:numPr>
      </w:pPr>
      <w:r>
        <w:t xml:space="preserve">Moduł musi być kompatybilny (współpracować) z przełącznikami firm Extreme Networks oraz </w:t>
      </w:r>
      <w:proofErr w:type="spellStart"/>
      <w:r>
        <w:t>Enterasys</w:t>
      </w:r>
      <w:proofErr w:type="spellEnd"/>
      <w:r>
        <w:t xml:space="preserve"> posiadanymi przez zmawiającego.</w:t>
      </w:r>
    </w:p>
    <w:p w14:paraId="31609961" w14:textId="5BC56D3B" w:rsidR="001C4EF9" w:rsidRDefault="001C4EF9"/>
    <w:p w14:paraId="3FFC6506" w14:textId="24E873E9" w:rsidR="008B46F9" w:rsidRPr="005470FD" w:rsidRDefault="008B46F9" w:rsidP="005470FD">
      <w:pPr>
        <w:pStyle w:val="Akapitzlist"/>
        <w:numPr>
          <w:ilvl w:val="0"/>
          <w:numId w:val="10"/>
        </w:numPr>
        <w:rPr>
          <w:b/>
        </w:rPr>
      </w:pPr>
      <w:r w:rsidRPr="005470FD">
        <w:rPr>
          <w:b/>
        </w:rPr>
        <w:t>Dostawa kabli krosowych światłowodowych.</w:t>
      </w:r>
    </w:p>
    <w:p w14:paraId="04B3650D" w14:textId="14483C84" w:rsidR="008B46F9" w:rsidRDefault="008B46F9">
      <w:pPr>
        <w:rPr>
          <w:b/>
        </w:rPr>
      </w:pPr>
    </w:p>
    <w:p w14:paraId="32465CA2" w14:textId="678ECBCC" w:rsidR="008B46F9" w:rsidRDefault="0086060F" w:rsidP="008B46F9">
      <w:pPr>
        <w:pStyle w:val="Akapitzlist"/>
        <w:numPr>
          <w:ilvl w:val="0"/>
          <w:numId w:val="7"/>
        </w:numPr>
        <w:ind w:left="0" w:firstLine="0"/>
      </w:pPr>
      <w:r>
        <w:t>Złącze LC-LC (FULL DUPLEX) OM3 (</w:t>
      </w:r>
      <w:proofErr w:type="spellStart"/>
      <w:r>
        <w:t>mulimode</w:t>
      </w:r>
      <w:proofErr w:type="spellEnd"/>
      <w:r>
        <w:t>) :</w:t>
      </w:r>
    </w:p>
    <w:p w14:paraId="0C9BD8B5" w14:textId="182613C7" w:rsidR="0086060F" w:rsidRDefault="0086060F" w:rsidP="0086060F">
      <w:pPr>
        <w:pStyle w:val="Akapitzlist"/>
        <w:numPr>
          <w:ilvl w:val="1"/>
          <w:numId w:val="7"/>
        </w:numPr>
      </w:pPr>
      <w:r>
        <w:t>długość 1 m – 16 sztuk</w:t>
      </w:r>
    </w:p>
    <w:p w14:paraId="5606FCF6" w14:textId="5FECCE85" w:rsidR="0086060F" w:rsidRDefault="0086060F" w:rsidP="0086060F">
      <w:pPr>
        <w:pStyle w:val="Akapitzlist"/>
        <w:numPr>
          <w:ilvl w:val="1"/>
          <w:numId w:val="7"/>
        </w:numPr>
      </w:pPr>
      <w:r>
        <w:t>długość 3 m – 16 sztuk.</w:t>
      </w:r>
    </w:p>
    <w:p w14:paraId="07C5060B" w14:textId="08425FD0" w:rsidR="0086060F" w:rsidRDefault="0086060F" w:rsidP="0086060F">
      <w:pPr>
        <w:pStyle w:val="Akapitzlist"/>
        <w:numPr>
          <w:ilvl w:val="0"/>
          <w:numId w:val="7"/>
        </w:numPr>
        <w:ind w:left="0" w:firstLine="0"/>
      </w:pPr>
      <w:r>
        <w:t>Złącze LC-LC (FULL DUPLEX) SM (</w:t>
      </w:r>
      <w:proofErr w:type="spellStart"/>
      <w:r>
        <w:t>singlemode</w:t>
      </w:r>
      <w:proofErr w:type="spellEnd"/>
      <w:r>
        <w:t>) :</w:t>
      </w:r>
    </w:p>
    <w:p w14:paraId="2C8576FD" w14:textId="729337BF" w:rsidR="0086060F" w:rsidRDefault="0086060F" w:rsidP="0086060F">
      <w:pPr>
        <w:pStyle w:val="Akapitzlist"/>
        <w:numPr>
          <w:ilvl w:val="1"/>
          <w:numId w:val="7"/>
        </w:numPr>
      </w:pPr>
      <w:r>
        <w:t>długość 1 m – 20 sztuk</w:t>
      </w:r>
    </w:p>
    <w:p w14:paraId="1ABBBA55" w14:textId="387B7E6F" w:rsidR="0086060F" w:rsidRDefault="0086060F" w:rsidP="0086060F">
      <w:pPr>
        <w:pStyle w:val="Akapitzlist"/>
        <w:numPr>
          <w:ilvl w:val="1"/>
          <w:numId w:val="7"/>
        </w:numPr>
      </w:pPr>
      <w:r>
        <w:t>długość 2 m – 20 sztuk.</w:t>
      </w:r>
    </w:p>
    <w:p w14:paraId="74AE2AB5" w14:textId="03E266E8" w:rsidR="0086060F" w:rsidRDefault="0086060F" w:rsidP="0086060F"/>
    <w:p w14:paraId="443AD8F6" w14:textId="41CC6975" w:rsidR="0086060F" w:rsidRPr="005470FD" w:rsidRDefault="0086060F" w:rsidP="005470FD">
      <w:pPr>
        <w:pStyle w:val="Akapitzlist"/>
        <w:numPr>
          <w:ilvl w:val="0"/>
          <w:numId w:val="10"/>
        </w:numPr>
        <w:rPr>
          <w:b/>
        </w:rPr>
      </w:pPr>
      <w:r w:rsidRPr="005470FD">
        <w:rPr>
          <w:b/>
        </w:rPr>
        <w:t>Dostawa kabli krosowych kat 5e.</w:t>
      </w:r>
    </w:p>
    <w:p w14:paraId="1DBBAF25" w14:textId="59F67236" w:rsidR="0086060F" w:rsidRDefault="0086060F" w:rsidP="0086060F">
      <w:pPr>
        <w:rPr>
          <w:b/>
        </w:rPr>
      </w:pPr>
    </w:p>
    <w:p w14:paraId="5E88711C" w14:textId="5258374D" w:rsidR="0086060F" w:rsidRDefault="0086060F" w:rsidP="0086060F">
      <w:pPr>
        <w:pStyle w:val="Akapitzlist"/>
        <w:numPr>
          <w:ilvl w:val="0"/>
          <w:numId w:val="9"/>
        </w:numPr>
        <w:ind w:left="0" w:firstLine="0"/>
      </w:pPr>
      <w:r>
        <w:t xml:space="preserve">Kabel krosowy kat 5e </w:t>
      </w:r>
      <w:r w:rsidR="00F937A2">
        <w:t>długości 0,5 m w kolorze:</w:t>
      </w:r>
    </w:p>
    <w:p w14:paraId="1D4E5F57" w14:textId="189039BB" w:rsidR="00F937A2" w:rsidRDefault="00F937A2" w:rsidP="00F937A2">
      <w:pPr>
        <w:pStyle w:val="Akapitzlist"/>
        <w:numPr>
          <w:ilvl w:val="1"/>
          <w:numId w:val="9"/>
        </w:numPr>
      </w:pPr>
      <w:r>
        <w:t>szary – 20 szt.</w:t>
      </w:r>
    </w:p>
    <w:p w14:paraId="7BF02063" w14:textId="2D1448FD" w:rsidR="00F937A2" w:rsidRDefault="00F937A2" w:rsidP="00F937A2">
      <w:pPr>
        <w:pStyle w:val="Akapitzlist"/>
        <w:numPr>
          <w:ilvl w:val="1"/>
          <w:numId w:val="9"/>
        </w:numPr>
      </w:pPr>
      <w:r>
        <w:t>czerwony -20 szt.</w:t>
      </w:r>
    </w:p>
    <w:p w14:paraId="14BE8204" w14:textId="08B3FAF7" w:rsidR="00F937A2" w:rsidRDefault="00F937A2" w:rsidP="00F937A2">
      <w:pPr>
        <w:pStyle w:val="Akapitzlist"/>
        <w:numPr>
          <w:ilvl w:val="1"/>
          <w:numId w:val="9"/>
        </w:numPr>
      </w:pPr>
      <w:r>
        <w:t>żółty – 20 szt.</w:t>
      </w:r>
    </w:p>
    <w:p w14:paraId="7BAF91E5" w14:textId="1236D7E9" w:rsidR="00F937A2" w:rsidRDefault="00F937A2" w:rsidP="00F937A2">
      <w:pPr>
        <w:pStyle w:val="Akapitzlist"/>
        <w:numPr>
          <w:ilvl w:val="1"/>
          <w:numId w:val="9"/>
        </w:numPr>
      </w:pPr>
      <w:r>
        <w:t>Niebieski – 48 szt.</w:t>
      </w:r>
    </w:p>
    <w:p w14:paraId="03B64264" w14:textId="0010AF49" w:rsidR="00F937A2" w:rsidRDefault="00F937A2" w:rsidP="00F937A2">
      <w:pPr>
        <w:pStyle w:val="Akapitzlist"/>
        <w:numPr>
          <w:ilvl w:val="0"/>
          <w:numId w:val="9"/>
        </w:numPr>
        <w:ind w:left="0" w:firstLine="0"/>
      </w:pPr>
      <w:r>
        <w:t>Kabel krosowy kat 5e długości 1 m w kolorze:</w:t>
      </w:r>
    </w:p>
    <w:p w14:paraId="021DB2E0" w14:textId="701646D6" w:rsidR="00F937A2" w:rsidRDefault="00F937A2" w:rsidP="00F937A2">
      <w:pPr>
        <w:pStyle w:val="Akapitzlist"/>
        <w:numPr>
          <w:ilvl w:val="1"/>
          <w:numId w:val="9"/>
        </w:numPr>
      </w:pPr>
      <w:r>
        <w:t>szary – 100 szt.</w:t>
      </w:r>
    </w:p>
    <w:p w14:paraId="4863E5DC" w14:textId="4CFDB16D" w:rsidR="00F937A2" w:rsidRDefault="00F937A2" w:rsidP="00F937A2">
      <w:pPr>
        <w:pStyle w:val="Akapitzlist"/>
        <w:numPr>
          <w:ilvl w:val="1"/>
          <w:numId w:val="9"/>
        </w:numPr>
      </w:pPr>
      <w:r>
        <w:t>czerwony - 100 szt.</w:t>
      </w:r>
    </w:p>
    <w:p w14:paraId="3B760264" w14:textId="0294880B" w:rsidR="00F937A2" w:rsidRDefault="00F937A2" w:rsidP="00F937A2">
      <w:pPr>
        <w:pStyle w:val="Akapitzlist"/>
        <w:numPr>
          <w:ilvl w:val="1"/>
          <w:numId w:val="9"/>
        </w:numPr>
      </w:pPr>
      <w:r>
        <w:t>żółty – 100 szt.</w:t>
      </w:r>
    </w:p>
    <w:p w14:paraId="39467C29" w14:textId="6BCC633A" w:rsidR="00F937A2" w:rsidRDefault="00F937A2" w:rsidP="00F937A2">
      <w:pPr>
        <w:pStyle w:val="Akapitzlist"/>
        <w:numPr>
          <w:ilvl w:val="1"/>
          <w:numId w:val="9"/>
        </w:numPr>
      </w:pPr>
      <w:r>
        <w:t>Niebieski – 100 szt.</w:t>
      </w:r>
    </w:p>
    <w:p w14:paraId="26A4D967" w14:textId="184E100C" w:rsidR="00F937A2" w:rsidRDefault="00F937A2" w:rsidP="00F937A2">
      <w:pPr>
        <w:pStyle w:val="Akapitzlist"/>
        <w:numPr>
          <w:ilvl w:val="0"/>
          <w:numId w:val="9"/>
        </w:numPr>
        <w:ind w:left="0" w:firstLine="0"/>
      </w:pPr>
      <w:r>
        <w:t>Kabel krosowy kat 5e długości 1,5 m w kolorze:</w:t>
      </w:r>
    </w:p>
    <w:p w14:paraId="1D351066" w14:textId="77777777" w:rsidR="00F937A2" w:rsidRDefault="00F937A2" w:rsidP="00F937A2">
      <w:pPr>
        <w:pStyle w:val="Akapitzlist"/>
        <w:numPr>
          <w:ilvl w:val="1"/>
          <w:numId w:val="9"/>
        </w:numPr>
      </w:pPr>
      <w:r>
        <w:t>szary – 100 szt.</w:t>
      </w:r>
    </w:p>
    <w:p w14:paraId="17C2D394" w14:textId="77777777" w:rsidR="00F937A2" w:rsidRDefault="00F937A2" w:rsidP="00F937A2">
      <w:pPr>
        <w:pStyle w:val="Akapitzlist"/>
        <w:numPr>
          <w:ilvl w:val="1"/>
          <w:numId w:val="9"/>
        </w:numPr>
      </w:pPr>
      <w:r>
        <w:t>czerwony - 100 szt.</w:t>
      </w:r>
    </w:p>
    <w:p w14:paraId="283B82EC" w14:textId="77777777" w:rsidR="00F937A2" w:rsidRDefault="00F937A2" w:rsidP="00F937A2">
      <w:pPr>
        <w:pStyle w:val="Akapitzlist"/>
        <w:numPr>
          <w:ilvl w:val="1"/>
          <w:numId w:val="9"/>
        </w:numPr>
      </w:pPr>
      <w:r>
        <w:t>żółty – 100 szt.</w:t>
      </w:r>
    </w:p>
    <w:p w14:paraId="0E1A6D61" w14:textId="77777777" w:rsidR="00F937A2" w:rsidRDefault="00F937A2" w:rsidP="00F937A2">
      <w:pPr>
        <w:pStyle w:val="Akapitzlist"/>
        <w:numPr>
          <w:ilvl w:val="1"/>
          <w:numId w:val="9"/>
        </w:numPr>
      </w:pPr>
      <w:r>
        <w:t>Niebieski – 100 szt.</w:t>
      </w:r>
    </w:p>
    <w:p w14:paraId="05CA6B56" w14:textId="12602CD5" w:rsidR="00F937A2" w:rsidRDefault="00F937A2" w:rsidP="00F937A2">
      <w:pPr>
        <w:pStyle w:val="Akapitzlist"/>
        <w:numPr>
          <w:ilvl w:val="0"/>
          <w:numId w:val="9"/>
        </w:numPr>
        <w:ind w:left="0" w:firstLine="0"/>
      </w:pPr>
      <w:r>
        <w:t>Kabel krosowy kat 5e długości 2 m w kolorze:</w:t>
      </w:r>
    </w:p>
    <w:p w14:paraId="418486F4" w14:textId="77777777" w:rsidR="00F937A2" w:rsidRDefault="00F937A2" w:rsidP="00F937A2">
      <w:pPr>
        <w:pStyle w:val="Akapitzlist"/>
        <w:numPr>
          <w:ilvl w:val="1"/>
          <w:numId w:val="9"/>
        </w:numPr>
      </w:pPr>
      <w:r>
        <w:lastRenderedPageBreak/>
        <w:t>szary – 100 szt.</w:t>
      </w:r>
    </w:p>
    <w:p w14:paraId="143A07C6" w14:textId="77777777" w:rsidR="00F937A2" w:rsidRDefault="00F937A2" w:rsidP="00F937A2">
      <w:pPr>
        <w:pStyle w:val="Akapitzlist"/>
        <w:numPr>
          <w:ilvl w:val="1"/>
          <w:numId w:val="9"/>
        </w:numPr>
      </w:pPr>
      <w:r>
        <w:t>czerwony - 100 szt.</w:t>
      </w:r>
    </w:p>
    <w:p w14:paraId="1148F533" w14:textId="77777777" w:rsidR="00F937A2" w:rsidRDefault="00F937A2" w:rsidP="00F937A2">
      <w:pPr>
        <w:pStyle w:val="Akapitzlist"/>
        <w:numPr>
          <w:ilvl w:val="1"/>
          <w:numId w:val="9"/>
        </w:numPr>
      </w:pPr>
      <w:r>
        <w:t>żółty – 100 szt.</w:t>
      </w:r>
    </w:p>
    <w:p w14:paraId="36F356D5" w14:textId="77777777" w:rsidR="00F937A2" w:rsidRDefault="00F937A2" w:rsidP="00F937A2">
      <w:pPr>
        <w:pStyle w:val="Akapitzlist"/>
        <w:numPr>
          <w:ilvl w:val="1"/>
          <w:numId w:val="9"/>
        </w:numPr>
      </w:pPr>
      <w:r>
        <w:t>Niebieski – 100 szt.</w:t>
      </w:r>
    </w:p>
    <w:p w14:paraId="0EA4AABE" w14:textId="3CAE3861" w:rsidR="00F937A2" w:rsidRDefault="00F937A2" w:rsidP="00F937A2">
      <w:pPr>
        <w:pStyle w:val="Akapitzlist"/>
        <w:numPr>
          <w:ilvl w:val="0"/>
          <w:numId w:val="9"/>
        </w:numPr>
        <w:ind w:left="0" w:firstLine="0"/>
      </w:pPr>
      <w:r>
        <w:t>Kabel krosowy kat 5e długości 3 m w kolorze:</w:t>
      </w:r>
    </w:p>
    <w:p w14:paraId="5E36F9D0" w14:textId="511E4E66" w:rsidR="00F937A2" w:rsidRDefault="00F937A2" w:rsidP="00F937A2">
      <w:pPr>
        <w:pStyle w:val="Akapitzlist"/>
        <w:numPr>
          <w:ilvl w:val="1"/>
          <w:numId w:val="9"/>
        </w:numPr>
      </w:pPr>
      <w:r>
        <w:t>szary – 20 szt.</w:t>
      </w:r>
    </w:p>
    <w:p w14:paraId="7E1A82A4" w14:textId="1C587F32" w:rsidR="00F937A2" w:rsidRDefault="00F937A2" w:rsidP="00F937A2">
      <w:pPr>
        <w:pStyle w:val="Akapitzlist"/>
        <w:numPr>
          <w:ilvl w:val="1"/>
          <w:numId w:val="9"/>
        </w:numPr>
      </w:pPr>
      <w:r>
        <w:t>czerwony - 20 szt.</w:t>
      </w:r>
    </w:p>
    <w:p w14:paraId="5A12C4DD" w14:textId="1AE5750A" w:rsidR="00F937A2" w:rsidRDefault="00F937A2" w:rsidP="00F937A2">
      <w:pPr>
        <w:pStyle w:val="Akapitzlist"/>
        <w:numPr>
          <w:ilvl w:val="1"/>
          <w:numId w:val="9"/>
        </w:numPr>
      </w:pPr>
      <w:r>
        <w:t>żółty – 20 szt.</w:t>
      </w:r>
    </w:p>
    <w:p w14:paraId="1D1732B8" w14:textId="363BF976" w:rsidR="00F937A2" w:rsidRDefault="00F937A2" w:rsidP="00F937A2">
      <w:pPr>
        <w:pStyle w:val="Akapitzlist"/>
        <w:numPr>
          <w:ilvl w:val="1"/>
          <w:numId w:val="9"/>
        </w:numPr>
      </w:pPr>
      <w:r>
        <w:t>Niebieski – 20 szt.</w:t>
      </w:r>
    </w:p>
    <w:p w14:paraId="35DDFDA2" w14:textId="52E40B33" w:rsidR="00F937A2" w:rsidRDefault="00F937A2" w:rsidP="00F937A2">
      <w:pPr>
        <w:pStyle w:val="Akapitzlist"/>
        <w:numPr>
          <w:ilvl w:val="0"/>
          <w:numId w:val="9"/>
        </w:numPr>
        <w:ind w:left="0" w:firstLine="0"/>
      </w:pPr>
      <w:r>
        <w:t>Kabel krosowy kat 5e długości 5 m w kolorze:</w:t>
      </w:r>
    </w:p>
    <w:p w14:paraId="2057FA8F" w14:textId="1268A771" w:rsidR="00F937A2" w:rsidRDefault="00F937A2" w:rsidP="00F937A2">
      <w:pPr>
        <w:pStyle w:val="Akapitzlist"/>
        <w:numPr>
          <w:ilvl w:val="1"/>
          <w:numId w:val="9"/>
        </w:numPr>
      </w:pPr>
      <w:r>
        <w:t>szary – 20 szt.</w:t>
      </w:r>
    </w:p>
    <w:p w14:paraId="6A33F718" w14:textId="3619C693" w:rsidR="00F937A2" w:rsidRDefault="00F937A2" w:rsidP="00F937A2">
      <w:pPr>
        <w:pStyle w:val="Akapitzlist"/>
        <w:numPr>
          <w:ilvl w:val="1"/>
          <w:numId w:val="9"/>
        </w:numPr>
      </w:pPr>
      <w:bookmarkStart w:id="0" w:name="_GoBack"/>
      <w:r>
        <w:t>czerwony - 20 szt.</w:t>
      </w:r>
    </w:p>
    <w:bookmarkEnd w:id="0"/>
    <w:p w14:paraId="669B47EE" w14:textId="01345C06" w:rsidR="00F937A2" w:rsidRDefault="00F937A2" w:rsidP="00F937A2">
      <w:pPr>
        <w:pStyle w:val="Akapitzlist"/>
        <w:numPr>
          <w:ilvl w:val="1"/>
          <w:numId w:val="9"/>
        </w:numPr>
      </w:pPr>
      <w:r>
        <w:t>żółty – 20 szt.</w:t>
      </w:r>
    </w:p>
    <w:p w14:paraId="6E236B19" w14:textId="639F538B" w:rsidR="00F937A2" w:rsidRDefault="00F937A2" w:rsidP="00F937A2">
      <w:pPr>
        <w:pStyle w:val="Akapitzlist"/>
        <w:numPr>
          <w:ilvl w:val="1"/>
          <w:numId w:val="9"/>
        </w:numPr>
      </w:pPr>
      <w:r>
        <w:t>Niebieski – 20 szt.</w:t>
      </w:r>
    </w:p>
    <w:p w14:paraId="5D05B453" w14:textId="77777777" w:rsidR="00F937A2" w:rsidRPr="0086060F" w:rsidRDefault="00F937A2" w:rsidP="00F937A2"/>
    <w:sectPr w:rsidR="00F937A2" w:rsidRPr="008606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17AA" w14:textId="77777777" w:rsidR="006520EC" w:rsidRDefault="006520EC" w:rsidP="00632885">
      <w:r>
        <w:separator/>
      </w:r>
    </w:p>
  </w:endnote>
  <w:endnote w:type="continuationSeparator" w:id="0">
    <w:p w14:paraId="58F65BFB" w14:textId="77777777" w:rsidR="006520EC" w:rsidRDefault="006520EC" w:rsidP="0063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610331"/>
      <w:docPartObj>
        <w:docPartGallery w:val="Page Numbers (Bottom of Page)"/>
        <w:docPartUnique/>
      </w:docPartObj>
    </w:sdtPr>
    <w:sdtContent>
      <w:p w14:paraId="5C3D802B" w14:textId="406D5E99" w:rsidR="008E7618" w:rsidRDefault="008E76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0FD">
          <w:rPr>
            <w:noProof/>
          </w:rPr>
          <w:t>5</w:t>
        </w:r>
        <w:r>
          <w:fldChar w:fldCharType="end"/>
        </w:r>
      </w:p>
    </w:sdtContent>
  </w:sdt>
  <w:p w14:paraId="457AE8D2" w14:textId="77777777" w:rsidR="008E7618" w:rsidRDefault="008E7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92E1" w14:textId="77777777" w:rsidR="006520EC" w:rsidRDefault="006520EC" w:rsidP="00632885">
      <w:r>
        <w:separator/>
      </w:r>
    </w:p>
  </w:footnote>
  <w:footnote w:type="continuationSeparator" w:id="0">
    <w:p w14:paraId="48D6ABAA" w14:textId="77777777" w:rsidR="006520EC" w:rsidRDefault="006520EC" w:rsidP="0063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84FEF" w14:textId="0A016A3F" w:rsidR="00632885" w:rsidRDefault="00632885" w:rsidP="00632885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054"/>
    <w:multiLevelType w:val="hybridMultilevel"/>
    <w:tmpl w:val="E766C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A9E"/>
    <w:multiLevelType w:val="hybridMultilevel"/>
    <w:tmpl w:val="3DC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63A8"/>
    <w:multiLevelType w:val="hybridMultilevel"/>
    <w:tmpl w:val="B5D08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A1364"/>
    <w:multiLevelType w:val="hybridMultilevel"/>
    <w:tmpl w:val="8C749F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657B8F"/>
    <w:multiLevelType w:val="hybridMultilevel"/>
    <w:tmpl w:val="C334312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0663C71"/>
    <w:multiLevelType w:val="hybridMultilevel"/>
    <w:tmpl w:val="D1426C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A24BD4"/>
    <w:multiLevelType w:val="hybridMultilevel"/>
    <w:tmpl w:val="B7FE34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0D22EC"/>
    <w:multiLevelType w:val="hybridMultilevel"/>
    <w:tmpl w:val="3818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B473F"/>
    <w:multiLevelType w:val="hybridMultilevel"/>
    <w:tmpl w:val="E44E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8694491"/>
    <w:multiLevelType w:val="hybridMultilevel"/>
    <w:tmpl w:val="8FF4F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3"/>
    <w:rsid w:val="00007313"/>
    <w:rsid w:val="00011DB7"/>
    <w:rsid w:val="001C4EF9"/>
    <w:rsid w:val="002A5EC8"/>
    <w:rsid w:val="002B3366"/>
    <w:rsid w:val="002E4591"/>
    <w:rsid w:val="005470FD"/>
    <w:rsid w:val="00632885"/>
    <w:rsid w:val="006520EC"/>
    <w:rsid w:val="006740B6"/>
    <w:rsid w:val="006D1690"/>
    <w:rsid w:val="007024C7"/>
    <w:rsid w:val="0086060F"/>
    <w:rsid w:val="008B46F9"/>
    <w:rsid w:val="008E7618"/>
    <w:rsid w:val="00B171B5"/>
    <w:rsid w:val="00B904F0"/>
    <w:rsid w:val="00C64198"/>
    <w:rsid w:val="00DE0CE3"/>
    <w:rsid w:val="00E9528B"/>
    <w:rsid w:val="00F9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D73D"/>
  <w15:docId w15:val="{D1D3FF7A-BE6D-42D4-83BC-DED2AF21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69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1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2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88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32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88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Bogumiła Masłowska</cp:lastModifiedBy>
  <cp:revision>7</cp:revision>
  <dcterms:created xsi:type="dcterms:W3CDTF">2019-10-28T11:49:00Z</dcterms:created>
  <dcterms:modified xsi:type="dcterms:W3CDTF">2019-10-28T11:54:00Z</dcterms:modified>
</cp:coreProperties>
</file>