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0169" w14:textId="08DE733A" w:rsidR="00AC74E3" w:rsidRPr="00104D99" w:rsidRDefault="00AC74E3" w:rsidP="000E2C1B">
      <w:pPr>
        <w:keepNext/>
        <w:tabs>
          <w:tab w:val="left" w:pos="708"/>
        </w:tabs>
        <w:suppressAutoHyphens/>
        <w:autoSpaceDN w:val="0"/>
        <w:spacing w:after="0" w:line="240" w:lineRule="auto"/>
        <w:outlineLvl w:val="0"/>
        <w:rPr>
          <w:rFonts w:ascii="Times New Roman" w:eastAsia="Times New Roman" w:hAnsi="Times New Roman" w:cs="Times New Roman"/>
          <w:b/>
          <w:bCs/>
          <w:kern w:val="3"/>
          <w:szCs w:val="24"/>
          <w:lang w:eastAsia="zh-CN"/>
        </w:rPr>
      </w:pPr>
      <w:r w:rsidRPr="00104D99">
        <w:rPr>
          <w:rFonts w:ascii="Times New Roman" w:eastAsia="Times New Roman" w:hAnsi="Times New Roman" w:cs="Times New Roman"/>
          <w:b/>
          <w:bCs/>
          <w:iCs/>
          <w:kern w:val="3"/>
          <w:szCs w:val="24"/>
          <w:lang w:eastAsia="zh-CN"/>
        </w:rPr>
        <w:t xml:space="preserve">                </w:t>
      </w:r>
      <w:r w:rsidRPr="00104D99">
        <w:rPr>
          <w:rFonts w:ascii="Times New Roman" w:eastAsia="Times New Roman" w:hAnsi="Times New Roman" w:cs="Times New Roman"/>
          <w:b/>
          <w:bCs/>
          <w:iCs/>
          <w:kern w:val="3"/>
          <w:szCs w:val="24"/>
          <w:lang w:eastAsia="zh-CN"/>
        </w:rPr>
        <w:tab/>
      </w:r>
      <w:r w:rsidR="00F83A29" w:rsidRPr="00104D99">
        <w:rPr>
          <w:rFonts w:ascii="Times New Roman" w:eastAsia="Times New Roman" w:hAnsi="Times New Roman" w:cs="Times New Roman"/>
          <w:b/>
          <w:bCs/>
          <w:iCs/>
          <w:kern w:val="3"/>
          <w:szCs w:val="24"/>
          <w:lang w:eastAsia="zh-CN"/>
        </w:rPr>
        <w:t xml:space="preserve">  </w:t>
      </w:r>
      <w:r w:rsidRPr="00104D99">
        <w:rPr>
          <w:rFonts w:ascii="Times New Roman" w:eastAsia="Times New Roman" w:hAnsi="Times New Roman" w:cs="Times New Roman"/>
          <w:b/>
          <w:bCs/>
          <w:iCs/>
          <w:kern w:val="3"/>
          <w:sz w:val="20"/>
          <w:szCs w:val="20"/>
          <w:lang w:eastAsia="zh-CN"/>
        </w:rPr>
        <w:t>MARSZAŁEK</w:t>
      </w:r>
    </w:p>
    <w:p w14:paraId="1637EC18" w14:textId="77777777" w:rsidR="00AC74E3" w:rsidRPr="00104D99" w:rsidRDefault="00AC74E3" w:rsidP="000E2C1B">
      <w:pPr>
        <w:tabs>
          <w:tab w:val="left" w:pos="708"/>
        </w:tabs>
        <w:suppressAutoHyphens/>
        <w:autoSpaceDN w:val="0"/>
        <w:spacing w:after="0" w:line="240" w:lineRule="auto"/>
        <w:rPr>
          <w:rFonts w:ascii="Times New Roman" w:eastAsia="Times New Roman" w:hAnsi="Times New Roman" w:cs="Times New Roman"/>
          <w:b/>
          <w:kern w:val="3"/>
          <w:sz w:val="24"/>
          <w:szCs w:val="24"/>
          <w:lang w:eastAsia="zh-CN"/>
        </w:rPr>
      </w:pPr>
      <w:r w:rsidRPr="00104D99">
        <w:rPr>
          <w:rFonts w:ascii="Times New Roman" w:eastAsia="Calibri" w:hAnsi="Times New Roman" w:cs="Times New Roman"/>
          <w:b/>
          <w:kern w:val="3"/>
          <w:sz w:val="20"/>
          <w:szCs w:val="20"/>
          <w:lang w:eastAsia="zh-CN"/>
        </w:rPr>
        <w:t>WOJEWÓDZTWA WARMIŃSKO-MAZURSKIEGO</w:t>
      </w:r>
    </w:p>
    <w:p w14:paraId="7A690B1D" w14:textId="59EA9B93" w:rsidR="00AC74E3" w:rsidRPr="00104D99" w:rsidRDefault="00AC74E3" w:rsidP="000E2C1B">
      <w:pPr>
        <w:tabs>
          <w:tab w:val="right" w:pos="9072"/>
        </w:tabs>
        <w:spacing w:after="0"/>
        <w:rPr>
          <w:rFonts w:ascii="Times New Roman" w:hAnsi="Times New Roman" w:cs="Times New Roman"/>
          <w:sz w:val="24"/>
          <w:szCs w:val="24"/>
        </w:rPr>
      </w:pPr>
      <w:r w:rsidRPr="00104D99">
        <w:rPr>
          <w:rFonts w:ascii="Times New Roman" w:hAnsi="Times New Roman" w:cs="Times New Roman"/>
          <w:sz w:val="24"/>
          <w:szCs w:val="24"/>
        </w:rPr>
        <w:tab/>
      </w:r>
    </w:p>
    <w:p w14:paraId="616107F1" w14:textId="1B28CA95" w:rsidR="00447A2E" w:rsidRPr="00104D99" w:rsidRDefault="00AC74E3" w:rsidP="000E2C1B">
      <w:pPr>
        <w:tabs>
          <w:tab w:val="right" w:pos="9072"/>
        </w:tabs>
        <w:spacing w:after="0"/>
        <w:rPr>
          <w:rFonts w:ascii="Times New Roman" w:hAnsi="Times New Roman" w:cs="Times New Roman"/>
          <w:sz w:val="24"/>
          <w:szCs w:val="24"/>
        </w:rPr>
      </w:pPr>
      <w:r w:rsidRPr="00104D99">
        <w:rPr>
          <w:rFonts w:ascii="Times New Roman" w:hAnsi="Times New Roman" w:cs="Times New Roman"/>
          <w:sz w:val="24"/>
          <w:szCs w:val="24"/>
        </w:rPr>
        <w:t>OŚ-PŚ.7222.</w:t>
      </w:r>
      <w:r w:rsidR="00F70D63" w:rsidRPr="00104D99">
        <w:rPr>
          <w:rFonts w:ascii="Times New Roman" w:hAnsi="Times New Roman" w:cs="Times New Roman"/>
          <w:sz w:val="24"/>
          <w:szCs w:val="24"/>
        </w:rPr>
        <w:t>60</w:t>
      </w:r>
      <w:r w:rsidRPr="00104D99">
        <w:rPr>
          <w:rFonts w:ascii="Times New Roman" w:hAnsi="Times New Roman" w:cs="Times New Roman"/>
          <w:sz w:val="24"/>
          <w:szCs w:val="24"/>
        </w:rPr>
        <w:t>.20</w:t>
      </w:r>
      <w:r w:rsidR="00D01A50" w:rsidRPr="00104D99">
        <w:rPr>
          <w:rFonts w:ascii="Times New Roman" w:hAnsi="Times New Roman" w:cs="Times New Roman"/>
          <w:sz w:val="24"/>
          <w:szCs w:val="24"/>
        </w:rPr>
        <w:t>2</w:t>
      </w:r>
      <w:r w:rsidR="00F70D63" w:rsidRPr="00104D99">
        <w:rPr>
          <w:rFonts w:ascii="Times New Roman" w:hAnsi="Times New Roman" w:cs="Times New Roman"/>
          <w:sz w:val="24"/>
          <w:szCs w:val="24"/>
        </w:rPr>
        <w:t>3</w:t>
      </w:r>
      <w:r w:rsidRPr="00104D99">
        <w:rPr>
          <w:rFonts w:ascii="Times New Roman" w:hAnsi="Times New Roman" w:cs="Times New Roman"/>
          <w:sz w:val="24"/>
          <w:szCs w:val="24"/>
        </w:rPr>
        <w:tab/>
      </w:r>
      <w:r w:rsidR="00447A2E" w:rsidRPr="00104D99">
        <w:rPr>
          <w:rFonts w:ascii="Times New Roman" w:hAnsi="Times New Roman" w:cs="Times New Roman"/>
          <w:sz w:val="24"/>
          <w:szCs w:val="24"/>
        </w:rPr>
        <w:t>Olsztyn, dnia</w:t>
      </w:r>
      <w:r w:rsidR="00BB2BF7" w:rsidRPr="00104D99">
        <w:rPr>
          <w:rFonts w:ascii="Times New Roman" w:hAnsi="Times New Roman" w:cs="Times New Roman"/>
          <w:sz w:val="24"/>
          <w:szCs w:val="24"/>
        </w:rPr>
        <w:t xml:space="preserve"> </w:t>
      </w:r>
      <w:r w:rsidR="006B2FC8" w:rsidRPr="00104D99">
        <w:rPr>
          <w:rFonts w:ascii="Times New Roman" w:hAnsi="Times New Roman" w:cs="Times New Roman"/>
          <w:sz w:val="24"/>
          <w:szCs w:val="24"/>
        </w:rPr>
        <w:t>21</w:t>
      </w:r>
      <w:r w:rsidR="00447A2E" w:rsidRPr="00104D99">
        <w:rPr>
          <w:rFonts w:ascii="Times New Roman" w:hAnsi="Times New Roman" w:cs="Times New Roman"/>
          <w:sz w:val="24"/>
          <w:szCs w:val="24"/>
        </w:rPr>
        <w:t>.</w:t>
      </w:r>
      <w:r w:rsidR="00F83A29" w:rsidRPr="00104D99">
        <w:rPr>
          <w:rFonts w:ascii="Times New Roman" w:hAnsi="Times New Roman" w:cs="Times New Roman"/>
          <w:sz w:val="24"/>
          <w:szCs w:val="24"/>
        </w:rPr>
        <w:t>08</w:t>
      </w:r>
      <w:r w:rsidR="00447A2E" w:rsidRPr="00104D99">
        <w:rPr>
          <w:rFonts w:ascii="Times New Roman" w:hAnsi="Times New Roman" w:cs="Times New Roman"/>
          <w:sz w:val="24"/>
          <w:szCs w:val="24"/>
        </w:rPr>
        <w:t>.202</w:t>
      </w:r>
      <w:r w:rsidR="00F70D63" w:rsidRPr="00104D99">
        <w:rPr>
          <w:rFonts w:ascii="Times New Roman" w:hAnsi="Times New Roman" w:cs="Times New Roman"/>
          <w:sz w:val="24"/>
          <w:szCs w:val="24"/>
        </w:rPr>
        <w:t>5</w:t>
      </w:r>
      <w:r w:rsidR="00447A2E" w:rsidRPr="00104D99">
        <w:rPr>
          <w:rFonts w:ascii="Times New Roman" w:hAnsi="Times New Roman" w:cs="Times New Roman"/>
          <w:sz w:val="24"/>
          <w:szCs w:val="24"/>
        </w:rPr>
        <w:t xml:space="preserve"> r.</w:t>
      </w:r>
    </w:p>
    <w:p w14:paraId="3965F02F" w14:textId="77777777" w:rsidR="003F111C" w:rsidRPr="00104D99" w:rsidRDefault="003F111C" w:rsidP="000E2C1B">
      <w:pPr>
        <w:tabs>
          <w:tab w:val="right" w:pos="9072"/>
        </w:tabs>
        <w:spacing w:after="0"/>
        <w:rPr>
          <w:rFonts w:ascii="Times New Roman" w:hAnsi="Times New Roman" w:cs="Times New Roman"/>
          <w:sz w:val="24"/>
          <w:szCs w:val="24"/>
        </w:rPr>
      </w:pPr>
    </w:p>
    <w:p w14:paraId="627A8C5A" w14:textId="75A31A60" w:rsidR="00447A2E" w:rsidRPr="00104D99" w:rsidRDefault="00447A2E" w:rsidP="000E2C1B">
      <w:pPr>
        <w:spacing w:after="0"/>
        <w:jc w:val="center"/>
        <w:rPr>
          <w:rFonts w:ascii="Times New Roman" w:hAnsi="Times New Roman" w:cs="Times New Roman"/>
          <w:b/>
          <w:sz w:val="24"/>
          <w:szCs w:val="24"/>
        </w:rPr>
      </w:pPr>
      <w:r w:rsidRPr="00104D99">
        <w:rPr>
          <w:rFonts w:ascii="Times New Roman" w:hAnsi="Times New Roman" w:cs="Times New Roman"/>
          <w:b/>
          <w:sz w:val="24"/>
          <w:szCs w:val="24"/>
        </w:rPr>
        <w:t>Postanowienie</w:t>
      </w:r>
    </w:p>
    <w:p w14:paraId="0D37D023" w14:textId="77777777" w:rsidR="000E2C1B" w:rsidRPr="00104D99" w:rsidRDefault="000E2C1B" w:rsidP="000E2C1B">
      <w:pPr>
        <w:spacing w:after="0"/>
        <w:jc w:val="center"/>
        <w:rPr>
          <w:rFonts w:ascii="Times New Roman" w:hAnsi="Times New Roman" w:cs="Times New Roman"/>
          <w:b/>
          <w:sz w:val="24"/>
          <w:szCs w:val="24"/>
        </w:rPr>
      </w:pPr>
    </w:p>
    <w:p w14:paraId="126756CD" w14:textId="05574CA0" w:rsidR="00447A2E" w:rsidRPr="00104D99" w:rsidRDefault="00ED3FC9" w:rsidP="000E2C1B">
      <w:pPr>
        <w:pStyle w:val="Nagwek3"/>
        <w:spacing w:before="0" w:beforeAutospacing="0" w:after="0" w:afterAutospacing="0"/>
        <w:ind w:firstLine="708"/>
        <w:jc w:val="both"/>
        <w:rPr>
          <w:b w:val="0"/>
          <w:sz w:val="24"/>
          <w:szCs w:val="24"/>
        </w:rPr>
      </w:pPr>
      <w:r w:rsidRPr="00104D99">
        <w:rPr>
          <w:b w:val="0"/>
          <w:sz w:val="24"/>
          <w:szCs w:val="24"/>
        </w:rPr>
        <w:t>N</w:t>
      </w:r>
      <w:r w:rsidR="00447A2E" w:rsidRPr="00104D99">
        <w:rPr>
          <w:b w:val="0"/>
          <w:sz w:val="24"/>
          <w:szCs w:val="24"/>
        </w:rPr>
        <w:t xml:space="preserve">a podstawie art. </w:t>
      </w:r>
      <w:r w:rsidR="003D5A89" w:rsidRPr="00104D99">
        <w:rPr>
          <w:b w:val="0"/>
          <w:sz w:val="24"/>
          <w:szCs w:val="24"/>
        </w:rPr>
        <w:t>108</w:t>
      </w:r>
      <w:r w:rsidR="004C41E6" w:rsidRPr="00104D99">
        <w:rPr>
          <w:b w:val="0"/>
          <w:sz w:val="24"/>
          <w:szCs w:val="24"/>
        </w:rPr>
        <w:t xml:space="preserve"> </w:t>
      </w:r>
      <w:r w:rsidR="00D01A50" w:rsidRPr="00104D99">
        <w:rPr>
          <w:b w:val="0"/>
          <w:bCs w:val="0"/>
          <w:sz w:val="24"/>
          <w:szCs w:val="24"/>
        </w:rPr>
        <w:t>§</w:t>
      </w:r>
      <w:r w:rsidR="00570F44" w:rsidRPr="00104D99">
        <w:rPr>
          <w:b w:val="0"/>
          <w:bCs w:val="0"/>
          <w:sz w:val="24"/>
          <w:szCs w:val="24"/>
        </w:rPr>
        <w:t>1 i</w:t>
      </w:r>
      <w:r w:rsidR="00D01A50" w:rsidRPr="00104D99">
        <w:rPr>
          <w:b w:val="0"/>
          <w:bCs w:val="0"/>
          <w:sz w:val="24"/>
          <w:szCs w:val="24"/>
        </w:rPr>
        <w:t> </w:t>
      </w:r>
      <w:r w:rsidR="00570F44" w:rsidRPr="00104D99">
        <w:rPr>
          <w:b w:val="0"/>
          <w:bCs w:val="0"/>
          <w:sz w:val="24"/>
          <w:szCs w:val="24"/>
        </w:rPr>
        <w:t>§</w:t>
      </w:r>
      <w:r w:rsidR="00D01A50" w:rsidRPr="00104D99">
        <w:rPr>
          <w:b w:val="0"/>
          <w:bCs w:val="0"/>
          <w:sz w:val="24"/>
          <w:szCs w:val="24"/>
        </w:rPr>
        <w:t xml:space="preserve"> 2 </w:t>
      </w:r>
      <w:r w:rsidR="00447A2E" w:rsidRPr="00104D99">
        <w:rPr>
          <w:b w:val="0"/>
          <w:sz w:val="24"/>
          <w:szCs w:val="24"/>
        </w:rPr>
        <w:t>ustawy z dnia 14 czerwca 1960 r</w:t>
      </w:r>
      <w:r w:rsidR="00AA3B30" w:rsidRPr="00104D99">
        <w:rPr>
          <w:b w:val="0"/>
          <w:sz w:val="24"/>
          <w:szCs w:val="24"/>
        </w:rPr>
        <w:t>.</w:t>
      </w:r>
      <w:r w:rsidR="00447A2E" w:rsidRPr="00104D99">
        <w:rPr>
          <w:b w:val="0"/>
          <w:sz w:val="24"/>
          <w:szCs w:val="24"/>
        </w:rPr>
        <w:t xml:space="preserve"> </w:t>
      </w:r>
      <w:r w:rsidR="00AA3B30" w:rsidRPr="00104D99">
        <w:rPr>
          <w:b w:val="0"/>
          <w:sz w:val="24"/>
          <w:szCs w:val="24"/>
        </w:rPr>
        <w:t xml:space="preserve">- </w:t>
      </w:r>
      <w:r w:rsidR="00447A2E" w:rsidRPr="00104D99">
        <w:rPr>
          <w:b w:val="0"/>
          <w:sz w:val="24"/>
          <w:szCs w:val="24"/>
        </w:rPr>
        <w:t>Kodeks postępowania administracyjnego (Dz. U. z 202</w:t>
      </w:r>
      <w:r w:rsidR="00F70D63" w:rsidRPr="00104D99">
        <w:rPr>
          <w:b w:val="0"/>
          <w:sz w:val="24"/>
          <w:szCs w:val="24"/>
        </w:rPr>
        <w:t>4</w:t>
      </w:r>
      <w:r w:rsidR="000D0FB4" w:rsidRPr="00104D99">
        <w:rPr>
          <w:b w:val="0"/>
          <w:sz w:val="24"/>
          <w:szCs w:val="24"/>
        </w:rPr>
        <w:t xml:space="preserve"> r. poz. </w:t>
      </w:r>
      <w:r w:rsidR="00F70D63" w:rsidRPr="00104D99">
        <w:rPr>
          <w:b w:val="0"/>
          <w:sz w:val="24"/>
          <w:szCs w:val="24"/>
        </w:rPr>
        <w:t>572</w:t>
      </w:r>
      <w:r w:rsidR="00AA3B30" w:rsidRPr="00104D99">
        <w:rPr>
          <w:b w:val="0"/>
          <w:sz w:val="24"/>
          <w:szCs w:val="24"/>
        </w:rPr>
        <w:t>,</w:t>
      </w:r>
      <w:r w:rsidR="00F70D63" w:rsidRPr="00104D99">
        <w:rPr>
          <w:b w:val="0"/>
          <w:sz w:val="24"/>
          <w:szCs w:val="24"/>
        </w:rPr>
        <w:t xml:space="preserve"> z </w:t>
      </w:r>
      <w:proofErr w:type="spellStart"/>
      <w:r w:rsidR="00AA3B30" w:rsidRPr="00104D99">
        <w:rPr>
          <w:b w:val="0"/>
          <w:sz w:val="24"/>
          <w:szCs w:val="24"/>
        </w:rPr>
        <w:t>późn</w:t>
      </w:r>
      <w:proofErr w:type="spellEnd"/>
      <w:r w:rsidR="00AA3B30" w:rsidRPr="00104D99">
        <w:rPr>
          <w:b w:val="0"/>
          <w:sz w:val="24"/>
          <w:szCs w:val="24"/>
        </w:rPr>
        <w:t xml:space="preserve">. </w:t>
      </w:r>
      <w:r w:rsidR="00F70D63" w:rsidRPr="00104D99">
        <w:rPr>
          <w:b w:val="0"/>
          <w:sz w:val="24"/>
          <w:szCs w:val="24"/>
        </w:rPr>
        <w:t>zm.</w:t>
      </w:r>
      <w:r w:rsidR="00447A2E" w:rsidRPr="00104D99">
        <w:rPr>
          <w:b w:val="0"/>
          <w:sz w:val="24"/>
          <w:szCs w:val="24"/>
        </w:rPr>
        <w:t>)</w:t>
      </w:r>
      <w:r w:rsidR="00DA7242" w:rsidRPr="00104D99">
        <w:rPr>
          <w:b w:val="0"/>
          <w:sz w:val="24"/>
          <w:szCs w:val="24"/>
        </w:rPr>
        <w:t xml:space="preserve">, zwanej dalej </w:t>
      </w:r>
      <w:r w:rsidR="00AA3B30" w:rsidRPr="00104D99">
        <w:rPr>
          <w:b w:val="0"/>
          <w:sz w:val="24"/>
          <w:szCs w:val="24"/>
        </w:rPr>
        <w:t>„</w:t>
      </w:r>
      <w:r w:rsidR="00DA7242" w:rsidRPr="00104D99">
        <w:rPr>
          <w:b w:val="0"/>
          <w:i/>
          <w:iCs/>
          <w:sz w:val="24"/>
          <w:szCs w:val="24"/>
        </w:rPr>
        <w:t>k.p.a.</w:t>
      </w:r>
      <w:r w:rsidR="00AA3B30" w:rsidRPr="00104D99">
        <w:rPr>
          <w:b w:val="0"/>
          <w:i/>
          <w:iCs/>
          <w:sz w:val="24"/>
          <w:szCs w:val="24"/>
        </w:rPr>
        <w:t>”</w:t>
      </w:r>
    </w:p>
    <w:p w14:paraId="3BF919E0" w14:textId="77777777" w:rsidR="000E2C1B" w:rsidRPr="00104D99" w:rsidRDefault="000E2C1B" w:rsidP="000E2C1B">
      <w:pPr>
        <w:pStyle w:val="Nagwek3"/>
        <w:spacing w:before="0" w:beforeAutospacing="0" w:after="0" w:afterAutospacing="0"/>
        <w:ind w:firstLine="708"/>
        <w:jc w:val="both"/>
        <w:rPr>
          <w:b w:val="0"/>
          <w:sz w:val="24"/>
          <w:szCs w:val="24"/>
        </w:rPr>
      </w:pPr>
    </w:p>
    <w:p w14:paraId="2179C4DA" w14:textId="31387A8D" w:rsidR="00447A2E" w:rsidRPr="00104D99" w:rsidRDefault="001B4E75" w:rsidP="000E2C1B">
      <w:pPr>
        <w:pStyle w:val="Nagwek3"/>
        <w:spacing w:before="0" w:beforeAutospacing="0" w:after="0" w:afterAutospacing="0"/>
        <w:jc w:val="center"/>
        <w:rPr>
          <w:sz w:val="24"/>
          <w:szCs w:val="24"/>
        </w:rPr>
      </w:pPr>
      <w:r w:rsidRPr="00104D99">
        <w:rPr>
          <w:sz w:val="24"/>
          <w:szCs w:val="24"/>
        </w:rPr>
        <w:t>p</w:t>
      </w:r>
      <w:r w:rsidR="00447A2E" w:rsidRPr="00104D99">
        <w:rPr>
          <w:sz w:val="24"/>
          <w:szCs w:val="24"/>
        </w:rPr>
        <w:t>ostanawiam</w:t>
      </w:r>
      <w:r w:rsidRPr="00104D99">
        <w:rPr>
          <w:sz w:val="24"/>
          <w:szCs w:val="24"/>
        </w:rPr>
        <w:t>:</w:t>
      </w:r>
    </w:p>
    <w:p w14:paraId="5EC230AA" w14:textId="77777777" w:rsidR="000E2C1B" w:rsidRPr="00104D99" w:rsidRDefault="000E2C1B" w:rsidP="000E2C1B">
      <w:pPr>
        <w:pStyle w:val="Nagwek3"/>
        <w:spacing w:before="0" w:beforeAutospacing="0" w:after="0" w:afterAutospacing="0"/>
        <w:jc w:val="center"/>
        <w:rPr>
          <w:sz w:val="24"/>
          <w:szCs w:val="24"/>
        </w:rPr>
      </w:pPr>
    </w:p>
    <w:p w14:paraId="3415BEAB" w14:textId="6D178D6B" w:rsidR="00F70D63" w:rsidRPr="00104D99" w:rsidRDefault="001027C4" w:rsidP="000E2C1B">
      <w:pPr>
        <w:pStyle w:val="Nagwek3"/>
        <w:spacing w:before="0" w:beforeAutospacing="0" w:after="0" w:afterAutospacing="0" w:line="300" w:lineRule="auto"/>
        <w:jc w:val="both"/>
        <w:rPr>
          <w:b w:val="0"/>
          <w:bCs w:val="0"/>
          <w:sz w:val="24"/>
          <w:szCs w:val="24"/>
        </w:rPr>
      </w:pPr>
      <w:r w:rsidRPr="00104D99">
        <w:rPr>
          <w:b w:val="0"/>
          <w:sz w:val="24"/>
          <w:szCs w:val="24"/>
        </w:rPr>
        <w:t>nada</w:t>
      </w:r>
      <w:r w:rsidR="00D01A50" w:rsidRPr="00104D99">
        <w:rPr>
          <w:b w:val="0"/>
          <w:sz w:val="24"/>
          <w:szCs w:val="24"/>
        </w:rPr>
        <w:t xml:space="preserve">ć </w:t>
      </w:r>
      <w:r w:rsidRPr="00104D99">
        <w:rPr>
          <w:b w:val="0"/>
          <w:sz w:val="24"/>
          <w:szCs w:val="24"/>
        </w:rPr>
        <w:t xml:space="preserve">rygor natychmiastowej wykonalności decyzji Marszałka Województwa Warmińsko-Mazurskiego </w:t>
      </w:r>
      <w:r w:rsidR="00F70D63" w:rsidRPr="00104D99">
        <w:rPr>
          <w:b w:val="0"/>
          <w:sz w:val="24"/>
          <w:szCs w:val="24"/>
        </w:rPr>
        <w:t xml:space="preserve">z dnia </w:t>
      </w:r>
      <w:r w:rsidR="00F70D63" w:rsidRPr="00104D99">
        <w:rPr>
          <w:b w:val="0"/>
          <w:bCs w:val="0"/>
          <w:kern w:val="3"/>
          <w:sz w:val="24"/>
          <w:szCs w:val="24"/>
          <w:lang w:eastAsia="zh-CN"/>
        </w:rPr>
        <w:t>25.07.2025 r., znak: OŚ-PŚ.7222.60.2023</w:t>
      </w:r>
      <w:r w:rsidR="00F64E7E" w:rsidRPr="00104D99">
        <w:rPr>
          <w:b w:val="0"/>
          <w:bCs w:val="0"/>
          <w:kern w:val="3"/>
          <w:sz w:val="24"/>
          <w:szCs w:val="24"/>
          <w:lang w:eastAsia="zh-CN"/>
        </w:rPr>
        <w:t>,</w:t>
      </w:r>
      <w:r w:rsidR="00F70D63" w:rsidRPr="00104D99">
        <w:rPr>
          <w:b w:val="0"/>
          <w:bCs w:val="0"/>
          <w:kern w:val="3"/>
          <w:sz w:val="24"/>
          <w:szCs w:val="24"/>
          <w:lang w:eastAsia="zh-CN"/>
        </w:rPr>
        <w:t xml:space="preserve"> udzielającej </w:t>
      </w:r>
      <w:r w:rsidR="00C24108" w:rsidRPr="00104D99">
        <w:rPr>
          <w:b w:val="0"/>
          <w:bCs w:val="0"/>
          <w:kern w:val="3"/>
          <w:sz w:val="24"/>
          <w:szCs w:val="24"/>
          <w:lang w:eastAsia="zh-CN"/>
        </w:rPr>
        <w:t xml:space="preserve">spółce </w:t>
      </w:r>
      <w:r w:rsidR="00F70D63" w:rsidRPr="00104D99">
        <w:rPr>
          <w:b w:val="0"/>
          <w:bCs w:val="0"/>
          <w:sz w:val="24"/>
          <w:szCs w:val="24"/>
        </w:rPr>
        <w:t>EGGER Biskupiec Sp. z o. o.</w:t>
      </w:r>
      <w:r w:rsidR="00C12ABF" w:rsidRPr="00104D99">
        <w:rPr>
          <w:b w:val="0"/>
          <w:bCs w:val="0"/>
          <w:sz w:val="24"/>
          <w:szCs w:val="24"/>
        </w:rPr>
        <w:t xml:space="preserve">, z siedzibą pod adresem: </w:t>
      </w:r>
      <w:r w:rsidR="00F70D63" w:rsidRPr="00104D99">
        <w:rPr>
          <w:b w:val="0"/>
          <w:bCs w:val="0"/>
          <w:sz w:val="24"/>
          <w:szCs w:val="24"/>
        </w:rPr>
        <w:t xml:space="preserve">Biskupiec-Kolonia Druga, ul. Św. Józefa 1, 11-300 Biskupiec, REGON: 361271073, NIP: 5252614980, pozwolenia zintegrowanego na </w:t>
      </w:r>
      <w:r w:rsidR="00F70D63" w:rsidRPr="00104D99">
        <w:rPr>
          <w:rFonts w:eastAsia="Calibri"/>
          <w:b w:val="0"/>
          <w:bCs w:val="0"/>
          <w:sz w:val="24"/>
          <w:szCs w:val="24"/>
        </w:rPr>
        <w:t xml:space="preserve">prowadzenie </w:t>
      </w:r>
      <w:r w:rsidR="00F70D63" w:rsidRPr="00104D99">
        <w:rPr>
          <w:b w:val="0"/>
          <w:bCs w:val="0"/>
          <w:sz w:val="24"/>
          <w:szCs w:val="24"/>
        </w:rPr>
        <w:t>instalacji do produkcji płyt drewnopochodnych - płyt wiórowych, o maksymalnej zdolności produkcyjnej 3500 m</w:t>
      </w:r>
      <w:r w:rsidR="00F70D63" w:rsidRPr="00104D99">
        <w:rPr>
          <w:b w:val="0"/>
          <w:bCs w:val="0"/>
          <w:sz w:val="24"/>
          <w:szCs w:val="24"/>
          <w:vertAlign w:val="superscript"/>
        </w:rPr>
        <w:t xml:space="preserve">3 </w:t>
      </w:r>
      <w:r w:rsidR="00F70D63" w:rsidRPr="00104D99">
        <w:rPr>
          <w:b w:val="0"/>
          <w:bCs w:val="0"/>
          <w:sz w:val="24"/>
          <w:szCs w:val="24"/>
        </w:rPr>
        <w:t>na dobę, która obejmuje urządzenia do termicznego przekształcania odpadów innych niż niebezpieczne o maksymalnej zdolności przetwarzania 311,28 tony odpadów na dobę oraz urządzenia spalania paliw o łącznej nominalnej mocy 162,843 MW</w:t>
      </w:r>
      <w:r w:rsidR="00C12ABF" w:rsidRPr="00104D99">
        <w:rPr>
          <w:b w:val="0"/>
          <w:bCs w:val="0"/>
          <w:sz w:val="24"/>
          <w:szCs w:val="24"/>
        </w:rPr>
        <w:t>,</w:t>
      </w:r>
      <w:r w:rsidR="00F70D63" w:rsidRPr="00104D99">
        <w:rPr>
          <w:b w:val="0"/>
          <w:bCs w:val="0"/>
          <w:sz w:val="24"/>
          <w:szCs w:val="24"/>
        </w:rPr>
        <w:t xml:space="preserve"> zlokalizowanej pod adresem: Biskupiec-Kolonia Druga, ul. Św. Józefa 1, 11-300 Biskupiec.</w:t>
      </w:r>
    </w:p>
    <w:p w14:paraId="03D7CFEA" w14:textId="77777777" w:rsidR="000E2C1B" w:rsidRPr="00104D99" w:rsidRDefault="000E2C1B" w:rsidP="000E2C1B">
      <w:pPr>
        <w:pStyle w:val="Nagwek3"/>
        <w:spacing w:before="0" w:beforeAutospacing="0" w:after="0" w:afterAutospacing="0" w:line="300" w:lineRule="auto"/>
        <w:jc w:val="both"/>
        <w:rPr>
          <w:b w:val="0"/>
          <w:bCs w:val="0"/>
          <w:sz w:val="24"/>
          <w:szCs w:val="24"/>
        </w:rPr>
      </w:pPr>
    </w:p>
    <w:p w14:paraId="20DEE26B" w14:textId="094FFF48" w:rsidR="00424326" w:rsidRPr="00104D99" w:rsidRDefault="00D454DD" w:rsidP="000E2C1B">
      <w:pPr>
        <w:pStyle w:val="Nagwek3"/>
        <w:spacing w:before="0" w:beforeAutospacing="0" w:after="0" w:afterAutospacing="0"/>
        <w:jc w:val="center"/>
        <w:rPr>
          <w:sz w:val="24"/>
          <w:szCs w:val="24"/>
        </w:rPr>
      </w:pPr>
      <w:r w:rsidRPr="00104D99">
        <w:rPr>
          <w:sz w:val="24"/>
          <w:szCs w:val="24"/>
        </w:rPr>
        <w:t>Uzasadnienie</w:t>
      </w:r>
    </w:p>
    <w:p w14:paraId="5D011444" w14:textId="77777777" w:rsidR="000E2C1B" w:rsidRPr="00104D99" w:rsidRDefault="000E2C1B" w:rsidP="000E2C1B">
      <w:pPr>
        <w:pStyle w:val="Nagwek3"/>
        <w:spacing w:before="0" w:beforeAutospacing="0" w:after="0" w:afterAutospacing="0"/>
        <w:jc w:val="center"/>
        <w:rPr>
          <w:sz w:val="24"/>
          <w:szCs w:val="24"/>
        </w:rPr>
      </w:pPr>
    </w:p>
    <w:p w14:paraId="6C6CDF0C" w14:textId="6A04D635" w:rsidR="00C105DE" w:rsidRPr="00104D99" w:rsidRDefault="004719B9" w:rsidP="000E2C1B">
      <w:pPr>
        <w:pStyle w:val="Nagwek3"/>
        <w:spacing w:before="0" w:beforeAutospacing="0" w:after="0" w:afterAutospacing="0" w:line="300" w:lineRule="auto"/>
        <w:ind w:firstLine="708"/>
        <w:jc w:val="both"/>
        <w:rPr>
          <w:b w:val="0"/>
          <w:bCs w:val="0"/>
          <w:kern w:val="3"/>
          <w:sz w:val="24"/>
          <w:szCs w:val="24"/>
          <w:lang w:eastAsia="zh-CN"/>
        </w:rPr>
      </w:pPr>
      <w:r w:rsidRPr="00104D99">
        <w:rPr>
          <w:b w:val="0"/>
          <w:sz w:val="24"/>
          <w:szCs w:val="24"/>
        </w:rPr>
        <w:t xml:space="preserve">Decyzją </w:t>
      </w:r>
      <w:r w:rsidR="00F70D63" w:rsidRPr="00104D99">
        <w:rPr>
          <w:b w:val="0"/>
          <w:sz w:val="24"/>
          <w:szCs w:val="24"/>
        </w:rPr>
        <w:t xml:space="preserve">z dnia </w:t>
      </w:r>
      <w:r w:rsidR="00F70D63" w:rsidRPr="00104D99">
        <w:rPr>
          <w:b w:val="0"/>
          <w:bCs w:val="0"/>
          <w:kern w:val="3"/>
          <w:sz w:val="24"/>
          <w:szCs w:val="24"/>
          <w:lang w:eastAsia="zh-CN"/>
        </w:rPr>
        <w:t xml:space="preserve">25.07.2025 r., znak: OŚ-PŚ.7222.60.2023, </w:t>
      </w:r>
      <w:r w:rsidR="00F70D63" w:rsidRPr="00104D99">
        <w:rPr>
          <w:b w:val="0"/>
          <w:sz w:val="24"/>
          <w:szCs w:val="24"/>
        </w:rPr>
        <w:t>Marszałek Województwa Warmińsko-Mazurskiego</w:t>
      </w:r>
      <w:r w:rsidR="00F70D63" w:rsidRPr="00104D99">
        <w:rPr>
          <w:b w:val="0"/>
          <w:bCs w:val="0"/>
          <w:kern w:val="3"/>
          <w:sz w:val="24"/>
          <w:szCs w:val="24"/>
          <w:lang w:eastAsia="zh-CN"/>
        </w:rPr>
        <w:t xml:space="preserve"> udzielił</w:t>
      </w:r>
      <w:r w:rsidR="00D52326" w:rsidRPr="00104D99">
        <w:rPr>
          <w:b w:val="0"/>
          <w:bCs w:val="0"/>
          <w:kern w:val="3"/>
          <w:sz w:val="24"/>
          <w:szCs w:val="24"/>
          <w:lang w:eastAsia="zh-CN"/>
        </w:rPr>
        <w:t xml:space="preserve"> </w:t>
      </w:r>
      <w:r w:rsidR="00B77AD7" w:rsidRPr="00104D99">
        <w:rPr>
          <w:b w:val="0"/>
          <w:bCs w:val="0"/>
          <w:kern w:val="3"/>
          <w:sz w:val="24"/>
          <w:szCs w:val="24"/>
          <w:lang w:eastAsia="zh-CN"/>
        </w:rPr>
        <w:t xml:space="preserve">spółce </w:t>
      </w:r>
      <w:r w:rsidR="00F70D63" w:rsidRPr="00104D99">
        <w:rPr>
          <w:b w:val="0"/>
          <w:bCs w:val="0"/>
          <w:sz w:val="24"/>
          <w:szCs w:val="24"/>
        </w:rPr>
        <w:t>EGGER Biskupiec Sp. z o. o.</w:t>
      </w:r>
      <w:r w:rsidR="00B77AD7" w:rsidRPr="00104D99">
        <w:rPr>
          <w:b w:val="0"/>
          <w:bCs w:val="0"/>
          <w:sz w:val="24"/>
          <w:szCs w:val="24"/>
        </w:rPr>
        <w:t xml:space="preserve">, z siedzibą pod adresem: </w:t>
      </w:r>
      <w:r w:rsidR="00506D8B" w:rsidRPr="00104D99">
        <w:rPr>
          <w:b w:val="0"/>
          <w:bCs w:val="0"/>
          <w:sz w:val="24"/>
          <w:szCs w:val="24"/>
        </w:rPr>
        <w:t xml:space="preserve"> </w:t>
      </w:r>
      <w:r w:rsidR="00F70D63" w:rsidRPr="00104D99">
        <w:rPr>
          <w:b w:val="0"/>
          <w:bCs w:val="0"/>
          <w:sz w:val="24"/>
          <w:szCs w:val="24"/>
        </w:rPr>
        <w:t>Biskupiec-Kolonia Druga, ul. Św. Józefa 1, 11-300 Biskupiec, REGON: 361271073, NIP: 5252614980</w:t>
      </w:r>
      <w:r w:rsidR="006B2FC8" w:rsidRPr="00104D99">
        <w:rPr>
          <w:b w:val="0"/>
          <w:bCs w:val="0"/>
          <w:sz w:val="24"/>
          <w:szCs w:val="24"/>
        </w:rPr>
        <w:t xml:space="preserve"> </w:t>
      </w:r>
      <w:r w:rsidR="005F0409" w:rsidRPr="00104D99">
        <w:rPr>
          <w:b w:val="0"/>
          <w:bCs w:val="0"/>
          <w:sz w:val="24"/>
          <w:szCs w:val="24"/>
        </w:rPr>
        <w:t>- dalej określanej również jako „</w:t>
      </w:r>
      <w:r w:rsidR="005F0409" w:rsidRPr="00104D99">
        <w:rPr>
          <w:i/>
          <w:iCs/>
          <w:sz w:val="24"/>
          <w:szCs w:val="24"/>
        </w:rPr>
        <w:t>Spółka</w:t>
      </w:r>
      <w:r w:rsidR="005F0409" w:rsidRPr="00104D99">
        <w:rPr>
          <w:b w:val="0"/>
          <w:bCs w:val="0"/>
          <w:sz w:val="24"/>
          <w:szCs w:val="24"/>
        </w:rPr>
        <w:t xml:space="preserve">” - </w:t>
      </w:r>
      <w:r w:rsidR="00F70D63" w:rsidRPr="00104D99">
        <w:rPr>
          <w:b w:val="0"/>
          <w:bCs w:val="0"/>
          <w:sz w:val="24"/>
          <w:szCs w:val="24"/>
        </w:rPr>
        <w:t xml:space="preserve">pozwolenia zintegrowanego na </w:t>
      </w:r>
      <w:r w:rsidR="00F70D63" w:rsidRPr="00104D99">
        <w:rPr>
          <w:rFonts w:eastAsia="Calibri"/>
          <w:b w:val="0"/>
          <w:bCs w:val="0"/>
          <w:sz w:val="24"/>
          <w:szCs w:val="24"/>
        </w:rPr>
        <w:t>prowadzenie</w:t>
      </w:r>
      <w:r w:rsidR="00F70D63" w:rsidRPr="00104D99">
        <w:rPr>
          <w:rFonts w:eastAsia="Calibri"/>
          <w:b w:val="0"/>
          <w:bCs w:val="0"/>
          <w:color w:val="FF0000"/>
          <w:sz w:val="24"/>
          <w:szCs w:val="24"/>
        </w:rPr>
        <w:t xml:space="preserve"> </w:t>
      </w:r>
      <w:r w:rsidR="00F70D63" w:rsidRPr="00104D99">
        <w:rPr>
          <w:b w:val="0"/>
          <w:bCs w:val="0"/>
          <w:sz w:val="24"/>
          <w:szCs w:val="24"/>
        </w:rPr>
        <w:t>instalacji do produkcji płyt drewnopochodnych - płyt wiórowych, o maksymalnej zdolności produkcyjnej 3500 m</w:t>
      </w:r>
      <w:r w:rsidR="00F70D63" w:rsidRPr="00104D99">
        <w:rPr>
          <w:b w:val="0"/>
          <w:bCs w:val="0"/>
          <w:sz w:val="24"/>
          <w:szCs w:val="24"/>
          <w:vertAlign w:val="superscript"/>
        </w:rPr>
        <w:t xml:space="preserve">3 </w:t>
      </w:r>
      <w:r w:rsidR="00F70D63" w:rsidRPr="00104D99">
        <w:rPr>
          <w:b w:val="0"/>
          <w:bCs w:val="0"/>
          <w:sz w:val="24"/>
          <w:szCs w:val="24"/>
        </w:rPr>
        <w:t>na dobę, która obejmuje urządzenia do termicznego przekształcania odpadów innych niż niebezpieczne o maksymalnej zdolności przetwarzania 311,28 tony odpadów na dobę oraz urządzenia spalania paliw o łącznej nominalnej mocy 162,843 MW zlokalizowanej pod adresem: Biskupiec-Kolonia Druga, ul. Św. Józefa 1, 11-300 Biskupiec</w:t>
      </w:r>
      <w:r w:rsidR="002A313E" w:rsidRPr="00104D99">
        <w:rPr>
          <w:b w:val="0"/>
          <w:bCs w:val="0"/>
          <w:sz w:val="24"/>
          <w:szCs w:val="24"/>
        </w:rPr>
        <w:t>.</w:t>
      </w:r>
    </w:p>
    <w:p w14:paraId="178A37B1" w14:textId="08C90300" w:rsidR="00DB77E9" w:rsidRPr="00104D99" w:rsidRDefault="00570F44" w:rsidP="000E2C1B">
      <w:pPr>
        <w:pStyle w:val="Nagwek3"/>
        <w:spacing w:before="0" w:beforeAutospacing="0" w:after="0" w:afterAutospacing="0" w:line="300" w:lineRule="auto"/>
        <w:ind w:firstLine="708"/>
        <w:jc w:val="both"/>
        <w:rPr>
          <w:b w:val="0"/>
          <w:sz w:val="24"/>
          <w:szCs w:val="24"/>
        </w:rPr>
      </w:pPr>
      <w:r w:rsidRPr="00104D99">
        <w:rPr>
          <w:b w:val="0"/>
          <w:sz w:val="24"/>
          <w:szCs w:val="24"/>
        </w:rPr>
        <w:t>Pismem</w:t>
      </w:r>
      <w:r w:rsidR="004719B9" w:rsidRPr="00104D99">
        <w:rPr>
          <w:b w:val="0"/>
          <w:sz w:val="24"/>
          <w:szCs w:val="24"/>
        </w:rPr>
        <w:t xml:space="preserve"> z dnia </w:t>
      </w:r>
      <w:r w:rsidRPr="00104D99">
        <w:rPr>
          <w:b w:val="0"/>
          <w:sz w:val="24"/>
          <w:szCs w:val="24"/>
        </w:rPr>
        <w:t>28.</w:t>
      </w:r>
      <w:r w:rsidR="00A15659" w:rsidRPr="00104D99">
        <w:rPr>
          <w:b w:val="0"/>
          <w:sz w:val="24"/>
          <w:szCs w:val="24"/>
        </w:rPr>
        <w:t>07</w:t>
      </w:r>
      <w:r w:rsidRPr="00104D99">
        <w:rPr>
          <w:b w:val="0"/>
          <w:sz w:val="24"/>
          <w:szCs w:val="24"/>
        </w:rPr>
        <w:t>.202</w:t>
      </w:r>
      <w:r w:rsidR="00A15659" w:rsidRPr="00104D99">
        <w:rPr>
          <w:b w:val="0"/>
          <w:sz w:val="24"/>
          <w:szCs w:val="24"/>
        </w:rPr>
        <w:t>5</w:t>
      </w:r>
      <w:r w:rsidRPr="00104D99">
        <w:rPr>
          <w:b w:val="0"/>
          <w:sz w:val="24"/>
          <w:szCs w:val="24"/>
        </w:rPr>
        <w:t xml:space="preserve"> r. </w:t>
      </w:r>
      <w:r w:rsidR="005F0409" w:rsidRPr="00104D99">
        <w:rPr>
          <w:b w:val="0"/>
          <w:sz w:val="24"/>
          <w:szCs w:val="24"/>
        </w:rPr>
        <w:t>S</w:t>
      </w:r>
      <w:r w:rsidR="002162BE" w:rsidRPr="00104D99">
        <w:rPr>
          <w:b w:val="0"/>
          <w:sz w:val="24"/>
          <w:szCs w:val="24"/>
        </w:rPr>
        <w:t>półka</w:t>
      </w:r>
      <w:r w:rsidR="001027C4" w:rsidRPr="00104D99">
        <w:rPr>
          <w:b w:val="0"/>
          <w:sz w:val="24"/>
          <w:szCs w:val="24"/>
        </w:rPr>
        <w:t>, wystąpiła</w:t>
      </w:r>
      <w:r w:rsidRPr="00104D99">
        <w:rPr>
          <w:b w:val="0"/>
          <w:sz w:val="24"/>
          <w:szCs w:val="24"/>
        </w:rPr>
        <w:t xml:space="preserve"> z wnioskiem</w:t>
      </w:r>
      <w:r w:rsidR="001027C4" w:rsidRPr="00104D99">
        <w:rPr>
          <w:b w:val="0"/>
          <w:sz w:val="24"/>
          <w:szCs w:val="24"/>
        </w:rPr>
        <w:t xml:space="preserve"> o nadanie rygoru natychmiastowej wykonalności </w:t>
      </w:r>
      <w:r w:rsidR="004719B9" w:rsidRPr="00104D99">
        <w:rPr>
          <w:b w:val="0"/>
          <w:sz w:val="24"/>
          <w:szCs w:val="24"/>
        </w:rPr>
        <w:t xml:space="preserve">ww. </w:t>
      </w:r>
      <w:r w:rsidR="001027C4" w:rsidRPr="00104D99">
        <w:rPr>
          <w:b w:val="0"/>
          <w:sz w:val="24"/>
          <w:szCs w:val="24"/>
        </w:rPr>
        <w:t>decyzji</w:t>
      </w:r>
      <w:r w:rsidR="004719B9" w:rsidRPr="00104D99">
        <w:rPr>
          <w:b w:val="0"/>
          <w:sz w:val="24"/>
          <w:szCs w:val="24"/>
        </w:rPr>
        <w:t>.</w:t>
      </w:r>
      <w:r w:rsidR="001027C4" w:rsidRPr="00104D99">
        <w:rPr>
          <w:b w:val="0"/>
          <w:sz w:val="24"/>
          <w:szCs w:val="24"/>
        </w:rPr>
        <w:t xml:space="preserve"> </w:t>
      </w:r>
    </w:p>
    <w:p w14:paraId="6EF1FDF0" w14:textId="77777777" w:rsidR="00104D99" w:rsidRDefault="001027C4" w:rsidP="000E2C1B">
      <w:pPr>
        <w:pStyle w:val="Nagwek3"/>
        <w:spacing w:before="0" w:beforeAutospacing="0" w:after="0" w:afterAutospacing="0" w:line="300" w:lineRule="auto"/>
        <w:ind w:firstLine="708"/>
        <w:jc w:val="both"/>
        <w:rPr>
          <w:b w:val="0"/>
          <w:sz w:val="24"/>
          <w:szCs w:val="24"/>
        </w:rPr>
      </w:pPr>
      <w:r w:rsidRPr="00104D99">
        <w:rPr>
          <w:b w:val="0"/>
          <w:sz w:val="24"/>
          <w:szCs w:val="24"/>
        </w:rPr>
        <w:t xml:space="preserve">W uzasadnieniu wniosku </w:t>
      </w:r>
      <w:r w:rsidR="00DB77E9" w:rsidRPr="00104D99">
        <w:rPr>
          <w:b w:val="0"/>
          <w:sz w:val="24"/>
          <w:szCs w:val="24"/>
        </w:rPr>
        <w:t>Spółka wskazała</w:t>
      </w:r>
      <w:r w:rsidRPr="00104D99">
        <w:rPr>
          <w:b w:val="0"/>
          <w:sz w:val="24"/>
          <w:szCs w:val="24"/>
        </w:rPr>
        <w:t>, iż w przedmiotowej sprawie występują przesłanki</w:t>
      </w:r>
      <w:r w:rsidR="00DB77E9" w:rsidRPr="00104D99">
        <w:rPr>
          <w:b w:val="0"/>
          <w:sz w:val="24"/>
          <w:szCs w:val="24"/>
        </w:rPr>
        <w:t xml:space="preserve"> </w:t>
      </w:r>
      <w:r w:rsidRPr="00104D99">
        <w:rPr>
          <w:b w:val="0"/>
          <w:sz w:val="24"/>
          <w:szCs w:val="24"/>
        </w:rPr>
        <w:t xml:space="preserve">nadania </w:t>
      </w:r>
      <w:r w:rsidR="00DB77E9" w:rsidRPr="00104D99">
        <w:rPr>
          <w:b w:val="0"/>
          <w:sz w:val="24"/>
          <w:szCs w:val="24"/>
        </w:rPr>
        <w:t xml:space="preserve">decyzji Marszałka Województwa Warmińsko-Mazurskiego z dnia </w:t>
      </w:r>
      <w:r w:rsidR="00DB77E9" w:rsidRPr="00104D99">
        <w:rPr>
          <w:b w:val="0"/>
          <w:bCs w:val="0"/>
          <w:kern w:val="3"/>
          <w:sz w:val="24"/>
          <w:szCs w:val="24"/>
          <w:lang w:eastAsia="zh-CN"/>
        </w:rPr>
        <w:t>25.07.2025 r., znak: OŚ-PŚ.7222.60.2023</w:t>
      </w:r>
      <w:r w:rsidR="00DB77E9" w:rsidRPr="00104D99">
        <w:rPr>
          <w:b w:val="0"/>
          <w:sz w:val="24"/>
          <w:szCs w:val="24"/>
        </w:rPr>
        <w:t xml:space="preserve">, </w:t>
      </w:r>
      <w:r w:rsidRPr="00104D99">
        <w:rPr>
          <w:b w:val="0"/>
          <w:sz w:val="24"/>
          <w:szCs w:val="24"/>
        </w:rPr>
        <w:t xml:space="preserve">rygoru natychmiastowej wykonalności, o których mowa w art. 108 § 1 ustawy z dnia 14 czerwca 1960 r. </w:t>
      </w:r>
      <w:r w:rsidR="00A47981" w:rsidRPr="00104D99">
        <w:rPr>
          <w:b w:val="0"/>
          <w:sz w:val="24"/>
          <w:szCs w:val="24"/>
        </w:rPr>
        <w:t xml:space="preserve">- </w:t>
      </w:r>
      <w:r w:rsidRPr="00104D99">
        <w:rPr>
          <w:b w:val="0"/>
          <w:sz w:val="24"/>
          <w:szCs w:val="24"/>
        </w:rPr>
        <w:t>Kodeks postępowania administracyjnego</w:t>
      </w:r>
      <w:r w:rsidR="00E60FFF" w:rsidRPr="00104D99">
        <w:rPr>
          <w:b w:val="0"/>
          <w:sz w:val="24"/>
          <w:szCs w:val="24"/>
        </w:rPr>
        <w:t xml:space="preserve"> </w:t>
      </w:r>
      <w:r w:rsidR="00A47981" w:rsidRPr="00104D99">
        <w:rPr>
          <w:b w:val="0"/>
          <w:sz w:val="24"/>
          <w:szCs w:val="24"/>
        </w:rPr>
        <w:t>(</w:t>
      </w:r>
      <w:r w:rsidR="00E60FFF" w:rsidRPr="00104D99">
        <w:rPr>
          <w:b w:val="0"/>
          <w:sz w:val="24"/>
          <w:szCs w:val="24"/>
        </w:rPr>
        <w:t xml:space="preserve">dalej zwanej </w:t>
      </w:r>
      <w:r w:rsidR="001765CE" w:rsidRPr="00104D99">
        <w:rPr>
          <w:b w:val="0"/>
          <w:sz w:val="24"/>
          <w:szCs w:val="24"/>
        </w:rPr>
        <w:t>„</w:t>
      </w:r>
      <w:r w:rsidR="00E60FFF" w:rsidRPr="00104D99">
        <w:rPr>
          <w:b w:val="0"/>
          <w:bCs w:val="0"/>
          <w:i/>
          <w:sz w:val="24"/>
          <w:szCs w:val="24"/>
        </w:rPr>
        <w:t>k.p.a</w:t>
      </w:r>
      <w:r w:rsidRPr="00104D99">
        <w:rPr>
          <w:b w:val="0"/>
          <w:bCs w:val="0"/>
          <w:i/>
          <w:sz w:val="24"/>
          <w:szCs w:val="24"/>
        </w:rPr>
        <w:t>.</w:t>
      </w:r>
      <w:r w:rsidR="001765CE" w:rsidRPr="00104D99">
        <w:rPr>
          <w:b w:val="0"/>
          <w:bCs w:val="0"/>
          <w:sz w:val="24"/>
          <w:szCs w:val="24"/>
        </w:rPr>
        <w:t>”</w:t>
      </w:r>
      <w:r w:rsidR="00A47981" w:rsidRPr="00104D99">
        <w:rPr>
          <w:b w:val="0"/>
          <w:bCs w:val="0"/>
          <w:sz w:val="24"/>
          <w:szCs w:val="24"/>
        </w:rPr>
        <w:t>)</w:t>
      </w:r>
      <w:r w:rsidR="001765CE" w:rsidRPr="00104D99">
        <w:rPr>
          <w:b w:val="0"/>
          <w:bCs w:val="0"/>
          <w:sz w:val="24"/>
          <w:szCs w:val="24"/>
        </w:rPr>
        <w:t>.</w:t>
      </w:r>
      <w:r w:rsidR="00A20C6F" w:rsidRPr="00104D99">
        <w:rPr>
          <w:b w:val="0"/>
          <w:sz w:val="24"/>
          <w:szCs w:val="24"/>
        </w:rPr>
        <w:t xml:space="preserve"> </w:t>
      </w:r>
    </w:p>
    <w:p w14:paraId="617C6F39" w14:textId="54A7D167" w:rsidR="0006200E" w:rsidRPr="00104D99" w:rsidRDefault="001027C4" w:rsidP="000E2C1B">
      <w:pPr>
        <w:pStyle w:val="Nagwek3"/>
        <w:spacing w:before="0" w:beforeAutospacing="0" w:after="0" w:afterAutospacing="0" w:line="300" w:lineRule="auto"/>
        <w:ind w:firstLine="708"/>
        <w:jc w:val="both"/>
        <w:rPr>
          <w:b w:val="0"/>
          <w:sz w:val="24"/>
          <w:szCs w:val="24"/>
        </w:rPr>
      </w:pPr>
      <w:r w:rsidRPr="00104D99">
        <w:rPr>
          <w:b w:val="0"/>
          <w:sz w:val="24"/>
          <w:szCs w:val="24"/>
        </w:rPr>
        <w:t xml:space="preserve">W ocenie wnioskodawcy </w:t>
      </w:r>
      <w:r w:rsidR="00FB334B" w:rsidRPr="00104D99">
        <w:rPr>
          <w:b w:val="0"/>
          <w:sz w:val="24"/>
          <w:szCs w:val="24"/>
        </w:rPr>
        <w:t>za nadaniem</w:t>
      </w:r>
      <w:r w:rsidRPr="00104D99">
        <w:rPr>
          <w:b w:val="0"/>
          <w:sz w:val="24"/>
          <w:szCs w:val="24"/>
        </w:rPr>
        <w:t xml:space="preserve"> </w:t>
      </w:r>
      <w:r w:rsidR="00A20C6F" w:rsidRPr="00104D99">
        <w:rPr>
          <w:b w:val="0"/>
          <w:sz w:val="24"/>
          <w:szCs w:val="24"/>
        </w:rPr>
        <w:t xml:space="preserve">rygoru natychmiastowej wykonalności </w:t>
      </w:r>
      <w:r w:rsidR="00FB334B" w:rsidRPr="00104D99">
        <w:rPr>
          <w:b w:val="0"/>
          <w:sz w:val="24"/>
          <w:szCs w:val="24"/>
        </w:rPr>
        <w:t>przemawia</w:t>
      </w:r>
      <w:r w:rsidR="00A20C6F" w:rsidRPr="00104D99">
        <w:rPr>
          <w:b w:val="0"/>
          <w:sz w:val="24"/>
          <w:szCs w:val="24"/>
        </w:rPr>
        <w:t xml:space="preserve">: </w:t>
      </w:r>
      <w:r w:rsidR="00570F44" w:rsidRPr="00104D99">
        <w:rPr>
          <w:b w:val="0"/>
          <w:sz w:val="24"/>
          <w:szCs w:val="24"/>
        </w:rPr>
        <w:t>interes społeczny</w:t>
      </w:r>
      <w:r w:rsidR="00A30393" w:rsidRPr="00104D99">
        <w:rPr>
          <w:b w:val="0"/>
          <w:sz w:val="24"/>
          <w:szCs w:val="24"/>
        </w:rPr>
        <w:t xml:space="preserve">, </w:t>
      </w:r>
      <w:r w:rsidR="00570F44" w:rsidRPr="00104D99">
        <w:rPr>
          <w:b w:val="0"/>
          <w:sz w:val="24"/>
          <w:szCs w:val="24"/>
        </w:rPr>
        <w:t>wyjątkowo ważny interes strony</w:t>
      </w:r>
      <w:r w:rsidR="00A30393" w:rsidRPr="00104D99">
        <w:rPr>
          <w:b w:val="0"/>
          <w:sz w:val="24"/>
          <w:szCs w:val="24"/>
        </w:rPr>
        <w:t xml:space="preserve"> oraz </w:t>
      </w:r>
      <w:r w:rsidR="003A4AF8" w:rsidRPr="00104D99">
        <w:rPr>
          <w:b w:val="0"/>
          <w:sz w:val="24"/>
          <w:szCs w:val="24"/>
        </w:rPr>
        <w:t xml:space="preserve">potrzeba </w:t>
      </w:r>
      <w:r w:rsidR="00A30393" w:rsidRPr="00104D99">
        <w:rPr>
          <w:b w:val="0"/>
          <w:sz w:val="24"/>
          <w:szCs w:val="24"/>
        </w:rPr>
        <w:t>zabezpieczeni</w:t>
      </w:r>
      <w:r w:rsidR="003A4AF8" w:rsidRPr="00104D99">
        <w:rPr>
          <w:b w:val="0"/>
          <w:sz w:val="24"/>
          <w:szCs w:val="24"/>
        </w:rPr>
        <w:t>a</w:t>
      </w:r>
      <w:r w:rsidR="00A30393" w:rsidRPr="00104D99">
        <w:rPr>
          <w:b w:val="0"/>
          <w:sz w:val="24"/>
          <w:szCs w:val="24"/>
        </w:rPr>
        <w:t xml:space="preserve"> </w:t>
      </w:r>
      <w:r w:rsidR="00A30393" w:rsidRPr="00104D99">
        <w:rPr>
          <w:b w:val="0"/>
          <w:sz w:val="24"/>
          <w:szCs w:val="24"/>
        </w:rPr>
        <w:lastRenderedPageBreak/>
        <w:t>gospodarstwa narodowego przed ciężkimi stratami</w:t>
      </w:r>
      <w:r w:rsidR="00E60FFF" w:rsidRPr="00104D99">
        <w:rPr>
          <w:b w:val="0"/>
          <w:sz w:val="24"/>
          <w:szCs w:val="24"/>
        </w:rPr>
        <w:t xml:space="preserve">. </w:t>
      </w:r>
      <w:r w:rsidR="00A20C6F" w:rsidRPr="00104D99">
        <w:rPr>
          <w:b w:val="0"/>
          <w:sz w:val="24"/>
          <w:szCs w:val="24"/>
        </w:rPr>
        <w:t xml:space="preserve">W uzasadnieniu wniosku </w:t>
      </w:r>
      <w:r w:rsidR="00F83A29" w:rsidRPr="00104D99">
        <w:rPr>
          <w:b w:val="0"/>
          <w:sz w:val="24"/>
          <w:szCs w:val="24"/>
        </w:rPr>
        <w:t>S</w:t>
      </w:r>
      <w:r w:rsidR="00E60FFF" w:rsidRPr="00104D99">
        <w:rPr>
          <w:b w:val="0"/>
          <w:sz w:val="24"/>
          <w:szCs w:val="24"/>
        </w:rPr>
        <w:t xml:space="preserve">półka </w:t>
      </w:r>
      <w:r w:rsidR="00A20C6F" w:rsidRPr="00104D99">
        <w:rPr>
          <w:b w:val="0"/>
          <w:sz w:val="24"/>
          <w:szCs w:val="24"/>
        </w:rPr>
        <w:t>przedstawiła</w:t>
      </w:r>
      <w:r w:rsidR="00E60FFF" w:rsidRPr="00104D99">
        <w:rPr>
          <w:b w:val="0"/>
          <w:sz w:val="24"/>
          <w:szCs w:val="24"/>
        </w:rPr>
        <w:t xml:space="preserve"> </w:t>
      </w:r>
      <w:r w:rsidR="00825D21" w:rsidRPr="00104D99">
        <w:rPr>
          <w:b w:val="0"/>
          <w:sz w:val="24"/>
          <w:szCs w:val="24"/>
        </w:rPr>
        <w:t xml:space="preserve">pozytywne </w:t>
      </w:r>
      <w:r w:rsidR="00A20C6F" w:rsidRPr="00104D99">
        <w:rPr>
          <w:b w:val="0"/>
          <w:sz w:val="24"/>
          <w:szCs w:val="24"/>
        </w:rPr>
        <w:t>aspekty</w:t>
      </w:r>
      <w:r w:rsidR="00825D21" w:rsidRPr="00104D99">
        <w:rPr>
          <w:b w:val="0"/>
          <w:sz w:val="24"/>
          <w:szCs w:val="24"/>
        </w:rPr>
        <w:t xml:space="preserve"> </w:t>
      </w:r>
      <w:r w:rsidR="001B2EBF" w:rsidRPr="00104D99">
        <w:rPr>
          <w:b w:val="0"/>
          <w:sz w:val="24"/>
          <w:szCs w:val="24"/>
        </w:rPr>
        <w:t xml:space="preserve">nadania </w:t>
      </w:r>
      <w:r w:rsidR="00825D21" w:rsidRPr="00104D99">
        <w:rPr>
          <w:b w:val="0"/>
          <w:sz w:val="24"/>
          <w:szCs w:val="24"/>
        </w:rPr>
        <w:t xml:space="preserve">jak i </w:t>
      </w:r>
      <w:r w:rsidR="00A30393" w:rsidRPr="00104D99">
        <w:rPr>
          <w:b w:val="0"/>
          <w:sz w:val="24"/>
          <w:szCs w:val="24"/>
        </w:rPr>
        <w:t xml:space="preserve">negatywne konsekwencje </w:t>
      </w:r>
      <w:r w:rsidR="00F00B3A" w:rsidRPr="00104D99">
        <w:rPr>
          <w:b w:val="0"/>
          <w:sz w:val="24"/>
          <w:szCs w:val="24"/>
        </w:rPr>
        <w:t>braku nadania</w:t>
      </w:r>
      <w:r w:rsidR="00A30393" w:rsidRPr="00104D99">
        <w:rPr>
          <w:b w:val="0"/>
          <w:sz w:val="24"/>
          <w:szCs w:val="24"/>
        </w:rPr>
        <w:t xml:space="preserve"> ww. decyzji rygoru natychmiastowej wykonalności</w:t>
      </w:r>
      <w:r w:rsidR="0006200E" w:rsidRPr="00104D99">
        <w:rPr>
          <w:b w:val="0"/>
          <w:sz w:val="24"/>
          <w:szCs w:val="24"/>
        </w:rPr>
        <w:t xml:space="preserve"> w odniesieniu do ww. przesłanek wymienionych w art. 108 § 1</w:t>
      </w:r>
      <w:r w:rsidR="00506D8B" w:rsidRPr="00104D99">
        <w:rPr>
          <w:b w:val="0"/>
          <w:sz w:val="24"/>
          <w:szCs w:val="24"/>
        </w:rPr>
        <w:t xml:space="preserve"> </w:t>
      </w:r>
      <w:r w:rsidR="0006200E" w:rsidRPr="00104D99">
        <w:rPr>
          <w:b w:val="0"/>
          <w:bCs w:val="0"/>
          <w:i/>
          <w:sz w:val="24"/>
          <w:szCs w:val="24"/>
        </w:rPr>
        <w:t>k.p.a</w:t>
      </w:r>
      <w:r w:rsidR="0006200E" w:rsidRPr="00104D99">
        <w:rPr>
          <w:b w:val="0"/>
          <w:bCs w:val="0"/>
          <w:sz w:val="24"/>
          <w:szCs w:val="24"/>
        </w:rPr>
        <w:t>.</w:t>
      </w:r>
      <w:r w:rsidR="0006200E" w:rsidRPr="00104D99">
        <w:rPr>
          <w:b w:val="0"/>
          <w:sz w:val="24"/>
          <w:szCs w:val="24"/>
        </w:rPr>
        <w:t xml:space="preserve"> </w:t>
      </w:r>
    </w:p>
    <w:p w14:paraId="0719A235" w14:textId="25B624C3" w:rsidR="00684946" w:rsidRPr="00104D99" w:rsidRDefault="0006200E" w:rsidP="000E2C1B">
      <w:pPr>
        <w:pStyle w:val="Nagwek3"/>
        <w:spacing w:before="0" w:beforeAutospacing="0" w:after="0" w:afterAutospacing="0" w:line="300" w:lineRule="auto"/>
        <w:ind w:firstLine="708"/>
        <w:jc w:val="both"/>
        <w:rPr>
          <w:b w:val="0"/>
          <w:sz w:val="24"/>
          <w:szCs w:val="24"/>
        </w:rPr>
      </w:pPr>
      <w:r w:rsidRPr="00104D99">
        <w:rPr>
          <w:b w:val="0"/>
          <w:sz w:val="24"/>
          <w:szCs w:val="24"/>
        </w:rPr>
        <w:t xml:space="preserve">Spółka wskazała, że wyjątkowo ważny interes strony w uzyskaniu rygoru natychmiastowej wykonalności ww. decyzji wynika z </w:t>
      </w:r>
      <w:r w:rsidR="00994A91" w:rsidRPr="00104D99">
        <w:rPr>
          <w:b w:val="0"/>
          <w:sz w:val="24"/>
          <w:szCs w:val="24"/>
        </w:rPr>
        <w:t xml:space="preserve">konieczności zapewnienia ciągłości prowadzenia działalności Spółki i jej dalszego rozwoju. </w:t>
      </w:r>
      <w:r w:rsidR="00684946" w:rsidRPr="00104D99">
        <w:rPr>
          <w:b w:val="0"/>
          <w:sz w:val="24"/>
          <w:szCs w:val="24"/>
        </w:rPr>
        <w:t>Zapewnienie ciągłości działalności Spółki pozwoli m.in. utrzymać wiele miejsc pracy dla lokalnej społeczności</w:t>
      </w:r>
      <w:r w:rsidR="00A20C6F" w:rsidRPr="00104D99">
        <w:rPr>
          <w:b w:val="0"/>
          <w:sz w:val="24"/>
          <w:szCs w:val="24"/>
        </w:rPr>
        <w:t xml:space="preserve"> oraz </w:t>
      </w:r>
      <w:r w:rsidR="005D57A8" w:rsidRPr="00104D99">
        <w:rPr>
          <w:b w:val="0"/>
          <w:sz w:val="24"/>
          <w:szCs w:val="24"/>
        </w:rPr>
        <w:t>u</w:t>
      </w:r>
      <w:r w:rsidR="00684946" w:rsidRPr="00104D99">
        <w:rPr>
          <w:b w:val="0"/>
          <w:sz w:val="24"/>
          <w:szCs w:val="24"/>
        </w:rPr>
        <w:t xml:space="preserve">możliwi Spółce przeprowadzenie modernizacji zakładu w celu dalszego rozwoju Spółki. </w:t>
      </w:r>
    </w:p>
    <w:p w14:paraId="112A9892" w14:textId="451947F1" w:rsidR="00483CA9" w:rsidRPr="00104D99" w:rsidRDefault="00D6282B" w:rsidP="00EF54F6">
      <w:pPr>
        <w:pStyle w:val="Nagwek3"/>
        <w:spacing w:before="0" w:beforeAutospacing="0" w:after="0" w:afterAutospacing="0" w:line="300" w:lineRule="auto"/>
        <w:ind w:firstLine="708"/>
        <w:jc w:val="both"/>
        <w:rPr>
          <w:b w:val="0"/>
          <w:bCs w:val="0"/>
          <w:sz w:val="24"/>
          <w:szCs w:val="24"/>
        </w:rPr>
      </w:pPr>
      <w:r w:rsidRPr="00104D99">
        <w:rPr>
          <w:b w:val="0"/>
          <w:sz w:val="24"/>
          <w:szCs w:val="24"/>
        </w:rPr>
        <w:t>K</w:t>
      </w:r>
      <w:r w:rsidR="003D603B" w:rsidRPr="00104D99">
        <w:rPr>
          <w:b w:val="0"/>
          <w:sz w:val="24"/>
          <w:szCs w:val="24"/>
        </w:rPr>
        <w:t xml:space="preserve">onsekwencją braku wykonalności ww. decyzji jest </w:t>
      </w:r>
      <w:r w:rsidR="00EF54F6" w:rsidRPr="00104D99">
        <w:rPr>
          <w:b w:val="0"/>
          <w:sz w:val="24"/>
          <w:szCs w:val="24"/>
        </w:rPr>
        <w:t xml:space="preserve">w ocenie spółki </w:t>
      </w:r>
      <w:r w:rsidR="003D603B" w:rsidRPr="00104D99">
        <w:rPr>
          <w:b w:val="0"/>
          <w:sz w:val="24"/>
          <w:szCs w:val="24"/>
        </w:rPr>
        <w:t xml:space="preserve">m.in.: ryzyko </w:t>
      </w:r>
      <w:r w:rsidR="005D57A8" w:rsidRPr="00104D99">
        <w:rPr>
          <w:b w:val="0"/>
          <w:bCs w:val="0"/>
          <w:sz w:val="24"/>
          <w:szCs w:val="24"/>
        </w:rPr>
        <w:t xml:space="preserve">wstrzymania prowadzenia działalności Spółki spowodowane </w:t>
      </w:r>
      <w:r w:rsidR="003D603B" w:rsidRPr="00104D99">
        <w:rPr>
          <w:b w:val="0"/>
          <w:sz w:val="24"/>
          <w:szCs w:val="24"/>
        </w:rPr>
        <w:t>uchyleni</w:t>
      </w:r>
      <w:r w:rsidR="005D57A8" w:rsidRPr="00104D99">
        <w:rPr>
          <w:b w:val="0"/>
          <w:sz w:val="24"/>
          <w:szCs w:val="24"/>
        </w:rPr>
        <w:t>em</w:t>
      </w:r>
      <w:r w:rsidR="003D603B" w:rsidRPr="00104D99">
        <w:rPr>
          <w:b w:val="0"/>
          <w:sz w:val="24"/>
          <w:szCs w:val="24"/>
        </w:rPr>
        <w:t xml:space="preserve"> przez sąd pierwotnej decyzji </w:t>
      </w:r>
      <w:r w:rsidR="003D603B" w:rsidRPr="00104D99">
        <w:rPr>
          <w:b w:val="0"/>
          <w:bCs w:val="0"/>
          <w:sz w:val="24"/>
          <w:szCs w:val="24"/>
        </w:rPr>
        <w:t xml:space="preserve">Starosty Olsztyńskiego z dnia 24 czerwca 2019 r., znak: GŚ-II.6222.11.2018.KP </w:t>
      </w:r>
      <w:r w:rsidRPr="00104D99">
        <w:rPr>
          <w:b w:val="0"/>
          <w:bCs w:val="0"/>
          <w:sz w:val="24"/>
          <w:szCs w:val="24"/>
        </w:rPr>
        <w:t xml:space="preserve">ze zm., </w:t>
      </w:r>
      <w:r w:rsidR="003D603B" w:rsidRPr="00104D99">
        <w:rPr>
          <w:b w:val="0"/>
          <w:bCs w:val="0"/>
          <w:sz w:val="24"/>
          <w:szCs w:val="24"/>
        </w:rPr>
        <w:t>udzielając</w:t>
      </w:r>
      <w:r w:rsidRPr="00104D99">
        <w:rPr>
          <w:b w:val="0"/>
          <w:bCs w:val="0"/>
          <w:sz w:val="24"/>
          <w:szCs w:val="24"/>
        </w:rPr>
        <w:t>ej</w:t>
      </w:r>
      <w:r w:rsidR="003D603B" w:rsidRPr="00104D99">
        <w:rPr>
          <w:b w:val="0"/>
          <w:bCs w:val="0"/>
          <w:sz w:val="24"/>
          <w:szCs w:val="24"/>
        </w:rPr>
        <w:t xml:space="preserve"> EGGER Biskupiec Sp. z o. o. Biskupiec-Kolonia Druga ul. Św. Józefa 1, 11-300 Biskupiec</w:t>
      </w:r>
      <w:r w:rsidR="006836AB" w:rsidRPr="00104D99">
        <w:rPr>
          <w:b w:val="0"/>
          <w:bCs w:val="0"/>
          <w:sz w:val="24"/>
          <w:szCs w:val="24"/>
        </w:rPr>
        <w:t xml:space="preserve"> </w:t>
      </w:r>
      <w:r w:rsidRPr="00104D99">
        <w:rPr>
          <w:b w:val="0"/>
          <w:bCs w:val="0"/>
          <w:sz w:val="24"/>
          <w:szCs w:val="24"/>
        </w:rPr>
        <w:t>pozwolenia zintegrowanego</w:t>
      </w:r>
      <w:r w:rsidR="003F111C" w:rsidRPr="00104D99">
        <w:rPr>
          <w:b w:val="0"/>
          <w:bCs w:val="0"/>
          <w:sz w:val="24"/>
          <w:szCs w:val="24"/>
        </w:rPr>
        <w:t xml:space="preserve"> </w:t>
      </w:r>
      <w:r w:rsidR="003D603B" w:rsidRPr="00104D99">
        <w:rPr>
          <w:b w:val="0"/>
          <w:bCs w:val="0"/>
          <w:sz w:val="24"/>
          <w:szCs w:val="24"/>
        </w:rPr>
        <w:t>(na podstawie, której obecnie prowadzona jest działalność)</w:t>
      </w:r>
      <w:r w:rsidR="005D57A8" w:rsidRPr="00104D99">
        <w:rPr>
          <w:b w:val="0"/>
          <w:bCs w:val="0"/>
          <w:sz w:val="24"/>
          <w:szCs w:val="24"/>
        </w:rPr>
        <w:t>.</w:t>
      </w:r>
      <w:r w:rsidR="005D57A8" w:rsidRPr="00104D99">
        <w:rPr>
          <w:b w:val="0"/>
          <w:sz w:val="24"/>
          <w:szCs w:val="24"/>
        </w:rPr>
        <w:t xml:space="preserve"> </w:t>
      </w:r>
      <w:r w:rsidR="001B2EBF" w:rsidRPr="00104D99">
        <w:rPr>
          <w:b w:val="0"/>
          <w:bCs w:val="0"/>
          <w:sz w:val="24"/>
          <w:szCs w:val="24"/>
        </w:rPr>
        <w:t xml:space="preserve">Ponadto Spółka </w:t>
      </w:r>
      <w:r w:rsidR="00EF54F6" w:rsidRPr="00104D99">
        <w:rPr>
          <w:b w:val="0"/>
          <w:bCs w:val="0"/>
          <w:sz w:val="24"/>
          <w:szCs w:val="24"/>
        </w:rPr>
        <w:t xml:space="preserve">w swoim wniosku </w:t>
      </w:r>
      <w:r w:rsidR="001B2EBF" w:rsidRPr="00104D99">
        <w:rPr>
          <w:b w:val="0"/>
          <w:bCs w:val="0"/>
          <w:sz w:val="24"/>
          <w:szCs w:val="24"/>
        </w:rPr>
        <w:t xml:space="preserve">przedstawiła szereg argumentów oraz dowodów potwierdzających </w:t>
      </w:r>
      <w:r w:rsidR="00EF54F6" w:rsidRPr="00104D99">
        <w:rPr>
          <w:b w:val="0"/>
          <w:bCs w:val="0"/>
          <w:sz w:val="24"/>
          <w:szCs w:val="24"/>
        </w:rPr>
        <w:t xml:space="preserve">zdaniem Spółki jej </w:t>
      </w:r>
      <w:r w:rsidR="001B2EBF" w:rsidRPr="00104D99">
        <w:rPr>
          <w:b w:val="0"/>
          <w:bCs w:val="0"/>
          <w:sz w:val="24"/>
          <w:szCs w:val="24"/>
        </w:rPr>
        <w:t>znaczenie w odniesieniu do interesów społecznych</w:t>
      </w:r>
      <w:r w:rsidR="0088430D" w:rsidRPr="00104D99">
        <w:rPr>
          <w:b w:val="0"/>
          <w:bCs w:val="0"/>
          <w:sz w:val="24"/>
          <w:szCs w:val="24"/>
        </w:rPr>
        <w:t xml:space="preserve"> </w:t>
      </w:r>
      <w:r w:rsidR="001B2EBF" w:rsidRPr="00104D99">
        <w:rPr>
          <w:b w:val="0"/>
          <w:bCs w:val="0"/>
          <w:sz w:val="24"/>
          <w:szCs w:val="24"/>
        </w:rPr>
        <w:t xml:space="preserve">i gospodarczych w skali regionu oraz całego kraju. Spółka podkreśliła, że prowadzona przez </w:t>
      </w:r>
      <w:r w:rsidR="00500E3A" w:rsidRPr="00104D99">
        <w:rPr>
          <w:b w:val="0"/>
          <w:bCs w:val="0"/>
          <w:sz w:val="24"/>
          <w:szCs w:val="24"/>
        </w:rPr>
        <w:t>nią</w:t>
      </w:r>
      <w:r w:rsidR="001B2EBF" w:rsidRPr="00104D99">
        <w:rPr>
          <w:b w:val="0"/>
          <w:bCs w:val="0"/>
          <w:sz w:val="24"/>
          <w:szCs w:val="24"/>
        </w:rPr>
        <w:t xml:space="preserve"> działalność nie </w:t>
      </w:r>
      <w:r w:rsidR="00500E3A" w:rsidRPr="00104D99">
        <w:rPr>
          <w:b w:val="0"/>
          <w:bCs w:val="0"/>
          <w:sz w:val="24"/>
          <w:szCs w:val="24"/>
        </w:rPr>
        <w:t>służy</w:t>
      </w:r>
      <w:r w:rsidR="001B2EBF" w:rsidRPr="00104D99">
        <w:rPr>
          <w:b w:val="0"/>
          <w:bCs w:val="0"/>
          <w:sz w:val="24"/>
          <w:szCs w:val="24"/>
        </w:rPr>
        <w:t xml:space="preserve"> </w:t>
      </w:r>
      <w:r w:rsidR="00500E3A" w:rsidRPr="00104D99">
        <w:rPr>
          <w:b w:val="0"/>
          <w:bCs w:val="0"/>
          <w:sz w:val="24"/>
          <w:szCs w:val="24"/>
        </w:rPr>
        <w:t>wyłącznie</w:t>
      </w:r>
      <w:r w:rsidR="001B2EBF" w:rsidRPr="00104D99">
        <w:rPr>
          <w:b w:val="0"/>
          <w:bCs w:val="0"/>
          <w:sz w:val="24"/>
          <w:szCs w:val="24"/>
        </w:rPr>
        <w:t xml:space="preserve"> celom gospodarczym samej </w:t>
      </w:r>
      <w:r w:rsidR="00500E3A" w:rsidRPr="00104D99">
        <w:rPr>
          <w:b w:val="0"/>
          <w:bCs w:val="0"/>
          <w:sz w:val="24"/>
          <w:szCs w:val="24"/>
        </w:rPr>
        <w:t>Spółki</w:t>
      </w:r>
      <w:r w:rsidR="001B2EBF" w:rsidRPr="00104D99">
        <w:rPr>
          <w:b w:val="0"/>
          <w:bCs w:val="0"/>
          <w:sz w:val="24"/>
          <w:szCs w:val="24"/>
        </w:rPr>
        <w:t xml:space="preserve">, ale </w:t>
      </w:r>
      <w:r w:rsidR="00500E3A" w:rsidRPr="00104D99">
        <w:rPr>
          <w:b w:val="0"/>
          <w:bCs w:val="0"/>
          <w:sz w:val="24"/>
          <w:szCs w:val="24"/>
        </w:rPr>
        <w:t>wiążę</w:t>
      </w:r>
      <w:r w:rsidR="001B2EBF" w:rsidRPr="00104D99">
        <w:rPr>
          <w:b w:val="0"/>
          <w:bCs w:val="0"/>
          <w:sz w:val="24"/>
          <w:szCs w:val="24"/>
        </w:rPr>
        <w:t xml:space="preserve"> się </w:t>
      </w:r>
      <w:r w:rsidR="00500E3A" w:rsidRPr="00104D99">
        <w:rPr>
          <w:b w:val="0"/>
          <w:bCs w:val="0"/>
          <w:sz w:val="24"/>
          <w:szCs w:val="24"/>
        </w:rPr>
        <w:t xml:space="preserve">z wieloma korzyściami dla lokalnych przedsiębiorców, rynku pracy oraz całej lokalnej społeczności. Spółka </w:t>
      </w:r>
      <w:r w:rsidR="00EF54F6" w:rsidRPr="00104D99">
        <w:rPr>
          <w:b w:val="0"/>
          <w:bCs w:val="0"/>
          <w:sz w:val="24"/>
          <w:szCs w:val="24"/>
        </w:rPr>
        <w:t xml:space="preserve">zwróciła uwagę w swoim wniosku na okoliczność, iż </w:t>
      </w:r>
      <w:r w:rsidR="00500E3A" w:rsidRPr="00104D99">
        <w:rPr>
          <w:b w:val="0"/>
          <w:bCs w:val="0"/>
          <w:sz w:val="24"/>
          <w:szCs w:val="24"/>
        </w:rPr>
        <w:t>wspiera liczne inicjatywy lokalne w ramach społecznej odpowiedzialności biznesu (CSR)</w:t>
      </w:r>
      <w:r w:rsidR="00EF54F6" w:rsidRPr="00104D99">
        <w:rPr>
          <w:b w:val="0"/>
          <w:bCs w:val="0"/>
          <w:sz w:val="24"/>
          <w:szCs w:val="24"/>
        </w:rPr>
        <w:t xml:space="preserve"> </w:t>
      </w:r>
      <w:r w:rsidR="006B2FC8" w:rsidRPr="00104D99">
        <w:rPr>
          <w:b w:val="0"/>
          <w:bCs w:val="0"/>
          <w:sz w:val="24"/>
          <w:szCs w:val="24"/>
        </w:rPr>
        <w:t>oraz</w:t>
      </w:r>
      <w:r w:rsidR="00EF54F6" w:rsidRPr="00104D99">
        <w:rPr>
          <w:b w:val="0"/>
          <w:bCs w:val="0"/>
          <w:sz w:val="24"/>
          <w:szCs w:val="24"/>
        </w:rPr>
        <w:t xml:space="preserve"> że</w:t>
      </w:r>
      <w:r w:rsidR="00500E3A" w:rsidRPr="00104D99">
        <w:rPr>
          <w:b w:val="0"/>
          <w:bCs w:val="0"/>
          <w:sz w:val="24"/>
          <w:szCs w:val="24"/>
        </w:rPr>
        <w:t xml:space="preserve"> jest dużym, stabilnym i rzetelnym pracodawcą, zapewniającym istnienie wielu miejsc pracy dla lokalnej społeczności. </w:t>
      </w:r>
      <w:r w:rsidR="00EF54F6" w:rsidRPr="00104D99">
        <w:rPr>
          <w:b w:val="0"/>
          <w:bCs w:val="0"/>
          <w:sz w:val="24"/>
          <w:szCs w:val="24"/>
        </w:rPr>
        <w:t>Zdaniem wnioskującej o nadanie decyzji Marszałka Województwa Warmińsko-Mazurskiego z dnia 25.07.2025 r. rygoru natychmiastowej wykonalności jej d</w:t>
      </w:r>
      <w:r w:rsidR="00500E3A" w:rsidRPr="00104D99">
        <w:rPr>
          <w:b w:val="0"/>
          <w:bCs w:val="0"/>
          <w:sz w:val="24"/>
          <w:szCs w:val="24"/>
        </w:rPr>
        <w:t xml:space="preserve">ziałalność </w:t>
      </w:r>
      <w:r w:rsidR="00C3450D" w:rsidRPr="00104D99">
        <w:rPr>
          <w:b w:val="0"/>
          <w:bCs w:val="0"/>
          <w:sz w:val="24"/>
          <w:szCs w:val="24"/>
        </w:rPr>
        <w:t xml:space="preserve">wiąże się z istotnymi korzyściami o charakterze fiskalnym, </w:t>
      </w:r>
      <w:r w:rsidR="00EF54F6" w:rsidRPr="00104D99">
        <w:rPr>
          <w:b w:val="0"/>
          <w:bCs w:val="0"/>
          <w:sz w:val="24"/>
          <w:szCs w:val="24"/>
        </w:rPr>
        <w:t xml:space="preserve">co </w:t>
      </w:r>
      <w:r w:rsidR="00D14045" w:rsidRPr="00104D99">
        <w:rPr>
          <w:b w:val="0"/>
          <w:bCs w:val="0"/>
          <w:sz w:val="24"/>
          <w:szCs w:val="24"/>
        </w:rPr>
        <w:t>ma</w:t>
      </w:r>
      <w:r w:rsidR="00500E3A" w:rsidRPr="00104D99">
        <w:rPr>
          <w:b w:val="0"/>
          <w:bCs w:val="0"/>
          <w:sz w:val="24"/>
          <w:szCs w:val="24"/>
        </w:rPr>
        <w:t xml:space="preserve"> </w:t>
      </w:r>
      <w:r w:rsidR="00D14045" w:rsidRPr="00104D99">
        <w:rPr>
          <w:b w:val="0"/>
          <w:bCs w:val="0"/>
          <w:sz w:val="24"/>
          <w:szCs w:val="24"/>
        </w:rPr>
        <w:t xml:space="preserve">pozytywny </w:t>
      </w:r>
      <w:r w:rsidR="00500E3A" w:rsidRPr="00104D99">
        <w:rPr>
          <w:b w:val="0"/>
          <w:bCs w:val="0"/>
          <w:sz w:val="24"/>
          <w:szCs w:val="24"/>
        </w:rPr>
        <w:t xml:space="preserve">wpływ na rozwój ekonomiczny regionu </w:t>
      </w:r>
      <w:r w:rsidR="00D14045" w:rsidRPr="00104D99">
        <w:rPr>
          <w:b w:val="0"/>
          <w:bCs w:val="0"/>
          <w:sz w:val="24"/>
          <w:szCs w:val="24"/>
        </w:rPr>
        <w:t>o</w:t>
      </w:r>
      <w:r w:rsidR="00500E3A" w:rsidRPr="00104D99">
        <w:rPr>
          <w:b w:val="0"/>
          <w:bCs w:val="0"/>
          <w:sz w:val="24"/>
          <w:szCs w:val="24"/>
        </w:rPr>
        <w:t xml:space="preserve">raz </w:t>
      </w:r>
      <w:r w:rsidR="00D14045" w:rsidRPr="00104D99">
        <w:rPr>
          <w:b w:val="0"/>
          <w:bCs w:val="0"/>
          <w:sz w:val="24"/>
          <w:szCs w:val="24"/>
        </w:rPr>
        <w:t>gospodarkę</w:t>
      </w:r>
      <w:r w:rsidR="00500E3A" w:rsidRPr="00104D99">
        <w:rPr>
          <w:b w:val="0"/>
          <w:bCs w:val="0"/>
          <w:sz w:val="24"/>
          <w:szCs w:val="24"/>
        </w:rPr>
        <w:t xml:space="preserve"> narodową</w:t>
      </w:r>
      <w:r w:rsidR="00D14045" w:rsidRPr="00104D99">
        <w:rPr>
          <w:b w:val="0"/>
          <w:bCs w:val="0"/>
          <w:sz w:val="24"/>
          <w:szCs w:val="24"/>
        </w:rPr>
        <w:t xml:space="preserve">. Spółka </w:t>
      </w:r>
      <w:r w:rsidR="00EF54F6" w:rsidRPr="00104D99">
        <w:rPr>
          <w:b w:val="0"/>
          <w:bCs w:val="0"/>
          <w:sz w:val="24"/>
          <w:szCs w:val="24"/>
        </w:rPr>
        <w:t xml:space="preserve">zaznaczyła także, że </w:t>
      </w:r>
      <w:r w:rsidR="00500E3A" w:rsidRPr="00104D99">
        <w:rPr>
          <w:b w:val="0"/>
          <w:bCs w:val="0"/>
          <w:sz w:val="24"/>
          <w:szCs w:val="24"/>
        </w:rPr>
        <w:t>podejmuje</w:t>
      </w:r>
      <w:r w:rsidR="00D14045" w:rsidRPr="00104D99">
        <w:rPr>
          <w:b w:val="0"/>
          <w:bCs w:val="0"/>
          <w:sz w:val="24"/>
          <w:szCs w:val="24"/>
        </w:rPr>
        <w:t xml:space="preserve"> również</w:t>
      </w:r>
      <w:r w:rsidR="00500E3A" w:rsidRPr="00104D99">
        <w:rPr>
          <w:b w:val="0"/>
          <w:bCs w:val="0"/>
          <w:sz w:val="24"/>
          <w:szCs w:val="24"/>
        </w:rPr>
        <w:t xml:space="preserve"> działania na rzecz ochrony środowiska.  </w:t>
      </w:r>
    </w:p>
    <w:p w14:paraId="011A69FF" w14:textId="75E9B520" w:rsidR="00EF54F6" w:rsidRPr="00104D99" w:rsidRDefault="00E60FFF" w:rsidP="000E2C1B">
      <w:pPr>
        <w:pStyle w:val="Nagwek3"/>
        <w:spacing w:before="0" w:beforeAutospacing="0" w:after="0" w:afterAutospacing="0" w:line="300" w:lineRule="auto"/>
        <w:ind w:firstLine="708"/>
        <w:jc w:val="both"/>
        <w:rPr>
          <w:b w:val="0"/>
          <w:sz w:val="24"/>
          <w:szCs w:val="24"/>
        </w:rPr>
      </w:pPr>
      <w:r w:rsidRPr="00104D99">
        <w:rPr>
          <w:b w:val="0"/>
          <w:sz w:val="24"/>
          <w:szCs w:val="24"/>
        </w:rPr>
        <w:t xml:space="preserve">W ocenie </w:t>
      </w:r>
      <w:r w:rsidR="005D57A8" w:rsidRPr="00104D99">
        <w:rPr>
          <w:b w:val="0"/>
          <w:sz w:val="24"/>
          <w:szCs w:val="24"/>
        </w:rPr>
        <w:t>S</w:t>
      </w:r>
      <w:r w:rsidRPr="00104D99">
        <w:rPr>
          <w:b w:val="0"/>
          <w:sz w:val="24"/>
          <w:szCs w:val="24"/>
        </w:rPr>
        <w:t>półki</w:t>
      </w:r>
      <w:r w:rsidR="005D57A8" w:rsidRPr="00104D99">
        <w:rPr>
          <w:b w:val="0"/>
          <w:sz w:val="24"/>
          <w:szCs w:val="24"/>
        </w:rPr>
        <w:t xml:space="preserve"> brak nadania decyzji Marszałka Województwa Warmińsko-Mazurskiego</w:t>
      </w:r>
      <w:r w:rsidR="00AC5D16" w:rsidRPr="00104D99">
        <w:rPr>
          <w:b w:val="0"/>
          <w:sz w:val="24"/>
          <w:szCs w:val="24"/>
        </w:rPr>
        <w:t xml:space="preserve"> </w:t>
      </w:r>
      <w:r w:rsidR="005D57A8" w:rsidRPr="00104D99">
        <w:rPr>
          <w:b w:val="0"/>
          <w:sz w:val="24"/>
          <w:szCs w:val="24"/>
        </w:rPr>
        <w:t xml:space="preserve">z dnia </w:t>
      </w:r>
      <w:r w:rsidR="005D57A8" w:rsidRPr="00104D99">
        <w:rPr>
          <w:b w:val="0"/>
          <w:bCs w:val="0"/>
          <w:kern w:val="3"/>
          <w:sz w:val="24"/>
          <w:szCs w:val="24"/>
          <w:lang w:eastAsia="zh-CN"/>
        </w:rPr>
        <w:t xml:space="preserve">25.07.2025 r., znak: OŚ-PŚ.7222.60.2023, </w:t>
      </w:r>
      <w:r w:rsidR="00AC5D16" w:rsidRPr="00104D99">
        <w:rPr>
          <w:b w:val="0"/>
          <w:sz w:val="24"/>
          <w:szCs w:val="24"/>
        </w:rPr>
        <w:t>r</w:t>
      </w:r>
      <w:r w:rsidR="005D57A8" w:rsidRPr="00104D99">
        <w:rPr>
          <w:b w:val="0"/>
          <w:sz w:val="24"/>
          <w:szCs w:val="24"/>
        </w:rPr>
        <w:t xml:space="preserve">ygoru natychmiastowej wykonalności </w:t>
      </w:r>
      <w:r w:rsidR="00AC5D16" w:rsidRPr="00104D99">
        <w:rPr>
          <w:b w:val="0"/>
          <w:sz w:val="24"/>
          <w:szCs w:val="24"/>
        </w:rPr>
        <w:t xml:space="preserve">może doprowadzić do konieczności wstrzymania prowadzenia działalności zakładu, zaś brak jej natychmiastowej modernizacji może prowadzić do uniemożliwienia dalszego rozwoju Spółki. Doprowadzenie do takiego stanu </w:t>
      </w:r>
      <w:r w:rsidR="00FF0B15" w:rsidRPr="00104D99">
        <w:rPr>
          <w:b w:val="0"/>
          <w:sz w:val="24"/>
          <w:szCs w:val="24"/>
        </w:rPr>
        <w:t xml:space="preserve">narusza </w:t>
      </w:r>
      <w:r w:rsidR="00AC5D16" w:rsidRPr="00104D99">
        <w:rPr>
          <w:b w:val="0"/>
          <w:sz w:val="24"/>
          <w:szCs w:val="24"/>
        </w:rPr>
        <w:t xml:space="preserve">nie tylko interes Spółki, </w:t>
      </w:r>
      <w:r w:rsidR="0020556D" w:rsidRPr="00104D99">
        <w:rPr>
          <w:b w:val="0"/>
          <w:sz w:val="24"/>
          <w:szCs w:val="24"/>
        </w:rPr>
        <w:t>lecz</w:t>
      </w:r>
      <w:r w:rsidR="00AC5D16" w:rsidRPr="00104D99">
        <w:rPr>
          <w:b w:val="0"/>
          <w:sz w:val="24"/>
          <w:szCs w:val="24"/>
        </w:rPr>
        <w:t xml:space="preserve"> także interes społeczny, </w:t>
      </w:r>
      <w:r w:rsidR="0020556D" w:rsidRPr="00104D99">
        <w:rPr>
          <w:b w:val="0"/>
          <w:sz w:val="24"/>
          <w:szCs w:val="24"/>
        </w:rPr>
        <w:t>wynikający m.in. z wysokiego poziomu lokalnego zatrudnienia oraz powi</w:t>
      </w:r>
      <w:r w:rsidR="008B5F94" w:rsidRPr="00104D99">
        <w:rPr>
          <w:b w:val="0"/>
          <w:sz w:val="24"/>
          <w:szCs w:val="24"/>
        </w:rPr>
        <w:t>ą</w:t>
      </w:r>
      <w:r w:rsidR="0020556D" w:rsidRPr="00104D99">
        <w:rPr>
          <w:b w:val="0"/>
          <w:sz w:val="24"/>
          <w:szCs w:val="24"/>
        </w:rPr>
        <w:t xml:space="preserve">zań gospodarczych z lokalnymi małymi i średnimi przedsiębiorstwami. </w:t>
      </w:r>
    </w:p>
    <w:p w14:paraId="7FF92134" w14:textId="6B9102C5" w:rsidR="00E60FFF" w:rsidRPr="00104D99" w:rsidRDefault="00E60FFF" w:rsidP="000E2C1B">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Ze względu na powyższe spółka </w:t>
      </w:r>
      <w:r w:rsidR="0030303A" w:rsidRPr="00104D99">
        <w:rPr>
          <w:rFonts w:ascii="Times New Roman" w:eastAsia="Times New Roman" w:hAnsi="Times New Roman" w:cs="Times New Roman"/>
          <w:bCs/>
          <w:sz w:val="24"/>
          <w:szCs w:val="24"/>
        </w:rPr>
        <w:t>EGGER</w:t>
      </w:r>
      <w:r w:rsidRPr="00104D99">
        <w:rPr>
          <w:rFonts w:ascii="Times New Roman" w:eastAsia="Times New Roman" w:hAnsi="Times New Roman" w:cs="Times New Roman"/>
          <w:bCs/>
          <w:sz w:val="24"/>
          <w:szCs w:val="24"/>
        </w:rPr>
        <w:t xml:space="preserve"> Biskupiec Sp. z o.o. z siedzibą </w:t>
      </w:r>
      <w:r w:rsidR="003F111C" w:rsidRPr="00104D99">
        <w:rPr>
          <w:rFonts w:ascii="Times New Roman" w:eastAsia="Times New Roman" w:hAnsi="Times New Roman" w:cs="Times New Roman"/>
          <w:bCs/>
          <w:sz w:val="24"/>
          <w:szCs w:val="24"/>
        </w:rPr>
        <w:br/>
      </w:r>
      <w:r w:rsidRPr="00104D99">
        <w:rPr>
          <w:rFonts w:ascii="Times New Roman" w:eastAsia="Times New Roman" w:hAnsi="Times New Roman" w:cs="Times New Roman"/>
          <w:bCs/>
          <w:sz w:val="24"/>
          <w:szCs w:val="24"/>
        </w:rPr>
        <w:t xml:space="preserve">w miejscowości Biskupiec-Kolonia Druga uważa nadanie decyzji </w:t>
      </w:r>
      <w:r w:rsidR="0030303A" w:rsidRPr="00104D99">
        <w:rPr>
          <w:rFonts w:ascii="Times New Roman" w:hAnsi="Times New Roman" w:cs="Times New Roman"/>
          <w:sz w:val="24"/>
          <w:szCs w:val="24"/>
        </w:rPr>
        <w:t>Marszałka Województwa Warmińsko-Mazurskiego</w:t>
      </w:r>
      <w:r w:rsidR="0030303A" w:rsidRPr="00104D99">
        <w:rPr>
          <w:rFonts w:ascii="Times New Roman" w:hAnsi="Times New Roman" w:cs="Times New Roman"/>
          <w:b/>
          <w:sz w:val="24"/>
          <w:szCs w:val="24"/>
        </w:rPr>
        <w:t xml:space="preserve"> </w:t>
      </w:r>
      <w:r w:rsidR="0030303A" w:rsidRPr="00104D99">
        <w:rPr>
          <w:rFonts w:ascii="Times New Roman" w:hAnsi="Times New Roman" w:cs="Times New Roman"/>
          <w:sz w:val="24"/>
          <w:szCs w:val="24"/>
        </w:rPr>
        <w:t>z dnia</w:t>
      </w:r>
      <w:r w:rsidR="0030303A" w:rsidRPr="00104D99">
        <w:rPr>
          <w:rFonts w:ascii="Times New Roman" w:hAnsi="Times New Roman" w:cs="Times New Roman"/>
          <w:b/>
          <w:sz w:val="24"/>
          <w:szCs w:val="24"/>
        </w:rPr>
        <w:t xml:space="preserve"> </w:t>
      </w:r>
      <w:r w:rsidR="0030303A" w:rsidRPr="00104D99">
        <w:rPr>
          <w:rFonts w:ascii="Times New Roman" w:hAnsi="Times New Roman" w:cs="Times New Roman"/>
          <w:kern w:val="3"/>
          <w:sz w:val="24"/>
          <w:szCs w:val="24"/>
          <w:lang w:eastAsia="zh-CN"/>
        </w:rPr>
        <w:t>25.07.2025 r., znak: OŚ-PŚ.7222.60.2023</w:t>
      </w:r>
      <w:r w:rsidR="00114FC5" w:rsidRPr="00104D99">
        <w:rPr>
          <w:rFonts w:ascii="Times New Roman" w:hAnsi="Times New Roman" w:cs="Times New Roman"/>
          <w:kern w:val="3"/>
          <w:sz w:val="24"/>
          <w:szCs w:val="24"/>
          <w:lang w:eastAsia="zh-CN"/>
        </w:rPr>
        <w:t>,</w:t>
      </w:r>
      <w:r w:rsidR="0030303A" w:rsidRPr="00104D99">
        <w:rPr>
          <w:rFonts w:ascii="Times New Roman" w:hAnsi="Times New Roman" w:cs="Times New Roman"/>
          <w:kern w:val="3"/>
          <w:sz w:val="24"/>
          <w:szCs w:val="24"/>
          <w:lang w:eastAsia="zh-CN"/>
        </w:rPr>
        <w:t xml:space="preserve"> </w:t>
      </w:r>
      <w:r w:rsidRPr="00104D99">
        <w:rPr>
          <w:rFonts w:ascii="Times New Roman" w:eastAsia="Times New Roman" w:hAnsi="Times New Roman" w:cs="Times New Roman"/>
          <w:sz w:val="24"/>
          <w:szCs w:val="24"/>
        </w:rPr>
        <w:t>rygoru natychmiastowej wykonalności za uzasadnione</w:t>
      </w:r>
      <w:r w:rsidRPr="00104D99">
        <w:rPr>
          <w:rFonts w:ascii="Times New Roman" w:eastAsia="Times New Roman" w:hAnsi="Times New Roman" w:cs="Times New Roman"/>
          <w:bCs/>
          <w:sz w:val="24"/>
          <w:szCs w:val="24"/>
        </w:rPr>
        <w:t>.</w:t>
      </w:r>
    </w:p>
    <w:p w14:paraId="0588C783" w14:textId="6F627842" w:rsidR="00E60FFF" w:rsidRPr="00104D99" w:rsidRDefault="00BF60C5" w:rsidP="000E2C1B">
      <w:pPr>
        <w:spacing w:after="0" w:line="240" w:lineRule="auto"/>
        <w:ind w:firstLine="720"/>
        <w:jc w:val="both"/>
        <w:rPr>
          <w:rFonts w:ascii="Times New Roman" w:hAnsi="Times New Roman" w:cs="Times New Roman"/>
          <w:b/>
          <w:sz w:val="24"/>
          <w:szCs w:val="24"/>
        </w:rPr>
      </w:pPr>
      <w:r w:rsidRPr="00104D99">
        <w:rPr>
          <w:rFonts w:ascii="Times New Roman" w:hAnsi="Times New Roman" w:cs="Times New Roman"/>
          <w:b/>
          <w:sz w:val="24"/>
          <w:szCs w:val="24"/>
        </w:rPr>
        <w:t>W opisanym powyżej stanie faktycznym Marszałek Województwa Warmińsko-Mazurskiego zważył, co następuje.</w:t>
      </w:r>
    </w:p>
    <w:p w14:paraId="2FAC76B6" w14:textId="77777777" w:rsidR="000E2C1B" w:rsidRPr="00104D99" w:rsidRDefault="000E2C1B" w:rsidP="000E2C1B">
      <w:pPr>
        <w:spacing w:after="0" w:line="240" w:lineRule="auto"/>
        <w:ind w:firstLine="720"/>
        <w:jc w:val="both"/>
        <w:rPr>
          <w:rFonts w:ascii="Times New Roman" w:hAnsi="Times New Roman" w:cs="Times New Roman"/>
          <w:b/>
          <w:sz w:val="24"/>
          <w:szCs w:val="24"/>
        </w:rPr>
      </w:pPr>
    </w:p>
    <w:p w14:paraId="7EB67CBB" w14:textId="77777777" w:rsidR="00E60FFF" w:rsidRPr="00104D99" w:rsidRDefault="00E60FFF" w:rsidP="000E2C1B">
      <w:pPr>
        <w:spacing w:after="0"/>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Zgodnie z art. 130 § 1 k.p.a. przed upływem terminu do wniesienia odwołania decyzja nie ulega wykonaniu. </w:t>
      </w:r>
    </w:p>
    <w:p w14:paraId="528E9954" w14:textId="750D36DC" w:rsidR="00E60FFF" w:rsidRPr="00104D99" w:rsidRDefault="00E60FFF" w:rsidP="000E2C1B">
      <w:pPr>
        <w:spacing w:after="0"/>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lastRenderedPageBreak/>
        <w:t xml:space="preserve">Wniesienie odwołania w terminie wstrzymuje wykonanie decyzji, o czym stanowi </w:t>
      </w:r>
      <w:r w:rsidR="00D2580F" w:rsidRPr="00104D99">
        <w:rPr>
          <w:rFonts w:ascii="Times New Roman" w:eastAsia="Times New Roman" w:hAnsi="Times New Roman" w:cs="Times New Roman"/>
          <w:bCs/>
          <w:sz w:val="24"/>
          <w:szCs w:val="24"/>
        </w:rPr>
        <w:br/>
      </w:r>
      <w:r w:rsidRPr="00104D99">
        <w:rPr>
          <w:rFonts w:ascii="Times New Roman" w:eastAsia="Times New Roman" w:hAnsi="Times New Roman" w:cs="Times New Roman"/>
          <w:bCs/>
          <w:sz w:val="24"/>
          <w:szCs w:val="24"/>
        </w:rPr>
        <w:t>art. 130 § 2 k.p.a.</w:t>
      </w:r>
    </w:p>
    <w:p w14:paraId="439D1397" w14:textId="77777777" w:rsidR="00E60FFF" w:rsidRPr="00104D99" w:rsidRDefault="00E60FFF" w:rsidP="000E2C1B">
      <w:pPr>
        <w:spacing w:after="0"/>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W myśl art. 130 § 3 k.p.a. przepisów § 1 i 2 nie stosuje się w przypadkach, gdy:</w:t>
      </w:r>
    </w:p>
    <w:p w14:paraId="7C056D28" w14:textId="7BDDB65F" w:rsidR="00E60FFF" w:rsidRPr="00104D99" w:rsidRDefault="00E60FFF" w:rsidP="000E2C1B">
      <w:pPr>
        <w:spacing w:after="0"/>
        <w:ind w:left="426"/>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1) decyzji został nadany rygor natychmiastowej wykonalności (art. 108);</w:t>
      </w:r>
    </w:p>
    <w:p w14:paraId="7739878C" w14:textId="77777777" w:rsidR="00E60FFF" w:rsidRPr="00104D99" w:rsidRDefault="00E60FFF" w:rsidP="000E2C1B">
      <w:pPr>
        <w:spacing w:after="0"/>
        <w:ind w:left="426"/>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2) decyzja podlega natychmiastowemu wykonaniu z mocy ustawy.</w:t>
      </w:r>
    </w:p>
    <w:p w14:paraId="7511F4FA" w14:textId="77777777" w:rsidR="00E60FFF" w:rsidRPr="00104D99" w:rsidRDefault="00E60FFF" w:rsidP="000E2C1B">
      <w:pPr>
        <w:spacing w:after="0"/>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Stosownie do postanowień art. 130 § 4 k.p.a. decyzja podlega wykonaniu przed upływem terminu do wniesienia odwołania, jeżeli jest zgodna z żądaniem wszystkich stron lub jeżeli wszystkie strony zrzekły się prawa do wniesienia odwołania.</w:t>
      </w:r>
    </w:p>
    <w:p w14:paraId="4CF0030C" w14:textId="031A3D7D" w:rsidR="00E60FFF" w:rsidRPr="00104D99" w:rsidRDefault="00E60FFF" w:rsidP="000E2C1B">
      <w:pPr>
        <w:spacing w:after="0"/>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Jak stanowi </w:t>
      </w:r>
      <w:r w:rsidR="00DE28A9" w:rsidRPr="00104D99">
        <w:rPr>
          <w:rFonts w:ascii="Times New Roman" w:eastAsia="Times New Roman" w:hAnsi="Times New Roman" w:cs="Times New Roman"/>
          <w:bCs/>
          <w:sz w:val="24"/>
          <w:szCs w:val="24"/>
        </w:rPr>
        <w:t xml:space="preserve">z kolei </w:t>
      </w:r>
      <w:r w:rsidRPr="00104D99">
        <w:rPr>
          <w:rFonts w:ascii="Times New Roman" w:eastAsia="Times New Roman" w:hAnsi="Times New Roman" w:cs="Times New Roman"/>
          <w:bCs/>
          <w:sz w:val="24"/>
          <w:szCs w:val="24"/>
        </w:rPr>
        <w:t>art. 108 § 1 k.p.a.:</w:t>
      </w:r>
    </w:p>
    <w:p w14:paraId="2EB1B050" w14:textId="3CCECAD1" w:rsidR="00E60FFF" w:rsidRPr="00104D99" w:rsidRDefault="00E60FFF" w:rsidP="000E2C1B">
      <w:pPr>
        <w:spacing w:after="0"/>
        <w:jc w:val="both"/>
        <w:rPr>
          <w:rFonts w:ascii="Times New Roman" w:eastAsia="Times New Roman" w:hAnsi="Times New Roman" w:cs="Times New Roman"/>
          <w:bCs/>
          <w:i/>
          <w:sz w:val="24"/>
          <w:szCs w:val="24"/>
        </w:rPr>
      </w:pPr>
      <w:r w:rsidRPr="00104D99">
        <w:rPr>
          <w:rFonts w:ascii="Times New Roman" w:eastAsia="Times New Roman" w:hAnsi="Times New Roman" w:cs="Times New Roman"/>
          <w:bCs/>
          <w:i/>
          <w:sz w:val="24"/>
          <w:szCs w:val="24"/>
        </w:rPr>
        <w:t>„Decyzji,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 W tym ostatnim przypadku organ administracji publicznej może w drodze postanowienia zażądać od strony stosownego zabezpieczenia.”.</w:t>
      </w:r>
    </w:p>
    <w:p w14:paraId="71C5B571" w14:textId="77777777" w:rsidR="00E60FFF" w:rsidRPr="00104D99" w:rsidRDefault="00E60FFF" w:rsidP="000E2C1B">
      <w:pPr>
        <w:spacing w:after="0"/>
        <w:ind w:left="426" w:firstLine="282"/>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Przy czym zgodnie z art. 108 § 2 k.p.a.:</w:t>
      </w:r>
    </w:p>
    <w:p w14:paraId="48CE9BB9" w14:textId="21D67EE5" w:rsidR="00E60FFF" w:rsidRPr="00104D99" w:rsidRDefault="00E60FFF" w:rsidP="000E2C1B">
      <w:pPr>
        <w:spacing w:after="0"/>
        <w:jc w:val="both"/>
        <w:rPr>
          <w:rFonts w:ascii="Times New Roman" w:eastAsia="Times New Roman" w:hAnsi="Times New Roman" w:cs="Times New Roman"/>
          <w:bCs/>
          <w:i/>
          <w:sz w:val="24"/>
          <w:szCs w:val="24"/>
        </w:rPr>
      </w:pPr>
      <w:r w:rsidRPr="00104D99">
        <w:rPr>
          <w:rFonts w:ascii="Times New Roman" w:eastAsia="Times New Roman" w:hAnsi="Times New Roman" w:cs="Times New Roman"/>
          <w:bCs/>
          <w:i/>
          <w:sz w:val="24"/>
          <w:szCs w:val="24"/>
        </w:rPr>
        <w:t xml:space="preserve">„Rygor natychmiastowej wykonalności </w:t>
      </w:r>
      <w:r w:rsidRPr="00104D99">
        <w:rPr>
          <w:rFonts w:ascii="Times New Roman" w:eastAsia="Times New Roman" w:hAnsi="Times New Roman" w:cs="Times New Roman"/>
          <w:i/>
          <w:sz w:val="24"/>
          <w:szCs w:val="24"/>
        </w:rPr>
        <w:t>może być nadany decyzji również po jej wydaniu</w:t>
      </w:r>
      <w:r w:rsidRPr="00104D99">
        <w:rPr>
          <w:rFonts w:ascii="Times New Roman" w:eastAsia="Times New Roman" w:hAnsi="Times New Roman" w:cs="Times New Roman"/>
          <w:iCs/>
          <w:sz w:val="24"/>
          <w:szCs w:val="24"/>
        </w:rPr>
        <w:t>.</w:t>
      </w:r>
      <w:r w:rsidRPr="00104D99">
        <w:rPr>
          <w:rFonts w:ascii="Times New Roman" w:eastAsia="Times New Roman" w:hAnsi="Times New Roman" w:cs="Times New Roman"/>
          <w:bCs/>
          <w:i/>
          <w:sz w:val="24"/>
          <w:szCs w:val="24"/>
        </w:rPr>
        <w:t xml:space="preserve"> </w:t>
      </w:r>
      <w:r w:rsidR="00104D99">
        <w:rPr>
          <w:rFonts w:ascii="Times New Roman" w:eastAsia="Times New Roman" w:hAnsi="Times New Roman" w:cs="Times New Roman"/>
          <w:bCs/>
          <w:i/>
          <w:sz w:val="24"/>
          <w:szCs w:val="24"/>
        </w:rPr>
        <w:br/>
      </w:r>
      <w:r w:rsidRPr="00104D99">
        <w:rPr>
          <w:rFonts w:ascii="Times New Roman" w:eastAsia="Times New Roman" w:hAnsi="Times New Roman" w:cs="Times New Roman"/>
          <w:bCs/>
          <w:i/>
          <w:sz w:val="24"/>
          <w:szCs w:val="24"/>
        </w:rPr>
        <w:t>W tym przypadku organ wydaje postanowienie, na które służy stronie zażalenie.”.</w:t>
      </w:r>
    </w:p>
    <w:p w14:paraId="3938E2CC" w14:textId="77777777" w:rsidR="00E60FFF" w:rsidRPr="00104D99" w:rsidRDefault="00E60FFF" w:rsidP="000E2C1B">
      <w:pPr>
        <w:spacing w:after="0"/>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Jak wskazuje się w orzecznictwie sądowym w odniesieniu do powyższych regulacji: </w:t>
      </w:r>
    </w:p>
    <w:p w14:paraId="566176BD" w14:textId="565B89DA" w:rsidR="00E60FFF" w:rsidRPr="00104D99" w:rsidRDefault="00E60FFF" w:rsidP="000E2C1B">
      <w:pPr>
        <w:spacing w:after="0"/>
        <w:jc w:val="both"/>
        <w:rPr>
          <w:rFonts w:ascii="Times New Roman" w:eastAsia="Times New Roman" w:hAnsi="Times New Roman" w:cs="Times New Roman"/>
          <w:bCs/>
          <w:i/>
          <w:sz w:val="24"/>
          <w:szCs w:val="24"/>
        </w:rPr>
      </w:pPr>
      <w:r w:rsidRPr="00104D99">
        <w:rPr>
          <w:rFonts w:ascii="Times New Roman" w:eastAsia="Times New Roman" w:hAnsi="Times New Roman" w:cs="Times New Roman"/>
          <w:bCs/>
          <w:sz w:val="24"/>
          <w:szCs w:val="24"/>
        </w:rPr>
        <w:t>„</w:t>
      </w:r>
      <w:r w:rsidRPr="00104D99">
        <w:rPr>
          <w:rFonts w:ascii="Times New Roman" w:eastAsia="Times New Roman" w:hAnsi="Times New Roman" w:cs="Times New Roman"/>
          <w:bCs/>
          <w:i/>
          <w:sz w:val="24"/>
          <w:szCs w:val="24"/>
        </w:rPr>
        <w:t xml:space="preserve">Przepis art. 108 k.p.a. stanowi, że decyzji "może być nadany" omawiany rygor, </w:t>
      </w:r>
      <w:r w:rsidR="00B170E6" w:rsidRPr="00104D99">
        <w:rPr>
          <w:rFonts w:ascii="Times New Roman" w:eastAsia="Times New Roman" w:hAnsi="Times New Roman" w:cs="Times New Roman"/>
          <w:bCs/>
          <w:i/>
          <w:sz w:val="24"/>
          <w:szCs w:val="24"/>
        </w:rPr>
        <w:br/>
      </w:r>
      <w:r w:rsidRPr="00104D99">
        <w:rPr>
          <w:rFonts w:ascii="Times New Roman" w:eastAsia="Times New Roman" w:hAnsi="Times New Roman" w:cs="Times New Roman"/>
          <w:bCs/>
          <w:i/>
          <w:sz w:val="24"/>
          <w:szCs w:val="24"/>
        </w:rPr>
        <w:t xml:space="preserve">a wobec tego organ w ramach tzw. uznania administracyjnego, ale nie dowolnie, </w:t>
      </w:r>
      <w:r w:rsidR="00B170E6" w:rsidRPr="00104D99">
        <w:rPr>
          <w:rFonts w:ascii="Times New Roman" w:eastAsia="Times New Roman" w:hAnsi="Times New Roman" w:cs="Times New Roman"/>
          <w:bCs/>
          <w:i/>
          <w:sz w:val="24"/>
          <w:szCs w:val="24"/>
        </w:rPr>
        <w:br/>
      </w:r>
      <w:r w:rsidRPr="00104D99">
        <w:rPr>
          <w:rFonts w:ascii="Times New Roman" w:eastAsia="Times New Roman" w:hAnsi="Times New Roman" w:cs="Times New Roman"/>
          <w:bCs/>
          <w:i/>
          <w:sz w:val="24"/>
          <w:szCs w:val="24"/>
        </w:rPr>
        <w:t>w zależności od okoliczności sprawy, rozstrzyga w kwestii natychmiastowego wdrożenia decyzji w życie.</w:t>
      </w:r>
    </w:p>
    <w:p w14:paraId="74150733" w14:textId="77777777" w:rsidR="00E60FFF" w:rsidRPr="00104D99" w:rsidRDefault="00E60FFF" w:rsidP="000E2C1B">
      <w:pPr>
        <w:spacing w:after="0"/>
        <w:jc w:val="both"/>
        <w:rPr>
          <w:rFonts w:ascii="Times New Roman" w:eastAsia="Times New Roman" w:hAnsi="Times New Roman" w:cs="Times New Roman"/>
          <w:i/>
          <w:iCs/>
          <w:sz w:val="24"/>
          <w:szCs w:val="24"/>
        </w:rPr>
      </w:pPr>
      <w:r w:rsidRPr="00104D99">
        <w:rPr>
          <w:rFonts w:ascii="Times New Roman" w:eastAsia="Times New Roman" w:hAnsi="Times New Roman" w:cs="Times New Roman"/>
          <w:bCs/>
          <w:i/>
          <w:iCs/>
          <w:sz w:val="24"/>
          <w:szCs w:val="24"/>
        </w:rPr>
        <w:t xml:space="preserve">Istotne jest także i to, że </w:t>
      </w:r>
      <w:r w:rsidRPr="00104D99">
        <w:rPr>
          <w:rFonts w:ascii="Times New Roman" w:eastAsia="Times New Roman" w:hAnsi="Times New Roman" w:cs="Times New Roman"/>
          <w:i/>
          <w:iCs/>
          <w:sz w:val="24"/>
          <w:szCs w:val="24"/>
        </w:rPr>
        <w:t>instytucja przewidziana w art. 108 k.p.a. ma charakter wyjątku od zasady niewykonywania decyzji nieostatecznych. Przesłanki uzasadniające taki rygor muszą być zatem poddawane ścisłej wykładni.</w:t>
      </w:r>
    </w:p>
    <w:p w14:paraId="731B40D2" w14:textId="28F3BFEB" w:rsidR="00B170E6" w:rsidRPr="00104D99" w:rsidRDefault="00E60FFF" w:rsidP="000E2C1B">
      <w:pPr>
        <w:spacing w:after="0"/>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i/>
          <w:sz w:val="24"/>
          <w:szCs w:val="24"/>
        </w:rPr>
        <w:t xml:space="preserve">Omawiany rygor może być nadany decyzji tylko w sytuacji, gdy jest to niezbędne dla ochrony wartości wskazanych w art. 108 § 1 k.p.a. Niezwłoczne wdrożenie decyzji </w:t>
      </w:r>
      <w:r w:rsidR="00B170E6" w:rsidRPr="00104D99">
        <w:rPr>
          <w:rFonts w:ascii="Times New Roman" w:eastAsia="Times New Roman" w:hAnsi="Times New Roman" w:cs="Times New Roman"/>
          <w:bCs/>
          <w:i/>
          <w:sz w:val="24"/>
          <w:szCs w:val="24"/>
        </w:rPr>
        <w:br/>
      </w:r>
      <w:r w:rsidRPr="00104D99">
        <w:rPr>
          <w:rFonts w:ascii="Times New Roman" w:eastAsia="Times New Roman" w:hAnsi="Times New Roman" w:cs="Times New Roman"/>
          <w:bCs/>
          <w:i/>
          <w:sz w:val="24"/>
          <w:szCs w:val="24"/>
        </w:rPr>
        <w:t xml:space="preserve">w życie będzie "niezbędne" wówczas, gdy nie można się obejść w danym czasie </w:t>
      </w:r>
      <w:r w:rsidR="00B170E6" w:rsidRPr="00104D99">
        <w:rPr>
          <w:rFonts w:ascii="Times New Roman" w:eastAsia="Times New Roman" w:hAnsi="Times New Roman" w:cs="Times New Roman"/>
          <w:bCs/>
          <w:i/>
          <w:sz w:val="24"/>
          <w:szCs w:val="24"/>
        </w:rPr>
        <w:br/>
      </w:r>
      <w:r w:rsidRPr="00104D99">
        <w:rPr>
          <w:rFonts w:ascii="Times New Roman" w:eastAsia="Times New Roman" w:hAnsi="Times New Roman" w:cs="Times New Roman"/>
          <w:bCs/>
          <w:i/>
          <w:sz w:val="24"/>
          <w:szCs w:val="24"/>
        </w:rPr>
        <w:t xml:space="preserve">i istniejącej sytuacji bez natychmiastowego wykonania praw lub obowiązków, o których rozstrzyga się w decyzji, ponieważ zwłoka w ich wykonaniu zagraża dobrom chronionym. Zagrożenie to musi mieć realny charakter, a nie może być teoretycznie prawdopodobne. Organ administracji </w:t>
      </w:r>
      <w:r w:rsidR="003F111C" w:rsidRPr="00104D99">
        <w:rPr>
          <w:rFonts w:ascii="Times New Roman" w:eastAsia="Times New Roman" w:hAnsi="Times New Roman" w:cs="Times New Roman"/>
          <w:bCs/>
          <w:i/>
          <w:sz w:val="24"/>
          <w:szCs w:val="24"/>
        </w:rPr>
        <w:t>działa,</w:t>
      </w:r>
      <w:r w:rsidRPr="00104D99">
        <w:rPr>
          <w:rFonts w:ascii="Times New Roman" w:eastAsia="Times New Roman" w:hAnsi="Times New Roman" w:cs="Times New Roman"/>
          <w:bCs/>
          <w:i/>
          <w:sz w:val="24"/>
          <w:szCs w:val="24"/>
        </w:rPr>
        <w:t xml:space="preserve"> wobec tego w sytuacji, która ma znamiona stanu nagłej konieczności administracyjnej (J. Borkowski (w:) B. Adamiak, J. Borkowski, "Kodeks postępowania administracyjnego. Komentarz, 8. Wydanie. Wydawnictw C.H. Beck, str. 524). A contrario należy przyjąć, że </w:t>
      </w:r>
      <w:proofErr w:type="gramStart"/>
      <w:r w:rsidRPr="00104D99">
        <w:rPr>
          <w:rFonts w:ascii="Times New Roman" w:eastAsia="Times New Roman" w:hAnsi="Times New Roman" w:cs="Times New Roman"/>
          <w:i/>
          <w:sz w:val="24"/>
          <w:szCs w:val="24"/>
        </w:rPr>
        <w:t>wówczas</w:t>
      </w:r>
      <w:proofErr w:type="gramEnd"/>
      <w:r w:rsidRPr="00104D99">
        <w:rPr>
          <w:rFonts w:ascii="Times New Roman" w:eastAsia="Times New Roman" w:hAnsi="Times New Roman" w:cs="Times New Roman"/>
          <w:i/>
          <w:sz w:val="24"/>
          <w:szCs w:val="24"/>
        </w:rPr>
        <w:t xml:space="preserve"> gdy w sprawie nie występuje takie realne zagrożenie dla wskazanych wartości, brak jest podstaw do nadania decyzji rygoru natychmiastowej wykonalności albo zachodzą podstawy do uchylenia nadanego już rygoru.”</w:t>
      </w:r>
      <w:r w:rsidRPr="00104D99">
        <w:rPr>
          <w:rFonts w:ascii="Times New Roman" w:eastAsia="Times New Roman" w:hAnsi="Times New Roman" w:cs="Times New Roman"/>
          <w:sz w:val="24"/>
          <w:szCs w:val="24"/>
        </w:rPr>
        <w:t xml:space="preserve"> </w:t>
      </w:r>
      <w:r w:rsidRPr="00104D99">
        <w:rPr>
          <w:rFonts w:ascii="Times New Roman" w:eastAsia="Times New Roman" w:hAnsi="Times New Roman" w:cs="Times New Roman"/>
          <w:bCs/>
          <w:sz w:val="24"/>
          <w:szCs w:val="24"/>
        </w:rPr>
        <w:t>(wyrok Naczelnego Sądu Administracyjnego z dnia 30 czerwca 2006 r., sygn. akt I OSK 116/06, LEX nr 266225).</w:t>
      </w:r>
    </w:p>
    <w:p w14:paraId="64801855" w14:textId="75EF2995" w:rsidR="00E60FFF" w:rsidRPr="00104D99" w:rsidRDefault="00E60FFF" w:rsidP="000E2C1B">
      <w:pPr>
        <w:spacing w:after="0"/>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Przy czym: </w:t>
      </w:r>
    </w:p>
    <w:p w14:paraId="45D9676E" w14:textId="41A9AF20" w:rsidR="00400F42" w:rsidRPr="00104D99" w:rsidRDefault="00E60FFF" w:rsidP="000E2C1B">
      <w:pPr>
        <w:spacing w:after="0"/>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i/>
          <w:sz w:val="24"/>
          <w:szCs w:val="24"/>
        </w:rPr>
        <w:t xml:space="preserve">„Organ administracji podstawowej bowiem </w:t>
      </w:r>
      <w:r w:rsidRPr="00104D99">
        <w:rPr>
          <w:rFonts w:ascii="Times New Roman" w:eastAsia="Times New Roman" w:hAnsi="Times New Roman" w:cs="Times New Roman"/>
          <w:b/>
          <w:bCs/>
          <w:i/>
          <w:iCs/>
          <w:sz w:val="24"/>
          <w:szCs w:val="24"/>
        </w:rPr>
        <w:t xml:space="preserve">nie może nadać decyzji nieostatecznej rygoru natychmiastowej wykonalności, jeżeli nie uzasadni takiego rozstrzygnięcia jedną </w:t>
      </w:r>
      <w:r w:rsidR="00104D99">
        <w:rPr>
          <w:rFonts w:ascii="Times New Roman" w:eastAsia="Times New Roman" w:hAnsi="Times New Roman" w:cs="Times New Roman"/>
          <w:b/>
          <w:bCs/>
          <w:i/>
          <w:iCs/>
          <w:sz w:val="24"/>
          <w:szCs w:val="24"/>
        </w:rPr>
        <w:br/>
      </w:r>
      <w:r w:rsidRPr="00104D99">
        <w:rPr>
          <w:rFonts w:ascii="Times New Roman" w:eastAsia="Times New Roman" w:hAnsi="Times New Roman" w:cs="Times New Roman"/>
          <w:b/>
          <w:bCs/>
          <w:i/>
          <w:iCs/>
          <w:sz w:val="24"/>
          <w:szCs w:val="24"/>
        </w:rPr>
        <w:t>z okoliczności wskazanych w tym przepisie</w:t>
      </w:r>
      <w:r w:rsidRPr="00104D99">
        <w:rPr>
          <w:rFonts w:ascii="Times New Roman" w:eastAsia="Times New Roman" w:hAnsi="Times New Roman" w:cs="Times New Roman"/>
          <w:bCs/>
          <w:i/>
          <w:iCs/>
          <w:sz w:val="24"/>
          <w:szCs w:val="24"/>
        </w:rPr>
        <w:t>, których nie można interpretować rozszerzająco</w:t>
      </w:r>
      <w:r w:rsidRPr="00104D99">
        <w:rPr>
          <w:rFonts w:ascii="Times New Roman" w:eastAsia="Times New Roman" w:hAnsi="Times New Roman" w:cs="Times New Roman"/>
          <w:bCs/>
          <w:i/>
          <w:sz w:val="24"/>
          <w:szCs w:val="24"/>
        </w:rPr>
        <w:t xml:space="preserve">.” </w:t>
      </w:r>
      <w:r w:rsidRPr="00104D99">
        <w:rPr>
          <w:rFonts w:ascii="Times New Roman" w:eastAsia="Times New Roman" w:hAnsi="Times New Roman" w:cs="Times New Roman"/>
          <w:bCs/>
          <w:sz w:val="24"/>
          <w:szCs w:val="24"/>
        </w:rPr>
        <w:t>(wyrok Naczelnego Sądu Administracyjnego w Warszawie z dnia 24 maja 1983 r., sygn. akt II SA 20/83, Opublikowano: ONSA 1983/1/36).</w:t>
      </w:r>
    </w:p>
    <w:p w14:paraId="25A330BF" w14:textId="1B7A81FC" w:rsidR="00E60FFF" w:rsidRPr="00104D99" w:rsidRDefault="00E60FFF" w:rsidP="000E2C1B">
      <w:pPr>
        <w:spacing w:after="0" w:line="300" w:lineRule="auto"/>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lastRenderedPageBreak/>
        <w:t xml:space="preserve">Jak wskazał z kolei Naczelny Sąd Administracyjny w uzasadnieniu wyroku z dnia </w:t>
      </w:r>
      <w:r w:rsidRPr="00104D99">
        <w:rPr>
          <w:rFonts w:ascii="Times New Roman" w:eastAsia="Times New Roman" w:hAnsi="Times New Roman" w:cs="Times New Roman"/>
          <w:bCs/>
          <w:sz w:val="24"/>
          <w:szCs w:val="24"/>
        </w:rPr>
        <w:br/>
        <w:t>16 kwietnia 1998 r., sygn. akt V SA 683/97, LEX nr 59235</w:t>
      </w:r>
      <w:r w:rsidR="00B170E6" w:rsidRPr="00104D99">
        <w:rPr>
          <w:rFonts w:ascii="Times New Roman" w:eastAsia="Times New Roman" w:hAnsi="Times New Roman" w:cs="Times New Roman"/>
          <w:bCs/>
          <w:sz w:val="24"/>
          <w:szCs w:val="24"/>
        </w:rPr>
        <w:t>:</w:t>
      </w:r>
    </w:p>
    <w:p w14:paraId="0091CE08" w14:textId="77777777" w:rsidR="00E60FFF" w:rsidRPr="00104D99" w:rsidRDefault="00E60FFF" w:rsidP="000E2C1B">
      <w:pPr>
        <w:spacing w:after="0" w:line="300" w:lineRule="auto"/>
        <w:jc w:val="both"/>
        <w:rPr>
          <w:rFonts w:ascii="Times New Roman" w:eastAsia="Times New Roman" w:hAnsi="Times New Roman" w:cs="Times New Roman"/>
          <w:bCs/>
          <w:i/>
          <w:sz w:val="24"/>
          <w:szCs w:val="24"/>
        </w:rPr>
      </w:pPr>
      <w:r w:rsidRPr="00104D99">
        <w:rPr>
          <w:rFonts w:ascii="Times New Roman" w:eastAsia="Times New Roman" w:hAnsi="Times New Roman" w:cs="Times New Roman"/>
          <w:bCs/>
          <w:i/>
          <w:sz w:val="24"/>
          <w:szCs w:val="24"/>
        </w:rPr>
        <w:t>„W przepisie art. 108 § 1 kpa ustawodawca wymienił kilka rodzajów dóbr, które podlegają ochronie przez nadanie decyzji nieostatecznej rygoru natychmiastowej wykonalności. Wśród chronionych dóbr umieszczone zostało zabezpieczenie interesu społecznego.</w:t>
      </w:r>
    </w:p>
    <w:p w14:paraId="7499B6AF" w14:textId="77777777" w:rsidR="00E60FFF" w:rsidRPr="00104D99" w:rsidRDefault="00E60FFF" w:rsidP="000E2C1B">
      <w:pPr>
        <w:spacing w:after="0" w:line="300" w:lineRule="auto"/>
        <w:jc w:val="both"/>
        <w:rPr>
          <w:rFonts w:ascii="Times New Roman" w:eastAsia="Times New Roman" w:hAnsi="Times New Roman" w:cs="Times New Roman"/>
          <w:bCs/>
          <w:i/>
          <w:sz w:val="24"/>
          <w:szCs w:val="24"/>
        </w:rPr>
      </w:pPr>
      <w:r w:rsidRPr="00104D99">
        <w:rPr>
          <w:rFonts w:ascii="Times New Roman" w:eastAsia="Times New Roman" w:hAnsi="Times New Roman" w:cs="Times New Roman"/>
          <w:bCs/>
          <w:i/>
          <w:sz w:val="24"/>
          <w:szCs w:val="24"/>
        </w:rPr>
        <w:t>Nadając decyzji rygor natychmiastowej wykonalności organ celny obowiązany jest wykazać istnienie interesu społecznego, jego znaczenie oraz okoliczności wskazujące na realne zagrożenie”.</w:t>
      </w:r>
    </w:p>
    <w:p w14:paraId="1254FABD" w14:textId="142BF1C3" w:rsidR="00011C36" w:rsidRPr="00104D99" w:rsidRDefault="00011C36" w:rsidP="00DA01B0">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Zauważyć także warto, iż w świetle orzecznictwa sądów administracyjnych dotyczącego problematyki nadania decyzji rygoru natychmiastowej wykonalności zwraca się uwagę na to, iż:</w:t>
      </w:r>
    </w:p>
    <w:p w14:paraId="16340A33" w14:textId="25B04341" w:rsidR="00011C36" w:rsidRPr="00104D99" w:rsidRDefault="00011C36" w:rsidP="00E61869">
      <w:pPr>
        <w:spacing w:after="0" w:line="300" w:lineRule="auto"/>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i/>
          <w:iCs/>
          <w:sz w:val="24"/>
          <w:szCs w:val="24"/>
        </w:rPr>
        <w:t xml:space="preserve">„Wskazane w art. 108 k.p.a. przesłanki uzasadniające nadanie decyzji rygoru natychmiastowej wykonalności związane są ściśle z trybem, w którym zainicjowane zostaje postępowanie dotyczące nadania rygoru. </w:t>
      </w:r>
      <w:r w:rsidRPr="00104D99">
        <w:rPr>
          <w:rFonts w:ascii="Times New Roman" w:eastAsia="Times New Roman" w:hAnsi="Times New Roman" w:cs="Times New Roman"/>
          <w:b/>
          <w:i/>
          <w:iCs/>
          <w:sz w:val="24"/>
          <w:szCs w:val="24"/>
        </w:rPr>
        <w:t>Nie ma przeszkód, by wystąpienie przesłanki niezbędności wykonalności decyzji ze względu na interes społeczny sygnalizowała strona postępowania, jak też nie ma przeszkód, by organ działający z urzędu brał pod uwagę także przesłankę ważnego interesu strony w nadaniu nieostatecznej decyzji rygoru natychmiastowej wykonalności</w:t>
      </w:r>
      <w:r w:rsidRPr="00104D99">
        <w:rPr>
          <w:rFonts w:ascii="Times New Roman" w:eastAsia="Times New Roman" w:hAnsi="Times New Roman" w:cs="Times New Roman"/>
          <w:bCs/>
          <w:i/>
          <w:iCs/>
          <w:sz w:val="24"/>
          <w:szCs w:val="24"/>
        </w:rPr>
        <w:t xml:space="preserve">. Ograniczenia takie nie wynikają z treści ww. przepisu. </w:t>
      </w:r>
      <w:r w:rsidRPr="00104D99">
        <w:rPr>
          <w:rFonts w:ascii="Times New Roman" w:eastAsia="Times New Roman" w:hAnsi="Times New Roman" w:cs="Times New Roman"/>
          <w:b/>
          <w:i/>
          <w:iCs/>
          <w:sz w:val="24"/>
          <w:szCs w:val="24"/>
        </w:rPr>
        <w:t>Istotne jest to, że postępowanie w tym przedmiocie może być zainicjowane także przez stronę</w:t>
      </w:r>
      <w:r w:rsidRPr="00104D99">
        <w:rPr>
          <w:rFonts w:ascii="Times New Roman" w:eastAsia="Times New Roman" w:hAnsi="Times New Roman" w:cs="Times New Roman"/>
          <w:bCs/>
          <w:i/>
          <w:iCs/>
          <w:sz w:val="24"/>
          <w:szCs w:val="24"/>
        </w:rPr>
        <w:t xml:space="preserve">.” </w:t>
      </w:r>
      <w:r w:rsidR="00E61869" w:rsidRPr="00104D99">
        <w:rPr>
          <w:rFonts w:ascii="Times New Roman" w:eastAsia="Times New Roman" w:hAnsi="Times New Roman" w:cs="Times New Roman"/>
          <w:bCs/>
          <w:sz w:val="24"/>
          <w:szCs w:val="24"/>
        </w:rPr>
        <w:t xml:space="preserve">(uzasadnienie </w:t>
      </w:r>
      <w:bookmarkStart w:id="0" w:name="_Hlk206509619"/>
      <w:r w:rsidR="00E61869" w:rsidRPr="00104D99">
        <w:rPr>
          <w:rFonts w:ascii="Times New Roman" w:eastAsia="Times New Roman" w:hAnsi="Times New Roman" w:cs="Times New Roman"/>
          <w:bCs/>
          <w:sz w:val="24"/>
          <w:szCs w:val="24"/>
        </w:rPr>
        <w:t>wyroku Wojewódzkiego Sądu Administracyjnego w Warszawie z dnia 3 czerwca 2022 r., sygn. akt IV SA/</w:t>
      </w:r>
      <w:proofErr w:type="spellStart"/>
      <w:r w:rsidR="00E61869" w:rsidRPr="00104D99">
        <w:rPr>
          <w:rFonts w:ascii="Times New Roman" w:eastAsia="Times New Roman" w:hAnsi="Times New Roman" w:cs="Times New Roman"/>
          <w:bCs/>
          <w:sz w:val="24"/>
          <w:szCs w:val="24"/>
        </w:rPr>
        <w:t>Wa</w:t>
      </w:r>
      <w:proofErr w:type="spellEnd"/>
      <w:r w:rsidR="00E61869" w:rsidRPr="00104D99">
        <w:rPr>
          <w:rFonts w:ascii="Times New Roman" w:eastAsia="Times New Roman" w:hAnsi="Times New Roman" w:cs="Times New Roman"/>
          <w:bCs/>
          <w:sz w:val="24"/>
          <w:szCs w:val="24"/>
        </w:rPr>
        <w:t xml:space="preserve"> 396/22, </w:t>
      </w:r>
      <w:r w:rsidR="00967FED" w:rsidRPr="00104D99">
        <w:rPr>
          <w:rFonts w:ascii="Times New Roman" w:eastAsia="Times New Roman" w:hAnsi="Times New Roman" w:cs="Times New Roman"/>
          <w:bCs/>
          <w:sz w:val="24"/>
          <w:szCs w:val="24"/>
        </w:rPr>
        <w:t>LEX nr 3772427</w:t>
      </w:r>
      <w:bookmarkEnd w:id="0"/>
      <w:r w:rsidR="00967FED" w:rsidRPr="00104D99">
        <w:rPr>
          <w:rFonts w:ascii="Times New Roman" w:eastAsia="Times New Roman" w:hAnsi="Times New Roman" w:cs="Times New Roman"/>
          <w:bCs/>
          <w:sz w:val="24"/>
          <w:szCs w:val="24"/>
        </w:rPr>
        <w:t xml:space="preserve">). </w:t>
      </w:r>
    </w:p>
    <w:p w14:paraId="4802571A" w14:textId="45AF8703" w:rsidR="00E60FFF" w:rsidRPr="00104D99" w:rsidRDefault="00E60FFF" w:rsidP="00DA01B0">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Analizując konkretne przypadki ocenione w orzecznictwie sądów</w:t>
      </w:r>
      <w:r w:rsidR="00B170E6" w:rsidRPr="00104D99">
        <w:rPr>
          <w:rFonts w:ascii="Times New Roman" w:eastAsia="Times New Roman" w:hAnsi="Times New Roman" w:cs="Times New Roman"/>
          <w:bCs/>
          <w:sz w:val="24"/>
          <w:szCs w:val="24"/>
        </w:rPr>
        <w:t xml:space="preserve"> </w:t>
      </w:r>
      <w:r w:rsidRPr="00104D99">
        <w:rPr>
          <w:rFonts w:ascii="Times New Roman" w:eastAsia="Times New Roman" w:hAnsi="Times New Roman" w:cs="Times New Roman"/>
          <w:bCs/>
          <w:sz w:val="24"/>
          <w:szCs w:val="24"/>
        </w:rPr>
        <w:t>administracyjnych jako uzasadniające nadanie rygoru natychmiastowej wykonalności zasadnym jest zwrócenie uwagi na uzasadnienie wyroku Naczelnego Sądu Administracyjnego z dnia 10 lutego 2022 r., sygn. akt II OSK 2530/21, LEX nr 3335780, w którym Sąd ten zwrócił uwagę na następujące aspekty rygoru natychmiastowej wykonalności:</w:t>
      </w:r>
    </w:p>
    <w:p w14:paraId="1CD46BAC" w14:textId="0FCDC44C" w:rsidR="00E60FFF" w:rsidRPr="00104D99" w:rsidRDefault="00E60FFF" w:rsidP="000E2C1B">
      <w:pPr>
        <w:spacing w:after="0" w:line="300" w:lineRule="auto"/>
        <w:jc w:val="both"/>
        <w:rPr>
          <w:rFonts w:ascii="Times New Roman" w:eastAsia="Times New Roman" w:hAnsi="Times New Roman" w:cs="Times New Roman"/>
          <w:bCs/>
          <w:i/>
          <w:sz w:val="24"/>
          <w:szCs w:val="24"/>
        </w:rPr>
      </w:pPr>
      <w:r w:rsidRPr="00104D99">
        <w:rPr>
          <w:rFonts w:ascii="Times New Roman" w:eastAsia="Times New Roman" w:hAnsi="Times New Roman" w:cs="Times New Roman"/>
          <w:bCs/>
          <w:i/>
          <w:sz w:val="24"/>
          <w:szCs w:val="24"/>
        </w:rPr>
        <w:t xml:space="preserve">„Stąd słusznie uznano, że w realiach niniejszej sprawy nadanie decyzji rygoru natychmiastowej wykonalności pozwoli na jak najszybsze rozpoczęcie prac budowlanych, co jednocześnie będzie przekładać się na ważny interes społeczny (realizacja inwestycji o doniosłym znaczeniu strukturalnym, zwiększenie bezpieczeństwa, wykorzystanie środków europejskich). </w:t>
      </w:r>
      <w:r w:rsidR="00B04328">
        <w:rPr>
          <w:rFonts w:ascii="Times New Roman" w:eastAsia="Times New Roman" w:hAnsi="Times New Roman" w:cs="Times New Roman"/>
          <w:bCs/>
          <w:i/>
          <w:sz w:val="24"/>
          <w:szCs w:val="24"/>
        </w:rPr>
        <w:br/>
      </w:r>
      <w:r w:rsidRPr="00104D99">
        <w:rPr>
          <w:rFonts w:ascii="Times New Roman" w:eastAsia="Times New Roman" w:hAnsi="Times New Roman" w:cs="Times New Roman"/>
          <w:bCs/>
          <w:i/>
          <w:sz w:val="24"/>
          <w:szCs w:val="24"/>
        </w:rPr>
        <w:t xml:space="preserve">Z powyższego wynika więc "niezbędność" niezwłocznego wdrożenia decyzji o pozwoleniu na budowę </w:t>
      </w:r>
      <w:r w:rsidR="00D2580F" w:rsidRPr="00104D99">
        <w:rPr>
          <w:rFonts w:ascii="Times New Roman" w:eastAsia="Times New Roman" w:hAnsi="Times New Roman" w:cs="Times New Roman"/>
          <w:bCs/>
          <w:i/>
          <w:sz w:val="24"/>
          <w:szCs w:val="24"/>
        </w:rPr>
        <w:br/>
      </w:r>
      <w:r w:rsidRPr="00104D99">
        <w:rPr>
          <w:rFonts w:ascii="Times New Roman" w:eastAsia="Times New Roman" w:hAnsi="Times New Roman" w:cs="Times New Roman"/>
          <w:bCs/>
          <w:i/>
          <w:sz w:val="24"/>
          <w:szCs w:val="24"/>
        </w:rPr>
        <w:t>w życie.</w:t>
      </w:r>
    </w:p>
    <w:p w14:paraId="1C335631" w14:textId="1B3A60A4" w:rsidR="00E60FFF" w:rsidRPr="00104D99" w:rsidRDefault="00E60FFF" w:rsidP="000E2C1B">
      <w:pPr>
        <w:spacing w:after="0" w:line="300" w:lineRule="auto"/>
        <w:jc w:val="both"/>
        <w:rPr>
          <w:rFonts w:ascii="Times New Roman" w:eastAsia="Times New Roman" w:hAnsi="Times New Roman" w:cs="Times New Roman"/>
          <w:bCs/>
          <w:i/>
          <w:sz w:val="24"/>
          <w:szCs w:val="24"/>
        </w:rPr>
      </w:pPr>
      <w:r w:rsidRPr="00104D99">
        <w:rPr>
          <w:rFonts w:ascii="Times New Roman" w:eastAsia="Times New Roman" w:hAnsi="Times New Roman" w:cs="Times New Roman"/>
          <w:bCs/>
          <w:i/>
          <w:sz w:val="24"/>
          <w:szCs w:val="24"/>
        </w:rPr>
        <w:t xml:space="preserve">Zatem trafnie podniósł Sąd pierwszej instancji, że wystąpienie przesłanki ważnego interesu społecznego czy też ważnego interesu gospodarczego nie jest kwestią wykazania, a raczej argumentacji, nie odnosi się bowiem wyłącznie do sfery faktów, lecz wymaga ich oceny dokonanej przez organ. Przedstawione właśnie przez inwestora informacje powołujące się na wzrost bezpieczeństwa osób przekraczających linię kolejową oraz poprawę warunków bezpieczeństwa ruchu, a także strategiczne znaczenie inwestycji dla rozwoju Polski oraz umożliwiające dostosowanie linii do standardów wynikających z umów międzynarodowych, których głównym celem jest skrócenie czasu przejazdu, poprawa standardu podróży oraz zwiększenie konkurencyjności komunikacji kolejowej, pozwalały organom na wydanie </w:t>
      </w:r>
      <w:r w:rsidRPr="00104D99">
        <w:rPr>
          <w:rFonts w:ascii="Times New Roman" w:eastAsia="Times New Roman" w:hAnsi="Times New Roman" w:cs="Times New Roman"/>
          <w:bCs/>
          <w:i/>
          <w:sz w:val="24"/>
          <w:szCs w:val="24"/>
        </w:rPr>
        <w:lastRenderedPageBreak/>
        <w:t>kwestionowanych postanowień. Dlatego też, w okolicznościach tej sprawy, słusznie Sąd pierwszej instancji uznał stanowisko wyrażone przez Wojewodę w zaskarżonym postanowieniu nadające decyzji o pozwoleniu na budowę rygor natychmiastowej wykonalności, które następnie zostało prawidłowo utrzymane w mocy przez Głównego Inspektora Nadzoru Budowlanego.”.</w:t>
      </w:r>
    </w:p>
    <w:p w14:paraId="2C642FCB" w14:textId="6AA5C297" w:rsidR="00362DA2" w:rsidRPr="00104D99" w:rsidRDefault="007C294D" w:rsidP="00DA01B0">
      <w:pPr>
        <w:spacing w:after="0" w:line="300" w:lineRule="auto"/>
        <w:ind w:firstLine="708"/>
        <w:jc w:val="both"/>
        <w:rPr>
          <w:rFonts w:ascii="Times New Roman" w:eastAsia="Times New Roman" w:hAnsi="Times New Roman" w:cs="Times New Roman"/>
          <w:bCs/>
          <w:iCs/>
          <w:sz w:val="24"/>
          <w:szCs w:val="24"/>
        </w:rPr>
      </w:pPr>
      <w:r w:rsidRPr="00104D99">
        <w:rPr>
          <w:rFonts w:ascii="Times New Roman" w:eastAsia="Times New Roman" w:hAnsi="Times New Roman" w:cs="Times New Roman"/>
          <w:bCs/>
          <w:iCs/>
          <w:sz w:val="24"/>
          <w:szCs w:val="24"/>
        </w:rPr>
        <w:t xml:space="preserve">Uwzględniając twierdzenia przedstawione przez Spółkę w piśmie z dnia 28.07.2025 r. warto także odwołać się do uzasadnienia wyroku Wojewódzkiego Sądu Administracyjnego </w:t>
      </w:r>
      <w:r w:rsidR="00104D99">
        <w:rPr>
          <w:rFonts w:ascii="Times New Roman" w:eastAsia="Times New Roman" w:hAnsi="Times New Roman" w:cs="Times New Roman"/>
          <w:bCs/>
          <w:iCs/>
          <w:sz w:val="24"/>
          <w:szCs w:val="24"/>
        </w:rPr>
        <w:br/>
      </w:r>
      <w:r w:rsidRPr="00104D99">
        <w:rPr>
          <w:rFonts w:ascii="Times New Roman" w:eastAsia="Times New Roman" w:hAnsi="Times New Roman" w:cs="Times New Roman"/>
          <w:bCs/>
          <w:iCs/>
          <w:sz w:val="24"/>
          <w:szCs w:val="24"/>
        </w:rPr>
        <w:t>w Warszawie z dnia 3 czerwca 2022 r., sygn. akt IV SA/</w:t>
      </w:r>
      <w:proofErr w:type="spellStart"/>
      <w:r w:rsidRPr="00104D99">
        <w:rPr>
          <w:rFonts w:ascii="Times New Roman" w:eastAsia="Times New Roman" w:hAnsi="Times New Roman" w:cs="Times New Roman"/>
          <w:bCs/>
          <w:iCs/>
          <w:sz w:val="24"/>
          <w:szCs w:val="24"/>
        </w:rPr>
        <w:t>Wa</w:t>
      </w:r>
      <w:proofErr w:type="spellEnd"/>
      <w:r w:rsidRPr="00104D99">
        <w:rPr>
          <w:rFonts w:ascii="Times New Roman" w:eastAsia="Times New Roman" w:hAnsi="Times New Roman" w:cs="Times New Roman"/>
          <w:bCs/>
          <w:iCs/>
          <w:sz w:val="24"/>
          <w:szCs w:val="24"/>
        </w:rPr>
        <w:t xml:space="preserve"> 396/22, LEX nr 3772427, w którym Sąd zwrócił uwagę, iż:</w:t>
      </w:r>
    </w:p>
    <w:p w14:paraId="77F9DB10" w14:textId="167A9116" w:rsidR="007C294D" w:rsidRPr="00104D99" w:rsidRDefault="00EC5791" w:rsidP="007C294D">
      <w:pPr>
        <w:spacing w:after="0" w:line="300" w:lineRule="auto"/>
        <w:jc w:val="both"/>
        <w:rPr>
          <w:rFonts w:ascii="Times New Roman" w:eastAsia="Times New Roman" w:hAnsi="Times New Roman" w:cs="Times New Roman"/>
          <w:b/>
          <w:i/>
          <w:sz w:val="24"/>
          <w:szCs w:val="24"/>
        </w:rPr>
      </w:pPr>
      <w:r w:rsidRPr="00104D99">
        <w:rPr>
          <w:rFonts w:ascii="Times New Roman" w:eastAsia="Times New Roman" w:hAnsi="Times New Roman" w:cs="Times New Roman"/>
          <w:bCs/>
          <w:i/>
          <w:sz w:val="24"/>
          <w:szCs w:val="24"/>
        </w:rPr>
        <w:t xml:space="preserve">„Należy jednak uznać, że brak realizacji inwestycji w określonym w harmonogramie przedziale czasowym naraża spółkę nie tylko na wymierne straty finansowe, ale wpływa na całość jej planów związanych z eksploatacją tego źródła wytwarzania energii i tym samym funkcjonowanie spółki, która zakładała udział w rynku mocy i opłacalność inwestycji. </w:t>
      </w:r>
      <w:r w:rsidRPr="00104D99">
        <w:rPr>
          <w:rFonts w:ascii="Times New Roman" w:eastAsia="Times New Roman" w:hAnsi="Times New Roman" w:cs="Times New Roman"/>
          <w:b/>
          <w:i/>
          <w:sz w:val="24"/>
          <w:szCs w:val="24"/>
        </w:rPr>
        <w:t>Tak więc niewątpliwe jak najszybsze przystąpienie do dalszych etapów związanych z realizacją inwestycji stanowi ważny interes spółki.”.</w:t>
      </w:r>
    </w:p>
    <w:p w14:paraId="592DC0A1" w14:textId="0CFD979D" w:rsidR="000528EA" w:rsidRPr="00104D99" w:rsidRDefault="003D12E8" w:rsidP="000528EA">
      <w:pPr>
        <w:spacing w:after="0" w:line="300" w:lineRule="auto"/>
        <w:jc w:val="both"/>
        <w:rPr>
          <w:rFonts w:ascii="Times New Roman" w:eastAsia="Times New Roman" w:hAnsi="Times New Roman" w:cs="Times New Roman"/>
          <w:bCs/>
          <w:iCs/>
          <w:sz w:val="24"/>
          <w:szCs w:val="24"/>
        </w:rPr>
      </w:pPr>
      <w:r w:rsidRPr="00104D99">
        <w:rPr>
          <w:rFonts w:ascii="Times New Roman" w:eastAsia="Times New Roman" w:hAnsi="Times New Roman" w:cs="Times New Roman"/>
          <w:bCs/>
          <w:iCs/>
          <w:sz w:val="24"/>
          <w:szCs w:val="24"/>
        </w:rPr>
        <w:tab/>
      </w:r>
      <w:r w:rsidR="000528EA" w:rsidRPr="00104D99">
        <w:rPr>
          <w:rFonts w:ascii="Times New Roman" w:eastAsia="Times New Roman" w:hAnsi="Times New Roman" w:cs="Times New Roman"/>
          <w:bCs/>
          <w:iCs/>
          <w:sz w:val="24"/>
          <w:szCs w:val="24"/>
        </w:rPr>
        <w:t xml:space="preserve">Z kolei jak wynika z uzasadnienia wyroku Wojewódzkiego Sądu Administracyjnego </w:t>
      </w:r>
      <w:r w:rsidR="00B04328">
        <w:rPr>
          <w:rFonts w:ascii="Times New Roman" w:eastAsia="Times New Roman" w:hAnsi="Times New Roman" w:cs="Times New Roman"/>
          <w:bCs/>
          <w:iCs/>
          <w:sz w:val="24"/>
          <w:szCs w:val="24"/>
        </w:rPr>
        <w:br/>
      </w:r>
      <w:r w:rsidR="000528EA" w:rsidRPr="00104D99">
        <w:rPr>
          <w:rFonts w:ascii="Times New Roman" w:eastAsia="Times New Roman" w:hAnsi="Times New Roman" w:cs="Times New Roman"/>
          <w:bCs/>
          <w:iCs/>
          <w:sz w:val="24"/>
          <w:szCs w:val="24"/>
        </w:rPr>
        <w:t>w Lublinie z dnia 16 grudnia 2021 r., sygn. akt II SA/Lu 796/21, LEX nr 3336136:</w:t>
      </w:r>
    </w:p>
    <w:p w14:paraId="2AA9E024" w14:textId="1335AB69" w:rsidR="000528EA" w:rsidRPr="00104D99" w:rsidRDefault="000528EA" w:rsidP="000528EA">
      <w:pPr>
        <w:spacing w:after="0" w:line="300" w:lineRule="auto"/>
        <w:ind w:firstLine="708"/>
        <w:jc w:val="both"/>
        <w:rPr>
          <w:rFonts w:ascii="Times New Roman" w:eastAsia="Times New Roman" w:hAnsi="Times New Roman" w:cs="Times New Roman"/>
          <w:bCs/>
          <w:iCs/>
          <w:sz w:val="24"/>
          <w:szCs w:val="24"/>
        </w:rPr>
      </w:pPr>
      <w:r w:rsidRPr="00104D99">
        <w:rPr>
          <w:rFonts w:ascii="Times New Roman" w:eastAsia="Times New Roman" w:hAnsi="Times New Roman" w:cs="Times New Roman"/>
          <w:bCs/>
          <w:i/>
          <w:sz w:val="24"/>
          <w:szCs w:val="24"/>
        </w:rPr>
        <w:t xml:space="preserve">„W orzecznictwie sądowym przyjmuje się, że </w:t>
      </w:r>
      <w:r w:rsidRPr="00104D99">
        <w:rPr>
          <w:rFonts w:ascii="Times New Roman" w:eastAsia="Times New Roman" w:hAnsi="Times New Roman" w:cs="Times New Roman"/>
          <w:b/>
          <w:i/>
          <w:sz w:val="24"/>
          <w:szCs w:val="24"/>
        </w:rPr>
        <w:t>za nadaniem rygoru natychmiastowej wykonalności przemawia także wyjątkowo ważny interes strony w postaci konieczności przeciwdziałania realnej i poważnej stracie finansowej inwestora</w:t>
      </w:r>
      <w:r w:rsidRPr="00104D99">
        <w:rPr>
          <w:rFonts w:ascii="Times New Roman" w:eastAsia="Times New Roman" w:hAnsi="Times New Roman" w:cs="Times New Roman"/>
          <w:bCs/>
          <w:iCs/>
          <w:sz w:val="24"/>
          <w:szCs w:val="24"/>
        </w:rPr>
        <w:t xml:space="preserve"> (v. wyrok WSA </w:t>
      </w:r>
      <w:r w:rsidR="00B04328">
        <w:rPr>
          <w:rFonts w:ascii="Times New Roman" w:eastAsia="Times New Roman" w:hAnsi="Times New Roman" w:cs="Times New Roman"/>
          <w:bCs/>
          <w:iCs/>
          <w:sz w:val="24"/>
          <w:szCs w:val="24"/>
        </w:rPr>
        <w:br/>
      </w:r>
      <w:r w:rsidRPr="00104D99">
        <w:rPr>
          <w:rFonts w:ascii="Times New Roman" w:eastAsia="Times New Roman" w:hAnsi="Times New Roman" w:cs="Times New Roman"/>
          <w:bCs/>
          <w:iCs/>
          <w:sz w:val="24"/>
          <w:szCs w:val="24"/>
        </w:rPr>
        <w:t>w Rzeszowie z 2 marca 2021 r., II SA/</w:t>
      </w:r>
      <w:proofErr w:type="spellStart"/>
      <w:r w:rsidRPr="00104D99">
        <w:rPr>
          <w:rFonts w:ascii="Times New Roman" w:eastAsia="Times New Roman" w:hAnsi="Times New Roman" w:cs="Times New Roman"/>
          <w:bCs/>
          <w:iCs/>
          <w:sz w:val="24"/>
          <w:szCs w:val="24"/>
        </w:rPr>
        <w:t>Rz</w:t>
      </w:r>
      <w:proofErr w:type="spellEnd"/>
      <w:r w:rsidRPr="00104D99">
        <w:rPr>
          <w:rFonts w:ascii="Times New Roman" w:eastAsia="Times New Roman" w:hAnsi="Times New Roman" w:cs="Times New Roman"/>
          <w:bCs/>
          <w:iCs/>
          <w:sz w:val="24"/>
          <w:szCs w:val="24"/>
        </w:rPr>
        <w:t xml:space="preserve"> 1087/20).”.</w:t>
      </w:r>
    </w:p>
    <w:p w14:paraId="0EE2B704" w14:textId="68F592CA" w:rsidR="006F03C2" w:rsidRPr="00104D99" w:rsidRDefault="00E60FFF" w:rsidP="007B607C">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Przenosząc powyższe uwagi na grunt analizowanej sprawy, uzasadnionym </w:t>
      </w:r>
      <w:r w:rsidR="00D2580F" w:rsidRPr="00104D99">
        <w:rPr>
          <w:rFonts w:ascii="Times New Roman" w:eastAsia="Times New Roman" w:hAnsi="Times New Roman" w:cs="Times New Roman"/>
          <w:bCs/>
          <w:sz w:val="24"/>
          <w:szCs w:val="24"/>
        </w:rPr>
        <w:br/>
      </w:r>
      <w:r w:rsidRPr="00104D99">
        <w:rPr>
          <w:rFonts w:ascii="Times New Roman" w:eastAsia="Times New Roman" w:hAnsi="Times New Roman" w:cs="Times New Roman"/>
          <w:bCs/>
          <w:sz w:val="24"/>
          <w:szCs w:val="24"/>
        </w:rPr>
        <w:t xml:space="preserve">jest sformułowanie następujących </w:t>
      </w:r>
      <w:r w:rsidR="00C62C2E" w:rsidRPr="00104D99">
        <w:rPr>
          <w:rFonts w:ascii="Times New Roman" w:eastAsia="Times New Roman" w:hAnsi="Times New Roman" w:cs="Times New Roman"/>
          <w:bCs/>
          <w:sz w:val="24"/>
          <w:szCs w:val="24"/>
        </w:rPr>
        <w:t>ocen</w:t>
      </w:r>
      <w:r w:rsidRPr="00104D99">
        <w:rPr>
          <w:rFonts w:ascii="Times New Roman" w:eastAsia="Times New Roman" w:hAnsi="Times New Roman" w:cs="Times New Roman"/>
          <w:bCs/>
          <w:sz w:val="24"/>
          <w:szCs w:val="24"/>
        </w:rPr>
        <w:t>.</w:t>
      </w:r>
    </w:p>
    <w:p w14:paraId="1FE6F18C" w14:textId="77AE2BE9" w:rsidR="007B607C" w:rsidRPr="00104D99" w:rsidRDefault="00677B3F" w:rsidP="007B607C">
      <w:pPr>
        <w:spacing w:after="0" w:line="300" w:lineRule="auto"/>
        <w:ind w:firstLine="567"/>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Na wstępie p</w:t>
      </w:r>
      <w:r w:rsidR="007B607C" w:rsidRPr="00104D99">
        <w:rPr>
          <w:rFonts w:ascii="Times New Roman" w:eastAsia="Times New Roman" w:hAnsi="Times New Roman" w:cs="Times New Roman"/>
          <w:bCs/>
          <w:sz w:val="24"/>
          <w:szCs w:val="24"/>
        </w:rPr>
        <w:t xml:space="preserve">odkreślić należy, iż wobec braku ku temu przeszkód (co wynika m.in. </w:t>
      </w:r>
      <w:r w:rsidR="00B04328">
        <w:rPr>
          <w:rFonts w:ascii="Times New Roman" w:eastAsia="Times New Roman" w:hAnsi="Times New Roman" w:cs="Times New Roman"/>
          <w:bCs/>
          <w:sz w:val="24"/>
          <w:szCs w:val="24"/>
        </w:rPr>
        <w:br/>
      </w:r>
      <w:r w:rsidR="007B607C" w:rsidRPr="00104D99">
        <w:rPr>
          <w:rFonts w:ascii="Times New Roman" w:eastAsia="Times New Roman" w:hAnsi="Times New Roman" w:cs="Times New Roman"/>
          <w:bCs/>
          <w:sz w:val="24"/>
          <w:szCs w:val="24"/>
        </w:rPr>
        <w:t xml:space="preserve">z uzasadnienia powołanego wcześniej wyroku Wojewódzkiego Sądu Administracyjnego </w:t>
      </w:r>
      <w:r w:rsidR="00B04328">
        <w:rPr>
          <w:rFonts w:ascii="Times New Roman" w:eastAsia="Times New Roman" w:hAnsi="Times New Roman" w:cs="Times New Roman"/>
          <w:bCs/>
          <w:sz w:val="24"/>
          <w:szCs w:val="24"/>
        </w:rPr>
        <w:br/>
      </w:r>
      <w:r w:rsidR="007B607C" w:rsidRPr="00104D99">
        <w:rPr>
          <w:rFonts w:ascii="Times New Roman" w:eastAsia="Times New Roman" w:hAnsi="Times New Roman" w:cs="Times New Roman"/>
          <w:bCs/>
          <w:sz w:val="24"/>
          <w:szCs w:val="24"/>
        </w:rPr>
        <w:t>w Warszawie o sygn. akt IV SA/</w:t>
      </w:r>
      <w:proofErr w:type="spellStart"/>
      <w:r w:rsidR="007B607C" w:rsidRPr="00104D99">
        <w:rPr>
          <w:rFonts w:ascii="Times New Roman" w:eastAsia="Times New Roman" w:hAnsi="Times New Roman" w:cs="Times New Roman"/>
          <w:bCs/>
          <w:sz w:val="24"/>
          <w:szCs w:val="24"/>
        </w:rPr>
        <w:t>Wa</w:t>
      </w:r>
      <w:proofErr w:type="spellEnd"/>
      <w:r w:rsidR="007B607C" w:rsidRPr="00104D99">
        <w:rPr>
          <w:rFonts w:ascii="Times New Roman" w:eastAsia="Times New Roman" w:hAnsi="Times New Roman" w:cs="Times New Roman"/>
          <w:bCs/>
          <w:sz w:val="24"/>
          <w:szCs w:val="24"/>
        </w:rPr>
        <w:t xml:space="preserve"> 396/22), organ, który wydał niniejsze postanowienie, brał pod uwagę okoliczności przemawiające za nadaniem rygoru natychmiastowej wykonalności decyzji z dnia 25.07.2025 r., znak: OŚ-PŚ.7222.60.2023, nie tylko przedstawione przez spółkę, ale również znane organowi z innych źródeł niż ww. wniosek Spółki.</w:t>
      </w:r>
    </w:p>
    <w:p w14:paraId="5C95C567" w14:textId="1ACA6E29" w:rsidR="00AD118C" w:rsidRPr="00104D99" w:rsidRDefault="00FE37CD" w:rsidP="000E2C1B">
      <w:pPr>
        <w:spacing w:after="0"/>
        <w:ind w:firstLine="567"/>
        <w:jc w:val="both"/>
        <w:rPr>
          <w:rFonts w:ascii="Times New Roman" w:hAnsi="Times New Roman" w:cs="Times New Roman"/>
          <w:bCs/>
          <w:sz w:val="24"/>
          <w:szCs w:val="24"/>
        </w:rPr>
      </w:pPr>
      <w:r w:rsidRPr="00104D99">
        <w:rPr>
          <w:rFonts w:ascii="Times New Roman" w:hAnsi="Times New Roman" w:cs="Times New Roman"/>
          <w:sz w:val="24"/>
          <w:szCs w:val="24"/>
        </w:rPr>
        <w:t xml:space="preserve">Instalacja do produkcji płyt drewnopochodnych - płyt wiórowych zlokalizowana pod adresem: Biskupiec-Kolonia Druga ul. Św. Józefa 1, 11-300 Biskupiec jest instalacją istniejącą, która aktualnie funkcjonuje w oparciu o decyzję Starosty Olsztyńskiego z </w:t>
      </w:r>
      <w:r w:rsidRPr="00104D99">
        <w:rPr>
          <w:rFonts w:ascii="Times New Roman" w:hAnsi="Times New Roman" w:cs="Times New Roman"/>
          <w:bCs/>
          <w:sz w:val="24"/>
          <w:szCs w:val="24"/>
        </w:rPr>
        <w:t xml:space="preserve">dnia </w:t>
      </w:r>
      <w:r w:rsidRPr="00104D99">
        <w:rPr>
          <w:rFonts w:ascii="Times New Roman" w:hAnsi="Times New Roman" w:cs="Times New Roman"/>
          <w:sz w:val="24"/>
          <w:szCs w:val="24"/>
        </w:rPr>
        <w:t>24 czerwca 2019 r., znak: GŚ-II.6222.11.2018.KP</w:t>
      </w:r>
      <w:r w:rsidRPr="00104D99">
        <w:rPr>
          <w:rFonts w:ascii="Times New Roman" w:hAnsi="Times New Roman" w:cs="Times New Roman"/>
          <w:bCs/>
          <w:sz w:val="24"/>
          <w:szCs w:val="24"/>
        </w:rPr>
        <w:t xml:space="preserve"> udzielającą EGGER Biskupiec Sp. z o. o. Biskupiec-Kolonia Druga ul. Św. Józefa 1, 11-300 Biskupiec, pozwolenia zintegrowanego na prowadzenie instalacji do produkcji płyt drewnopochodnych - płyt wiórowych, o maksymalnej zdolności produkcyjnej 3 100 m</w:t>
      </w:r>
      <w:r w:rsidRPr="00104D99">
        <w:rPr>
          <w:rFonts w:ascii="Times New Roman" w:hAnsi="Times New Roman" w:cs="Times New Roman"/>
          <w:bCs/>
          <w:sz w:val="24"/>
          <w:szCs w:val="24"/>
          <w:vertAlign w:val="superscript"/>
        </w:rPr>
        <w:t>3</w:t>
      </w:r>
      <w:r w:rsidRPr="00104D99">
        <w:rPr>
          <w:rFonts w:ascii="Times New Roman" w:hAnsi="Times New Roman" w:cs="Times New Roman"/>
          <w:bCs/>
          <w:sz w:val="24"/>
          <w:szCs w:val="24"/>
        </w:rPr>
        <w:t xml:space="preserve"> na dobę, która obejmuje urządzenie do termicznego przekształcania odpadów innych niż niebezpieczne o maksymalnej zdolności przetwarzania 4,16 tony odpadów na godzinę, urządzenia spalania paliw o łącznej nominalnej mocy 167,143 MW oraz instalację do spawania, zlokalizowanej na terenie zakładu pod adresem: Biskupiec-Kolonia Druga ul. Św. Józefa 1, 11-300 Biskupiec, sprostowaną postanowieniami Starosty Olsztyńskiego: z dnia 3.07.2019 r., znak: GŚ-II.6222.11.2018.KP, z dnia 7.08.2019 r. znak: GŚ-II.6222.8.2019.KP oraz z dnia 28.04.2020 r., znak: GŚ-II.6222.11.2020.KP, zmienioną decyzją </w:t>
      </w:r>
      <w:r w:rsidRPr="00104D99">
        <w:rPr>
          <w:rFonts w:ascii="Times New Roman" w:hAnsi="Times New Roman" w:cs="Times New Roman"/>
          <w:sz w:val="24"/>
          <w:szCs w:val="24"/>
        </w:rPr>
        <w:t>Marszałka Województwa Warmińsko-Mazurskiego z dnia 26 kwietnia 2023, znak: OŚ-PŚ.7222.34.2020</w:t>
      </w:r>
      <w:r w:rsidRPr="00104D99">
        <w:rPr>
          <w:rFonts w:ascii="Times New Roman" w:hAnsi="Times New Roman" w:cs="Times New Roman"/>
          <w:bCs/>
          <w:sz w:val="24"/>
          <w:szCs w:val="24"/>
        </w:rPr>
        <w:t xml:space="preserve">. </w:t>
      </w:r>
    </w:p>
    <w:p w14:paraId="4DAF2452" w14:textId="4AE192D3" w:rsidR="00261F6F" w:rsidRPr="00104D99" w:rsidRDefault="00261F6F" w:rsidP="00261F6F">
      <w:pPr>
        <w:spacing w:after="0"/>
        <w:ind w:firstLine="567"/>
        <w:jc w:val="both"/>
        <w:rPr>
          <w:rFonts w:ascii="Times New Roman" w:hAnsi="Times New Roman" w:cs="Times New Roman"/>
          <w:bCs/>
          <w:sz w:val="24"/>
          <w:szCs w:val="24"/>
        </w:rPr>
      </w:pPr>
      <w:r w:rsidRPr="00104D99">
        <w:rPr>
          <w:rFonts w:ascii="Times New Roman" w:hAnsi="Times New Roman" w:cs="Times New Roman"/>
          <w:bCs/>
          <w:sz w:val="24"/>
          <w:szCs w:val="24"/>
        </w:rPr>
        <w:lastRenderedPageBreak/>
        <w:t>Już w uzasadnieniu decyzji z dnia 26 kwietnia 2023 r., znak: OŚ-PŚ.7222.34.2020,</w:t>
      </w:r>
      <w:bookmarkStart w:id="1" w:name="_Hlk206510239"/>
      <w:r w:rsidR="006B2FC8"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 xml:space="preserve">Marszałek Województwa Warmińsko-Mazurskiego </w:t>
      </w:r>
      <w:bookmarkEnd w:id="1"/>
      <w:r w:rsidRPr="00104D99">
        <w:rPr>
          <w:rFonts w:ascii="Times New Roman" w:hAnsi="Times New Roman" w:cs="Times New Roman"/>
          <w:bCs/>
          <w:sz w:val="24"/>
          <w:szCs w:val="24"/>
        </w:rPr>
        <w:t>zwrócił uwagę na złożoną sytuację prawną, w której znajduje się spółka. Jak wskazał bowiem organ w uzasadnieniu ww. decyzji:</w:t>
      </w:r>
    </w:p>
    <w:p w14:paraId="5301E002" w14:textId="2978F67C" w:rsidR="00261F6F" w:rsidRPr="00104D99" w:rsidRDefault="00261F6F" w:rsidP="006B2FC8">
      <w:pPr>
        <w:spacing w:after="0"/>
        <w:ind w:firstLine="567"/>
        <w:jc w:val="both"/>
        <w:rPr>
          <w:rFonts w:ascii="Times New Roman" w:hAnsi="Times New Roman" w:cs="Times New Roman"/>
          <w:bCs/>
          <w:sz w:val="24"/>
          <w:szCs w:val="24"/>
        </w:rPr>
      </w:pPr>
      <w:r w:rsidRPr="00104D99">
        <w:rPr>
          <w:rFonts w:ascii="Times New Roman" w:hAnsi="Times New Roman" w:cs="Times New Roman"/>
          <w:bCs/>
          <w:sz w:val="24"/>
          <w:szCs w:val="24"/>
        </w:rPr>
        <w:t>„Wojewódzki Sąd Administracyjny w Olsztynie wyrokiem z dnia 22 września 2022 roku (sygn. akt: II SA/Ol 424/20) uchylił decyzję Samorządowego Kolegium Odwoławczego z dnia 27 marca 2020 r., znak:</w:t>
      </w:r>
      <w:r w:rsidR="006B2FC8"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SKO.60.79.2019</w:t>
      </w:r>
      <w:r w:rsidR="007B607C"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oraz decyzję Starosty Olsztyńskiego z dnia 24 czerwca 2019 r., znak: GŚ-II.6222.11.2018.KP). Następnie, wyrokiem z dnia 7 listopada 2022 r.</w:t>
      </w:r>
      <w:r w:rsidR="006B2FC8"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(sygn. akt: II SA/Ol 424/20) Wojewódzki Sąd Administracyjny w Olsztynie uzupełnił wyrok z dnia 22 września 2022 r. w zakresie rozstrzygnięcia z art.</w:t>
      </w:r>
      <w:r w:rsidR="008B652F"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152§ 1</w:t>
      </w:r>
      <w:r w:rsidR="008B652F"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ustawy</w:t>
      </w:r>
      <w:r w:rsidR="008B652F"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z dnia 30 sierpnia 2002 r. Prawo o postępowaniu przed sądami</w:t>
      </w:r>
      <w:r w:rsidR="006B2FC8"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administracyjnymi (Dz. U. z 2022 r. poz. 329, z późn.zm., dalej „</w:t>
      </w:r>
      <w:proofErr w:type="spellStart"/>
      <w:r w:rsidRPr="00104D99">
        <w:rPr>
          <w:rFonts w:ascii="Times New Roman" w:hAnsi="Times New Roman" w:cs="Times New Roman"/>
          <w:bCs/>
          <w:sz w:val="24"/>
          <w:szCs w:val="24"/>
        </w:rPr>
        <w:t>p.p.s.a</w:t>
      </w:r>
      <w:proofErr w:type="spellEnd"/>
      <w:r w:rsidRPr="00104D99">
        <w:rPr>
          <w:rFonts w:ascii="Times New Roman" w:hAnsi="Times New Roman" w:cs="Times New Roman"/>
          <w:bCs/>
          <w:sz w:val="24"/>
          <w:szCs w:val="24"/>
        </w:rPr>
        <w:t>.”) orzekając, że m.in. decyzja Starosty Olsztyńskiego z dnia 24 czerwca 2019 r., znak: GŚ-II.6222.11.2018.KP ma wywoływać skutki prawne do chwili uprawomocnienia się wyroku z dnia 22 września 2022 r. Wnioskodawca oraz uczestnicy postępowania –organizacje społeczne, złożyli skargi kasacyjne do Naczelnego Sądu Administracyjnego od wyroku Wojewódzkiego Sądu Administracyjnego w Olsztynie z dnia 22 września 2022 r.</w:t>
      </w:r>
      <w:r w:rsidR="006B2FC8"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 xml:space="preserve">(sygn. akt: II SA/Ol 424/20). Skargi te nie zostały rozpoznane na chwilę wydawania niniejszej decyzji, zatem postępowanie </w:t>
      </w:r>
      <w:proofErr w:type="spellStart"/>
      <w:r w:rsidRPr="00104D99">
        <w:rPr>
          <w:rFonts w:ascii="Times New Roman" w:hAnsi="Times New Roman" w:cs="Times New Roman"/>
          <w:bCs/>
          <w:sz w:val="24"/>
          <w:szCs w:val="24"/>
        </w:rPr>
        <w:t>sądowoadministracyjne</w:t>
      </w:r>
      <w:proofErr w:type="spellEnd"/>
      <w:r w:rsidRPr="00104D99">
        <w:rPr>
          <w:rFonts w:ascii="Times New Roman" w:hAnsi="Times New Roman" w:cs="Times New Roman"/>
          <w:bCs/>
          <w:sz w:val="24"/>
          <w:szCs w:val="24"/>
        </w:rPr>
        <w:t xml:space="preserve"> w ww. sprawie nie zostało jeszcze zakończone prawomocnym wyrokiem.” (s. 55-56 decyzji Marszałka Województwa Warmińsko-Mazurskiego z dnia 26 kwietnia 2023 r., znak: OŚ-PŚ.7222.34.2020, której treść dostępna jest w Biuletynie Informacji Publicznej Urzędu Marszałkowskiego Województwa Warmińsko-Mazurskiego pod</w:t>
      </w:r>
      <w:r w:rsidR="006B2FC8" w:rsidRPr="00104D99">
        <w:rPr>
          <w:rFonts w:ascii="Times New Roman" w:hAnsi="Times New Roman" w:cs="Times New Roman"/>
          <w:bCs/>
          <w:sz w:val="24"/>
          <w:szCs w:val="24"/>
        </w:rPr>
        <w:t xml:space="preserve"> </w:t>
      </w:r>
      <w:r w:rsidRPr="00104D99">
        <w:rPr>
          <w:rFonts w:ascii="Times New Roman" w:hAnsi="Times New Roman" w:cs="Times New Roman"/>
          <w:bCs/>
          <w:sz w:val="24"/>
          <w:szCs w:val="24"/>
        </w:rPr>
        <w:t>adresem:</w:t>
      </w:r>
      <w:r w:rsidR="006B2FC8" w:rsidRPr="00104D99">
        <w:rPr>
          <w:rFonts w:ascii="Times New Roman" w:hAnsi="Times New Roman" w:cs="Times New Roman"/>
          <w:bCs/>
          <w:sz w:val="24"/>
          <w:szCs w:val="24"/>
        </w:rPr>
        <w:t>https://bip.warmia.mazury.pl/2661/instalacja-do-produkcji-plyt-drewnopochodnych-plyt-wiorowych-o-maksymalnej-zdolnosci-produkcyjnej-3-100-m3-na-dobe-ktora-obejmuje-urzadzenie-do-termicznego-przeksztalcania-odpadow-innych-niz-niebezpieczne-o-maksymalnej-zdolnosci-przetwarzania-4-16-tony-odpadow-na-godzine-urzadzenia-spalania-paliw-o-lacznej-nominalnej-mocy-167-143-mw-oraz-instalacje-do-spawania-zlokalizowana-na-terenie-zakladu-pod-adresem-biskupiec-kolonia-druga-ul.-sw.-jozefa-1-11-300-biskupiec.html</w:t>
      </w:r>
      <w:r w:rsidRPr="00104D99">
        <w:rPr>
          <w:rFonts w:ascii="Times New Roman" w:hAnsi="Times New Roman" w:cs="Times New Roman"/>
          <w:bCs/>
          <w:sz w:val="24"/>
          <w:szCs w:val="24"/>
        </w:rPr>
        <w:t>).</w:t>
      </w:r>
    </w:p>
    <w:p w14:paraId="1AA82BF0" w14:textId="5B4CEE92" w:rsidR="00620D3F" w:rsidRPr="00104D99" w:rsidRDefault="00620D3F" w:rsidP="00DA01B0">
      <w:pPr>
        <w:spacing w:after="0" w:line="300" w:lineRule="auto"/>
        <w:ind w:firstLine="567"/>
        <w:jc w:val="both"/>
        <w:rPr>
          <w:rFonts w:ascii="Times New Roman" w:hAnsi="Times New Roman" w:cs="Times New Roman"/>
          <w:bCs/>
          <w:sz w:val="24"/>
          <w:szCs w:val="24"/>
        </w:rPr>
      </w:pPr>
      <w:r w:rsidRPr="00104D99">
        <w:rPr>
          <w:rFonts w:ascii="Times New Roman" w:hAnsi="Times New Roman" w:cs="Times New Roman"/>
          <w:bCs/>
          <w:sz w:val="24"/>
          <w:szCs w:val="24"/>
        </w:rPr>
        <w:t xml:space="preserve">Przytoczone informacje, zawarte w treści uzasadnienia decyzji Marszałka Województwa Warmińsko-Mazurskiego z dnia 26 kwietnia 2023 r., znak: OŚ-PŚ.7222.34.2020, pozostają </w:t>
      </w:r>
      <w:r w:rsidR="00606A6E" w:rsidRPr="00104D99">
        <w:rPr>
          <w:rFonts w:ascii="Times New Roman" w:hAnsi="Times New Roman" w:cs="Times New Roman"/>
          <w:bCs/>
          <w:sz w:val="24"/>
          <w:szCs w:val="24"/>
        </w:rPr>
        <w:t xml:space="preserve">aktualne według stanu na dzień wydania niniejszego postanowienia. Jak wynika bowiem z informacji dostępnych w Centralnej Bazie Orzeczeń Sądów Administracyjnych (udostępnionej na stronie internetowej pod adresem: https://orzeczenia.nsa.gov.pl/cbo/query) skarga kasacyjna spółki EGGER Biskupiec Sp. z o. o. z siedzibą w miejscowości Biskupiec-Kolonia Druga </w:t>
      </w:r>
      <w:r w:rsidR="005C113A" w:rsidRPr="00104D99">
        <w:rPr>
          <w:rFonts w:ascii="Times New Roman" w:hAnsi="Times New Roman" w:cs="Times New Roman"/>
          <w:bCs/>
          <w:sz w:val="24"/>
          <w:szCs w:val="24"/>
        </w:rPr>
        <w:t xml:space="preserve">od wyroku </w:t>
      </w:r>
      <w:r w:rsidR="00606A6E" w:rsidRPr="00104D99">
        <w:rPr>
          <w:rFonts w:ascii="Times New Roman" w:hAnsi="Times New Roman" w:cs="Times New Roman"/>
          <w:bCs/>
          <w:sz w:val="24"/>
          <w:szCs w:val="24"/>
        </w:rPr>
        <w:t>Wojewódzki</w:t>
      </w:r>
      <w:r w:rsidR="005C113A" w:rsidRPr="00104D99">
        <w:rPr>
          <w:rFonts w:ascii="Times New Roman" w:hAnsi="Times New Roman" w:cs="Times New Roman"/>
          <w:bCs/>
          <w:sz w:val="24"/>
          <w:szCs w:val="24"/>
        </w:rPr>
        <w:t>ego</w:t>
      </w:r>
      <w:r w:rsidR="00606A6E" w:rsidRPr="00104D99">
        <w:rPr>
          <w:rFonts w:ascii="Times New Roman" w:hAnsi="Times New Roman" w:cs="Times New Roman"/>
          <w:bCs/>
          <w:sz w:val="24"/>
          <w:szCs w:val="24"/>
        </w:rPr>
        <w:t xml:space="preserve"> Sąd</w:t>
      </w:r>
      <w:r w:rsidR="005C113A" w:rsidRPr="00104D99">
        <w:rPr>
          <w:rFonts w:ascii="Times New Roman" w:hAnsi="Times New Roman" w:cs="Times New Roman"/>
          <w:bCs/>
          <w:sz w:val="24"/>
          <w:szCs w:val="24"/>
        </w:rPr>
        <w:t>u</w:t>
      </w:r>
      <w:r w:rsidR="00606A6E" w:rsidRPr="00104D99">
        <w:rPr>
          <w:rFonts w:ascii="Times New Roman" w:hAnsi="Times New Roman" w:cs="Times New Roman"/>
          <w:bCs/>
          <w:sz w:val="24"/>
          <w:szCs w:val="24"/>
        </w:rPr>
        <w:t xml:space="preserve"> Administracyjn</w:t>
      </w:r>
      <w:r w:rsidR="005C113A" w:rsidRPr="00104D99">
        <w:rPr>
          <w:rFonts w:ascii="Times New Roman" w:hAnsi="Times New Roman" w:cs="Times New Roman"/>
          <w:bCs/>
          <w:sz w:val="24"/>
          <w:szCs w:val="24"/>
        </w:rPr>
        <w:t>ego</w:t>
      </w:r>
      <w:r w:rsidR="00606A6E" w:rsidRPr="00104D99">
        <w:rPr>
          <w:rFonts w:ascii="Times New Roman" w:hAnsi="Times New Roman" w:cs="Times New Roman"/>
          <w:bCs/>
          <w:sz w:val="24"/>
          <w:szCs w:val="24"/>
        </w:rPr>
        <w:t xml:space="preserve"> w Olsztynie z dnia 22 września 2022 r</w:t>
      </w:r>
      <w:r w:rsidR="005C113A" w:rsidRPr="00104D99">
        <w:rPr>
          <w:rFonts w:ascii="Times New Roman" w:hAnsi="Times New Roman" w:cs="Times New Roman"/>
          <w:bCs/>
          <w:sz w:val="24"/>
          <w:szCs w:val="24"/>
        </w:rPr>
        <w:t>.</w:t>
      </w:r>
      <w:r w:rsidR="00606A6E" w:rsidRPr="00104D99">
        <w:rPr>
          <w:rFonts w:ascii="Times New Roman" w:hAnsi="Times New Roman" w:cs="Times New Roman"/>
          <w:bCs/>
          <w:sz w:val="24"/>
          <w:szCs w:val="24"/>
        </w:rPr>
        <w:t xml:space="preserve"> </w:t>
      </w:r>
      <w:r w:rsidR="005C113A" w:rsidRPr="00104D99">
        <w:rPr>
          <w:rFonts w:ascii="Times New Roman" w:hAnsi="Times New Roman" w:cs="Times New Roman"/>
          <w:bCs/>
          <w:sz w:val="24"/>
          <w:szCs w:val="24"/>
        </w:rPr>
        <w:br/>
        <w:t xml:space="preserve">o </w:t>
      </w:r>
      <w:r w:rsidR="00606A6E" w:rsidRPr="00104D99">
        <w:rPr>
          <w:rFonts w:ascii="Times New Roman" w:hAnsi="Times New Roman" w:cs="Times New Roman"/>
          <w:bCs/>
          <w:sz w:val="24"/>
          <w:szCs w:val="24"/>
        </w:rPr>
        <w:t>sygn. akt II SA/Ol 424/20</w:t>
      </w:r>
      <w:r w:rsidR="005C113A" w:rsidRPr="00104D99">
        <w:rPr>
          <w:rFonts w:ascii="Times New Roman" w:hAnsi="Times New Roman" w:cs="Times New Roman"/>
          <w:bCs/>
          <w:sz w:val="24"/>
          <w:szCs w:val="24"/>
        </w:rPr>
        <w:t xml:space="preserve"> nie została jeszcze rozpoznana.</w:t>
      </w:r>
    </w:p>
    <w:p w14:paraId="25669DA5" w14:textId="77777777" w:rsidR="00862C21" w:rsidRPr="00104D99" w:rsidRDefault="00862C21" w:rsidP="00DA01B0">
      <w:pPr>
        <w:widowControl w:val="0"/>
        <w:suppressAutoHyphens/>
        <w:spacing w:after="120"/>
        <w:ind w:firstLine="567"/>
        <w:jc w:val="both"/>
        <w:rPr>
          <w:rFonts w:ascii="Times New Roman" w:eastAsia="Times New Roman" w:hAnsi="Times New Roman" w:cs="Times New Roman"/>
          <w:bCs/>
          <w:kern w:val="2"/>
          <w:sz w:val="24"/>
          <w:szCs w:val="24"/>
          <w:lang w:bidi="hi-IN"/>
        </w:rPr>
      </w:pPr>
      <w:r w:rsidRPr="00104D99">
        <w:rPr>
          <w:rFonts w:ascii="Times New Roman" w:eastAsia="Times New Roman" w:hAnsi="Times New Roman" w:cs="Times New Roman"/>
          <w:bCs/>
          <w:kern w:val="2"/>
          <w:sz w:val="24"/>
          <w:szCs w:val="24"/>
          <w:lang w:bidi="hi-IN"/>
        </w:rPr>
        <w:t xml:space="preserve">W świetle orzecznictwa sądów administracyjnych dotyczącego problematyki skutków prawnych uchylenia decyzji administracyjnej nieprawomocnym wyrokiem sądu administracyjnego: </w:t>
      </w:r>
    </w:p>
    <w:p w14:paraId="6CBA91EA" w14:textId="77777777" w:rsidR="00862C21" w:rsidRPr="00104D99" w:rsidRDefault="00862C21" w:rsidP="00862C21">
      <w:pPr>
        <w:widowControl w:val="0"/>
        <w:suppressAutoHyphens/>
        <w:spacing w:after="120"/>
        <w:jc w:val="both"/>
        <w:rPr>
          <w:rFonts w:ascii="Times New Roman" w:eastAsia="Times New Roman" w:hAnsi="Times New Roman" w:cs="Times New Roman"/>
          <w:bCs/>
          <w:i/>
          <w:kern w:val="2"/>
          <w:sz w:val="24"/>
          <w:szCs w:val="24"/>
          <w:lang w:bidi="hi-IN"/>
        </w:rPr>
      </w:pPr>
      <w:r w:rsidRPr="00104D99">
        <w:rPr>
          <w:rFonts w:ascii="Times New Roman" w:eastAsia="Times New Roman" w:hAnsi="Times New Roman" w:cs="Times New Roman"/>
          <w:bCs/>
          <w:kern w:val="2"/>
          <w:sz w:val="24"/>
          <w:szCs w:val="24"/>
          <w:lang w:bidi="hi-IN"/>
        </w:rPr>
        <w:t xml:space="preserve"> „</w:t>
      </w:r>
      <w:r w:rsidRPr="00104D99">
        <w:rPr>
          <w:rFonts w:ascii="Times New Roman" w:eastAsia="Times New Roman" w:hAnsi="Times New Roman" w:cs="Times New Roman"/>
          <w:bCs/>
          <w:i/>
          <w:kern w:val="2"/>
          <w:sz w:val="24"/>
          <w:szCs w:val="24"/>
          <w:lang w:bidi="hi-IN"/>
        </w:rPr>
        <w:t xml:space="preserve">do czasu uprawomocnienia się wyroku wojewódzkiego sądu administracyjnego uchylającego decyzję organu odwoławczego, decyzja ta nadal funkcjonuje w obrocie prawnym, chociaż nie wywołuje skutków prawnych na podstawie art. 152 § 1 </w:t>
      </w:r>
      <w:proofErr w:type="spellStart"/>
      <w:r w:rsidRPr="00104D99">
        <w:rPr>
          <w:rFonts w:ascii="Times New Roman" w:eastAsia="Times New Roman" w:hAnsi="Times New Roman" w:cs="Times New Roman"/>
          <w:bCs/>
          <w:i/>
          <w:kern w:val="2"/>
          <w:sz w:val="24"/>
          <w:szCs w:val="24"/>
          <w:lang w:bidi="hi-IN"/>
        </w:rPr>
        <w:t>p.p.s.a</w:t>
      </w:r>
      <w:proofErr w:type="spellEnd"/>
      <w:r w:rsidRPr="00104D99">
        <w:rPr>
          <w:rFonts w:ascii="Times New Roman" w:eastAsia="Times New Roman" w:hAnsi="Times New Roman" w:cs="Times New Roman"/>
          <w:bCs/>
          <w:i/>
          <w:kern w:val="2"/>
          <w:sz w:val="24"/>
          <w:szCs w:val="24"/>
          <w:lang w:bidi="hi-IN"/>
        </w:rPr>
        <w:t xml:space="preserve">. (o ile oczywiście Sąd I instancji nie postanowi w wyroku inaczej, co w tej sprawie nie miało miejsca). Należy jednak odróżnić "wstrzymanie wykonalności" uchylonej decyzji na podstawie art. 152 § 1 </w:t>
      </w:r>
      <w:proofErr w:type="spellStart"/>
      <w:r w:rsidRPr="00104D99">
        <w:rPr>
          <w:rFonts w:ascii="Times New Roman" w:eastAsia="Times New Roman" w:hAnsi="Times New Roman" w:cs="Times New Roman"/>
          <w:bCs/>
          <w:i/>
          <w:kern w:val="2"/>
          <w:sz w:val="24"/>
          <w:szCs w:val="24"/>
          <w:lang w:bidi="hi-IN"/>
        </w:rPr>
        <w:t>p.p.s.a</w:t>
      </w:r>
      <w:proofErr w:type="spellEnd"/>
      <w:r w:rsidRPr="00104D99">
        <w:rPr>
          <w:rFonts w:ascii="Times New Roman" w:eastAsia="Times New Roman" w:hAnsi="Times New Roman" w:cs="Times New Roman"/>
          <w:bCs/>
          <w:i/>
          <w:kern w:val="2"/>
          <w:sz w:val="24"/>
          <w:szCs w:val="24"/>
          <w:lang w:bidi="hi-IN"/>
        </w:rPr>
        <w:t xml:space="preserve">., a więc </w:t>
      </w:r>
      <w:r w:rsidRPr="00104D99">
        <w:rPr>
          <w:rFonts w:ascii="Times New Roman" w:eastAsia="Times New Roman" w:hAnsi="Times New Roman" w:cs="Times New Roman"/>
          <w:bCs/>
          <w:i/>
          <w:kern w:val="2"/>
          <w:sz w:val="24"/>
          <w:szCs w:val="24"/>
          <w:lang w:bidi="hi-IN"/>
        </w:rPr>
        <w:lastRenderedPageBreak/>
        <w:t xml:space="preserve">wynikające z przepisów ustawy wstrzymanie skutków prawnych tej decyzji, od utraty przez uchyloną decyzję bytu prawnego. </w:t>
      </w:r>
    </w:p>
    <w:p w14:paraId="4C7CA914" w14:textId="77777777" w:rsidR="00862C21" w:rsidRPr="00104D99" w:rsidRDefault="00862C21" w:rsidP="00862C21">
      <w:pPr>
        <w:widowControl w:val="0"/>
        <w:suppressAutoHyphens/>
        <w:spacing w:after="120"/>
        <w:jc w:val="both"/>
        <w:rPr>
          <w:rFonts w:ascii="Times New Roman" w:eastAsia="Times New Roman" w:hAnsi="Times New Roman" w:cs="Times New Roman"/>
          <w:bCs/>
          <w:i/>
          <w:kern w:val="2"/>
          <w:sz w:val="24"/>
          <w:szCs w:val="24"/>
          <w:lang w:bidi="hi-IN"/>
        </w:rPr>
      </w:pPr>
      <w:r w:rsidRPr="00104D99">
        <w:rPr>
          <w:rFonts w:ascii="Times New Roman" w:eastAsia="Times New Roman" w:hAnsi="Times New Roman" w:cs="Times New Roman"/>
          <w:bCs/>
          <w:i/>
          <w:kern w:val="2"/>
          <w:sz w:val="24"/>
          <w:szCs w:val="24"/>
          <w:lang w:bidi="hi-IN"/>
        </w:rPr>
        <w:t xml:space="preserve">O ile wstrzymanie skutków następuje już po wydaniu wyroku przez Sąd I instancji, </w:t>
      </w:r>
      <w:r w:rsidRPr="00104D99">
        <w:rPr>
          <w:rFonts w:ascii="Times New Roman" w:eastAsia="Times New Roman" w:hAnsi="Times New Roman" w:cs="Times New Roman"/>
          <w:bCs/>
          <w:i/>
          <w:kern w:val="2"/>
          <w:sz w:val="24"/>
          <w:szCs w:val="24"/>
          <w:lang w:bidi="hi-IN"/>
        </w:rPr>
        <w:br/>
        <w:t>o tyle utrata bytu prawnego następuje dopiero po uprawomocnieniu się wyroku</w:t>
      </w:r>
      <w:r w:rsidRPr="00104D99">
        <w:rPr>
          <w:rFonts w:ascii="Times New Roman" w:eastAsia="Times New Roman" w:hAnsi="Times New Roman" w:cs="Times New Roman"/>
          <w:bCs/>
          <w:kern w:val="2"/>
          <w:sz w:val="24"/>
          <w:szCs w:val="24"/>
          <w:lang w:bidi="hi-IN"/>
        </w:rPr>
        <w:t xml:space="preserve">.” </w:t>
      </w:r>
      <w:r w:rsidRPr="00104D99">
        <w:rPr>
          <w:rFonts w:ascii="Times New Roman" w:eastAsia="Times New Roman" w:hAnsi="Times New Roman" w:cs="Times New Roman"/>
          <w:bCs/>
          <w:kern w:val="2"/>
          <w:sz w:val="24"/>
          <w:szCs w:val="24"/>
          <w:lang w:bidi="hi-IN"/>
        </w:rPr>
        <w:br/>
        <w:t>(wyrok Naczelnego Sądu Administracyjnego z dnia 15 marca 2022 r., sygn. akt III OSK 773/21, LEX nr 3331294).</w:t>
      </w:r>
    </w:p>
    <w:p w14:paraId="656F53D5" w14:textId="59A49F47" w:rsidR="00862C21" w:rsidRPr="00104D99" w:rsidRDefault="00862C21" w:rsidP="00862C21">
      <w:pPr>
        <w:widowControl w:val="0"/>
        <w:suppressAutoHyphens/>
        <w:spacing w:after="120"/>
        <w:jc w:val="both"/>
        <w:rPr>
          <w:rFonts w:ascii="Times New Roman" w:eastAsia="Times New Roman" w:hAnsi="Times New Roman" w:cs="Times New Roman"/>
          <w:bCs/>
          <w:kern w:val="2"/>
          <w:sz w:val="24"/>
          <w:szCs w:val="24"/>
          <w:lang w:bidi="hi-IN"/>
        </w:rPr>
      </w:pPr>
      <w:r w:rsidRPr="00104D99">
        <w:rPr>
          <w:rFonts w:ascii="Times New Roman" w:eastAsia="Times New Roman" w:hAnsi="Times New Roman" w:cs="Times New Roman"/>
          <w:bCs/>
          <w:kern w:val="2"/>
          <w:sz w:val="24"/>
          <w:szCs w:val="24"/>
          <w:lang w:bidi="hi-IN"/>
        </w:rPr>
        <w:t>Analogiczny pogląd Naczelny Sąd Administracyjny wyraził także w uzasadnieniach innych orzeczeń np. w uzasadnieniu wyroków: z dnia 8 marca 2017 r., sygn. akt I OSK 2418/16, LEX nr 2284696 oraz z dnia 12 października 2016 r., sygn. akt I OSK 1633/16, LEX nr 2167993.</w:t>
      </w:r>
    </w:p>
    <w:p w14:paraId="183540FC" w14:textId="35834095" w:rsidR="007C5878" w:rsidRPr="00104D99" w:rsidRDefault="007C5878" w:rsidP="00862C21">
      <w:pPr>
        <w:spacing w:after="0" w:line="300" w:lineRule="auto"/>
        <w:ind w:firstLine="567"/>
        <w:jc w:val="both"/>
        <w:rPr>
          <w:rFonts w:ascii="Times New Roman" w:hAnsi="Times New Roman" w:cs="Times New Roman"/>
          <w:bCs/>
          <w:sz w:val="24"/>
          <w:szCs w:val="24"/>
        </w:rPr>
      </w:pPr>
      <w:r w:rsidRPr="00104D99">
        <w:rPr>
          <w:rFonts w:ascii="Times New Roman" w:hAnsi="Times New Roman" w:cs="Times New Roman"/>
          <w:bCs/>
          <w:sz w:val="24"/>
          <w:szCs w:val="24"/>
        </w:rPr>
        <w:t xml:space="preserve">W sytuacji zatem ewentualnego oddalenia skargi kasacyjnej spółki </w:t>
      </w:r>
      <w:r w:rsidR="00862C21" w:rsidRPr="00104D99">
        <w:rPr>
          <w:rFonts w:ascii="Times New Roman" w:hAnsi="Times New Roman" w:cs="Times New Roman"/>
          <w:bCs/>
          <w:sz w:val="24"/>
          <w:szCs w:val="24"/>
        </w:rPr>
        <w:t xml:space="preserve">EGGER Biskupiec Sp. z o. o. z siedzibą w miejscowości Biskupiec-Kolonia Druga </w:t>
      </w:r>
      <w:r w:rsidRPr="00104D99">
        <w:rPr>
          <w:rFonts w:ascii="Times New Roman" w:hAnsi="Times New Roman" w:cs="Times New Roman"/>
          <w:bCs/>
          <w:sz w:val="24"/>
          <w:szCs w:val="24"/>
        </w:rPr>
        <w:t>od wyroku Wojewódzkiego Sądu Administracyjnego w Olsztynie z dnia 22 września 2022 roku (sygn. akt: II SA/Ol 424/20) pozwolenie zintegrowane udzielone spółce decyzją Starosty Olsztyńskiego z dnia 24 czerwca 2019 r., znak: GŚ-II.6222.11.2018.KP, zostałoby prawomocnie wyeliminowane z obrotu prawnego.</w:t>
      </w:r>
    </w:p>
    <w:p w14:paraId="1783850A" w14:textId="438DE540" w:rsidR="0055121F" w:rsidRPr="00104D99" w:rsidRDefault="0055121F" w:rsidP="00862C21">
      <w:pPr>
        <w:spacing w:after="0" w:line="300" w:lineRule="auto"/>
        <w:ind w:firstLine="567"/>
        <w:jc w:val="both"/>
        <w:rPr>
          <w:rFonts w:ascii="Times New Roman" w:hAnsi="Times New Roman" w:cs="Times New Roman"/>
          <w:bCs/>
          <w:sz w:val="24"/>
          <w:szCs w:val="24"/>
        </w:rPr>
      </w:pPr>
      <w:r w:rsidRPr="00104D99">
        <w:rPr>
          <w:rFonts w:ascii="Times New Roman" w:hAnsi="Times New Roman" w:cs="Times New Roman"/>
          <w:bCs/>
          <w:sz w:val="24"/>
          <w:szCs w:val="24"/>
        </w:rPr>
        <w:t xml:space="preserve">W ocenie organu, który wydał niniejsze postanowienie, należy uznać, że skoro jeden z sądów administracyjnych (Wojewódzki Sąd Administracyjny w Olsztynie) ocenił pozwolenie zintegrowane udzielone spółce EGGER Biskupiec Sp. z o. o. z siedzibą w miejscowości Biskupiec-Kolonia Druga decyzją Starosty Olsztyńskiego z dnia 24 czerwca 2019 r., znak: GŚ-II.6222.11.2018.KP, za zawierające tego rodzaju wady prawne, które uzasadniają jego wyeliminowanie ze skutkiem prawnym, to </w:t>
      </w:r>
      <w:r w:rsidR="00562366" w:rsidRPr="00104D99">
        <w:rPr>
          <w:rFonts w:ascii="Times New Roman" w:hAnsi="Times New Roman" w:cs="Times New Roman"/>
          <w:bCs/>
          <w:sz w:val="24"/>
          <w:szCs w:val="24"/>
        </w:rPr>
        <w:t xml:space="preserve">kierując się zasadami prawidłowego rozumowania oraz wskazań wiedzy i doświadczenia życiowego </w:t>
      </w:r>
      <w:r w:rsidRPr="00104D99">
        <w:rPr>
          <w:rFonts w:ascii="Times New Roman" w:hAnsi="Times New Roman" w:cs="Times New Roman"/>
          <w:bCs/>
          <w:sz w:val="24"/>
          <w:szCs w:val="24"/>
        </w:rPr>
        <w:t xml:space="preserve">nie można również wykluczyć, że analogicznej oceny prawnej dokona również inny sąd administracyjny </w:t>
      </w:r>
      <w:r w:rsidR="00562366" w:rsidRPr="00104D99">
        <w:rPr>
          <w:rFonts w:ascii="Times New Roman" w:hAnsi="Times New Roman" w:cs="Times New Roman"/>
          <w:bCs/>
          <w:sz w:val="24"/>
          <w:szCs w:val="24"/>
        </w:rPr>
        <w:t>(Naczelny Sąd Administracyjny).</w:t>
      </w:r>
    </w:p>
    <w:p w14:paraId="649DE21E" w14:textId="678550D7" w:rsidR="00FD60C1" w:rsidRPr="00104D99" w:rsidRDefault="00FD60C1" w:rsidP="00FD60C1">
      <w:pPr>
        <w:spacing w:after="0"/>
        <w:ind w:firstLine="567"/>
        <w:jc w:val="both"/>
        <w:rPr>
          <w:rFonts w:ascii="Times New Roman" w:hAnsi="Times New Roman" w:cs="Times New Roman"/>
          <w:bCs/>
          <w:sz w:val="24"/>
          <w:szCs w:val="24"/>
        </w:rPr>
      </w:pPr>
      <w:r w:rsidRPr="00104D99">
        <w:rPr>
          <w:rFonts w:ascii="Times New Roman" w:hAnsi="Times New Roman" w:cs="Times New Roman"/>
          <w:bCs/>
          <w:sz w:val="24"/>
          <w:szCs w:val="24"/>
        </w:rPr>
        <w:t xml:space="preserve">Z informacji dostępnych w powołanej wcześniej Centralnej Bazie Orzeczeń Sądów Administracyjnych wynika również, iż w miesiącu sierpniu </w:t>
      </w:r>
      <w:r w:rsidR="00D7242E" w:rsidRPr="00104D99">
        <w:rPr>
          <w:rFonts w:ascii="Times New Roman" w:hAnsi="Times New Roman" w:cs="Times New Roman"/>
          <w:bCs/>
          <w:sz w:val="24"/>
          <w:szCs w:val="24"/>
        </w:rPr>
        <w:t xml:space="preserve">bieżącego roku </w:t>
      </w:r>
      <w:r w:rsidRPr="00104D99">
        <w:rPr>
          <w:rFonts w:ascii="Times New Roman" w:hAnsi="Times New Roman" w:cs="Times New Roman"/>
          <w:bCs/>
          <w:sz w:val="24"/>
          <w:szCs w:val="24"/>
        </w:rPr>
        <w:t xml:space="preserve">wydane zostały </w:t>
      </w:r>
      <w:r w:rsidR="00D7242E" w:rsidRPr="00104D99">
        <w:rPr>
          <w:rFonts w:ascii="Times New Roman" w:hAnsi="Times New Roman" w:cs="Times New Roman"/>
          <w:bCs/>
          <w:sz w:val="24"/>
          <w:szCs w:val="24"/>
        </w:rPr>
        <w:t xml:space="preserve">przez Naczelny Sąd Administracyjny </w:t>
      </w:r>
      <w:r w:rsidRPr="00104D99">
        <w:rPr>
          <w:rFonts w:ascii="Times New Roman" w:hAnsi="Times New Roman" w:cs="Times New Roman"/>
          <w:bCs/>
          <w:sz w:val="24"/>
          <w:szCs w:val="24"/>
        </w:rPr>
        <w:t xml:space="preserve">wyroki w przedmiocie rozpoznania skarg kasacyjnych od wyroków wojewódzkich sądów administracyjnych wydanych w drugiej połowie 2022 r. (por. np. dostępne w Centralnej Bazie Orzeczeń Sądów Administracyjnych dane o wyroku </w:t>
      </w:r>
      <w:bookmarkStart w:id="2" w:name="_Hlk206582743"/>
      <w:r w:rsidRPr="00104D99">
        <w:rPr>
          <w:rFonts w:ascii="Times New Roman" w:hAnsi="Times New Roman" w:cs="Times New Roman"/>
          <w:bCs/>
          <w:sz w:val="24"/>
          <w:szCs w:val="24"/>
        </w:rPr>
        <w:t xml:space="preserve">Naczelnego Sądu Administracyjnego </w:t>
      </w:r>
      <w:bookmarkEnd w:id="2"/>
      <w:r w:rsidRPr="00104D99">
        <w:rPr>
          <w:rFonts w:ascii="Times New Roman" w:hAnsi="Times New Roman" w:cs="Times New Roman"/>
          <w:bCs/>
          <w:sz w:val="24"/>
          <w:szCs w:val="24"/>
        </w:rPr>
        <w:t>z dnia 13 sierpnia 2025 r., sygn. akt II OSK 465/23, na mocy którego rozpoznana została skarga kasacyjna od wyroku Wojewódzkiego Sądu Administracyjnego w Warszawie z dnia 25 października 2022 r.</w:t>
      </w:r>
      <w:r w:rsidR="000E1EE8" w:rsidRPr="00104D99">
        <w:rPr>
          <w:rFonts w:ascii="Times New Roman" w:hAnsi="Times New Roman" w:cs="Times New Roman"/>
          <w:bCs/>
          <w:sz w:val="24"/>
          <w:szCs w:val="24"/>
        </w:rPr>
        <w:t>,</w:t>
      </w:r>
      <w:r w:rsidRPr="00104D99">
        <w:rPr>
          <w:rFonts w:ascii="Times New Roman" w:hAnsi="Times New Roman" w:cs="Times New Roman"/>
          <w:bCs/>
          <w:sz w:val="24"/>
          <w:szCs w:val="24"/>
        </w:rPr>
        <w:t xml:space="preserve"> sygn. akt VII SA/</w:t>
      </w:r>
      <w:proofErr w:type="spellStart"/>
      <w:r w:rsidRPr="00104D99">
        <w:rPr>
          <w:rFonts w:ascii="Times New Roman" w:hAnsi="Times New Roman" w:cs="Times New Roman"/>
          <w:bCs/>
          <w:sz w:val="24"/>
          <w:szCs w:val="24"/>
        </w:rPr>
        <w:t>Wa</w:t>
      </w:r>
      <w:proofErr w:type="spellEnd"/>
      <w:r w:rsidRPr="00104D99">
        <w:rPr>
          <w:rFonts w:ascii="Times New Roman" w:hAnsi="Times New Roman" w:cs="Times New Roman"/>
          <w:bCs/>
          <w:sz w:val="24"/>
          <w:szCs w:val="24"/>
        </w:rPr>
        <w:t xml:space="preserve"> 1187/22, czy dane o wyroku Naczelnego Sądu Administracyjnego z dnia 13 sierpnia 2025 r., sygn. akt </w:t>
      </w:r>
      <w:r w:rsidR="000E1EE8" w:rsidRPr="00104D99">
        <w:rPr>
          <w:rFonts w:ascii="Times New Roman" w:hAnsi="Times New Roman" w:cs="Times New Roman"/>
          <w:bCs/>
          <w:sz w:val="24"/>
          <w:szCs w:val="24"/>
        </w:rPr>
        <w:t>II OSK 473/23, na mocy którego rozpoznana została skarga kasacyjna od wyroku Wojewódzkiego Sądu Administracyjnego w Łodzi z dnia 6 grudnia 2022 r., sygn. akt II SA/</w:t>
      </w:r>
      <w:proofErr w:type="spellStart"/>
      <w:r w:rsidR="000E1EE8" w:rsidRPr="00104D99">
        <w:rPr>
          <w:rFonts w:ascii="Times New Roman" w:hAnsi="Times New Roman" w:cs="Times New Roman"/>
          <w:bCs/>
          <w:sz w:val="24"/>
          <w:szCs w:val="24"/>
        </w:rPr>
        <w:t>Łd</w:t>
      </w:r>
      <w:proofErr w:type="spellEnd"/>
      <w:r w:rsidR="000E1EE8" w:rsidRPr="00104D99">
        <w:rPr>
          <w:rFonts w:ascii="Times New Roman" w:hAnsi="Times New Roman" w:cs="Times New Roman"/>
          <w:bCs/>
          <w:sz w:val="24"/>
          <w:szCs w:val="24"/>
        </w:rPr>
        <w:t xml:space="preserve"> 613/22).</w:t>
      </w:r>
    </w:p>
    <w:p w14:paraId="797EE4AB" w14:textId="25E8E48E" w:rsidR="000E1EE8" w:rsidRPr="00104D99" w:rsidRDefault="00FD60C1" w:rsidP="000E1EE8">
      <w:pPr>
        <w:spacing w:after="0" w:line="300" w:lineRule="auto"/>
        <w:ind w:firstLine="567"/>
        <w:jc w:val="both"/>
        <w:rPr>
          <w:rFonts w:ascii="Times New Roman" w:hAnsi="Times New Roman" w:cs="Times New Roman"/>
          <w:bCs/>
          <w:sz w:val="24"/>
          <w:szCs w:val="24"/>
        </w:rPr>
      </w:pPr>
      <w:r w:rsidRPr="00104D99">
        <w:rPr>
          <w:rFonts w:ascii="Times New Roman" w:hAnsi="Times New Roman" w:cs="Times New Roman"/>
          <w:bCs/>
          <w:sz w:val="24"/>
          <w:szCs w:val="24"/>
        </w:rPr>
        <w:t>Z tych też względów za realny należy ocenić scenariu</w:t>
      </w:r>
      <w:r w:rsidR="000E1EE8" w:rsidRPr="00104D99">
        <w:rPr>
          <w:rFonts w:ascii="Times New Roman" w:hAnsi="Times New Roman" w:cs="Times New Roman"/>
          <w:bCs/>
          <w:sz w:val="24"/>
          <w:szCs w:val="24"/>
        </w:rPr>
        <w:t xml:space="preserve">sz, że wskutek wydania przez Naczelny Sąd Administracyjny wyroku w sprawie ze skargi kasacyjnej od wyroku Wojewódzkiego Sądu Administracyjnego w Olsztynie z dnia 22 września 2022 r. </w:t>
      </w:r>
      <w:r w:rsidR="006B2FC8" w:rsidRPr="00104D99">
        <w:rPr>
          <w:rFonts w:ascii="Times New Roman" w:hAnsi="Times New Roman" w:cs="Times New Roman"/>
          <w:bCs/>
          <w:sz w:val="24"/>
          <w:szCs w:val="24"/>
        </w:rPr>
        <w:br/>
      </w:r>
      <w:r w:rsidR="000E1EE8" w:rsidRPr="00104D99">
        <w:rPr>
          <w:rFonts w:ascii="Times New Roman" w:hAnsi="Times New Roman" w:cs="Times New Roman"/>
          <w:bCs/>
          <w:sz w:val="24"/>
          <w:szCs w:val="24"/>
        </w:rPr>
        <w:t xml:space="preserve">o sygn. akt: II SA/Ol 424/20, w sierpniu lub wrześniu bieżącego roku może dojść do wyeliminowania z obrotu prawnego pozwolenia zintegrowanego udzielone spółce decyzją Starosty Olsztyńskiego z dnia 24 czerwca 2019 r., znak: GŚ-II.6222.11.2018.KP, stanowiącego aktualną podstawę funkcjonowania instalacji spółki EGGER Biskupiec Sp. z o. o. z siedzibą w </w:t>
      </w:r>
      <w:r w:rsidR="000E1EE8" w:rsidRPr="00104D99">
        <w:rPr>
          <w:rFonts w:ascii="Times New Roman" w:hAnsi="Times New Roman" w:cs="Times New Roman"/>
          <w:bCs/>
          <w:sz w:val="24"/>
          <w:szCs w:val="24"/>
        </w:rPr>
        <w:lastRenderedPageBreak/>
        <w:t>miejscowości Biskupiec-Kolonia Druga do produkcji płyt drewnopochodnych - płyt wiórowych, zlokalizowanej w miejscowości Biskupiec-Kolonia Druga.</w:t>
      </w:r>
    </w:p>
    <w:p w14:paraId="26BE8EFA" w14:textId="499C919D" w:rsidR="009C6D74" w:rsidRPr="00104D99" w:rsidRDefault="009C6D74">
      <w:pPr>
        <w:spacing w:after="0"/>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Należy </w:t>
      </w:r>
      <w:r w:rsidR="008D6470" w:rsidRPr="00104D99">
        <w:rPr>
          <w:rFonts w:ascii="Times New Roman" w:hAnsi="Times New Roman" w:cs="Times New Roman"/>
          <w:sz w:val="24"/>
          <w:szCs w:val="24"/>
        </w:rPr>
        <w:t xml:space="preserve">przy tym </w:t>
      </w:r>
      <w:r w:rsidRPr="00104D99">
        <w:rPr>
          <w:rFonts w:ascii="Times New Roman" w:hAnsi="Times New Roman" w:cs="Times New Roman"/>
          <w:sz w:val="24"/>
          <w:szCs w:val="24"/>
        </w:rPr>
        <w:t>podkreślić, że w prowadzonym postępowaniu o wydanie nowego pozwolenia zintegrowanego zakończonym decyzją Marszałka Województwa Warmińsko-Mazurskiego z dnia 25.07.2025 r., znak: OŚ-PŚ.7222.60.2023</w:t>
      </w:r>
      <w:r w:rsidR="008D6470" w:rsidRPr="00104D99">
        <w:rPr>
          <w:rFonts w:ascii="Times New Roman" w:hAnsi="Times New Roman" w:cs="Times New Roman"/>
          <w:sz w:val="24"/>
          <w:szCs w:val="24"/>
        </w:rPr>
        <w:t>,</w:t>
      </w:r>
      <w:r w:rsidRPr="00104D99">
        <w:rPr>
          <w:rFonts w:ascii="Times New Roman" w:hAnsi="Times New Roman" w:cs="Times New Roman"/>
          <w:sz w:val="24"/>
          <w:szCs w:val="24"/>
        </w:rPr>
        <w:t xml:space="preserve"> brały udział </w:t>
      </w:r>
      <w:r w:rsidR="008D6470" w:rsidRPr="00104D99">
        <w:rPr>
          <w:rFonts w:ascii="Times New Roman" w:hAnsi="Times New Roman" w:cs="Times New Roman"/>
          <w:sz w:val="24"/>
          <w:szCs w:val="24"/>
        </w:rPr>
        <w:t xml:space="preserve">również inne </w:t>
      </w:r>
      <w:r w:rsidRPr="00104D99">
        <w:rPr>
          <w:rFonts w:ascii="Times New Roman" w:hAnsi="Times New Roman" w:cs="Times New Roman"/>
          <w:sz w:val="24"/>
          <w:szCs w:val="24"/>
        </w:rPr>
        <w:t xml:space="preserve">strony </w:t>
      </w:r>
      <w:r w:rsidR="008D6470" w:rsidRPr="00104D99">
        <w:rPr>
          <w:rFonts w:ascii="Times New Roman" w:hAnsi="Times New Roman" w:cs="Times New Roman"/>
          <w:sz w:val="24"/>
          <w:szCs w:val="24"/>
        </w:rPr>
        <w:t>(podmiot na prawach strony) niż tylko sama spółka EGGER Biskupiec Sp. z o. o. z siedzibą w miejscowości Biskupiec-Kolonia Druga</w:t>
      </w:r>
      <w:r w:rsidRPr="00104D99">
        <w:rPr>
          <w:rFonts w:ascii="Times New Roman" w:hAnsi="Times New Roman" w:cs="Times New Roman"/>
          <w:sz w:val="24"/>
          <w:szCs w:val="24"/>
        </w:rPr>
        <w:t xml:space="preserve">, w tym Stowarzyszenie Ekologiczne WARTO BYĆ ul. Bogusławskiego 2c, 11-300 Biskupiec, uczestniczące </w:t>
      </w:r>
      <w:r w:rsidRPr="00104D99">
        <w:rPr>
          <w:rFonts w:ascii="Times New Roman" w:eastAsia="Calibri" w:hAnsi="Times New Roman" w:cs="Times New Roman"/>
          <w:sz w:val="24"/>
          <w:szCs w:val="24"/>
        </w:rPr>
        <w:t>w przedmiotowym postępowaniu na prawach strony</w:t>
      </w:r>
      <w:r w:rsidRPr="00104D99">
        <w:rPr>
          <w:rFonts w:ascii="Times New Roman" w:hAnsi="Times New Roman" w:cs="Times New Roman"/>
          <w:sz w:val="24"/>
          <w:szCs w:val="24"/>
        </w:rPr>
        <w:t>.</w:t>
      </w:r>
    </w:p>
    <w:p w14:paraId="5F8258DB" w14:textId="30CC8DEC" w:rsidR="007B2D85" w:rsidRPr="00104D99" w:rsidRDefault="009C6D74" w:rsidP="000E2C1B">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Znając </w:t>
      </w:r>
      <w:r w:rsidR="00F10EEF" w:rsidRPr="00104D99">
        <w:rPr>
          <w:rFonts w:ascii="Times New Roman" w:eastAsia="Times New Roman" w:hAnsi="Times New Roman" w:cs="Times New Roman"/>
          <w:bCs/>
          <w:sz w:val="24"/>
          <w:szCs w:val="24"/>
        </w:rPr>
        <w:t>tok pierwotnego postępowania prowadzonego przez Starostę Olsztyńskiego,</w:t>
      </w:r>
      <w:r w:rsidR="005269D1" w:rsidRPr="00104D99">
        <w:rPr>
          <w:rFonts w:ascii="Times New Roman" w:eastAsia="Times New Roman" w:hAnsi="Times New Roman" w:cs="Times New Roman"/>
          <w:bCs/>
          <w:sz w:val="24"/>
          <w:szCs w:val="24"/>
        </w:rPr>
        <w:t xml:space="preserve"> </w:t>
      </w:r>
      <w:r w:rsidR="007B2D85" w:rsidRPr="00104D99">
        <w:rPr>
          <w:rFonts w:ascii="Times New Roman" w:eastAsia="Times New Roman" w:hAnsi="Times New Roman" w:cs="Times New Roman"/>
          <w:bCs/>
          <w:sz w:val="24"/>
          <w:szCs w:val="24"/>
        </w:rPr>
        <w:t xml:space="preserve">Organ prowadzący postępowanie zakończone decyzją </w:t>
      </w:r>
      <w:r w:rsidRPr="00104D99">
        <w:rPr>
          <w:rFonts w:ascii="Times New Roman" w:hAnsi="Times New Roman" w:cs="Times New Roman"/>
          <w:sz w:val="24"/>
          <w:szCs w:val="24"/>
        </w:rPr>
        <w:t>z dnia 25.07.2025 r., znak: OŚ-PŚ.7222.60.2023</w:t>
      </w:r>
      <w:r w:rsidR="007B2D85" w:rsidRPr="00104D99">
        <w:rPr>
          <w:rFonts w:ascii="Times New Roman" w:eastAsia="Times New Roman" w:hAnsi="Times New Roman" w:cs="Times New Roman"/>
          <w:bCs/>
          <w:sz w:val="24"/>
          <w:szCs w:val="24"/>
        </w:rPr>
        <w:t xml:space="preserve">, winien zatem już na tym etapie założyć, że </w:t>
      </w:r>
      <w:r w:rsidRPr="00104D99">
        <w:rPr>
          <w:rFonts w:ascii="Times New Roman" w:hAnsi="Times New Roman" w:cs="Times New Roman"/>
          <w:sz w:val="24"/>
          <w:szCs w:val="24"/>
        </w:rPr>
        <w:t>Stowarzyszenie Ekologiczne WARTO BYĆ</w:t>
      </w:r>
      <w:r w:rsidR="00F10EEF" w:rsidRPr="00104D99">
        <w:rPr>
          <w:rFonts w:ascii="Times New Roman" w:hAnsi="Times New Roman" w:cs="Times New Roman"/>
          <w:sz w:val="24"/>
          <w:szCs w:val="24"/>
        </w:rPr>
        <w:t xml:space="preserve"> z siedzibą w Biskupcu </w:t>
      </w:r>
      <w:r w:rsidR="007B2D85" w:rsidRPr="00104D99">
        <w:rPr>
          <w:rFonts w:ascii="Times New Roman" w:eastAsia="Times New Roman" w:hAnsi="Times New Roman" w:cs="Times New Roman"/>
          <w:bCs/>
          <w:sz w:val="24"/>
          <w:szCs w:val="24"/>
        </w:rPr>
        <w:t>wniesie odwołanie od ww. decyzji, co uniemożliwi niezwłoczne wdrożenie tej decyzji w życie.</w:t>
      </w:r>
    </w:p>
    <w:p w14:paraId="41EF91D6" w14:textId="12D74184" w:rsidR="00845ED6" w:rsidRPr="00104D99" w:rsidRDefault="00845ED6" w:rsidP="000E2C1B">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Konieczność rozważenia takiego scenariusza jako realnego </w:t>
      </w:r>
      <w:r w:rsidR="003D2342" w:rsidRPr="00104D99">
        <w:rPr>
          <w:rFonts w:ascii="Times New Roman" w:eastAsia="Times New Roman" w:hAnsi="Times New Roman" w:cs="Times New Roman"/>
          <w:bCs/>
          <w:sz w:val="24"/>
          <w:szCs w:val="24"/>
        </w:rPr>
        <w:t>wynika</w:t>
      </w:r>
      <w:r w:rsidRPr="00104D99">
        <w:rPr>
          <w:rFonts w:ascii="Times New Roman" w:eastAsia="Times New Roman" w:hAnsi="Times New Roman" w:cs="Times New Roman"/>
          <w:bCs/>
          <w:sz w:val="24"/>
          <w:szCs w:val="24"/>
        </w:rPr>
        <w:t xml:space="preserve"> choćby </w:t>
      </w:r>
      <w:r w:rsidR="005269D1" w:rsidRPr="00104D99">
        <w:rPr>
          <w:rFonts w:ascii="Times New Roman" w:eastAsia="Times New Roman" w:hAnsi="Times New Roman" w:cs="Times New Roman"/>
          <w:bCs/>
          <w:sz w:val="24"/>
          <w:szCs w:val="24"/>
        </w:rPr>
        <w:br/>
      </w:r>
      <w:r w:rsidR="003D2342" w:rsidRPr="00104D99">
        <w:rPr>
          <w:rFonts w:ascii="Times New Roman" w:eastAsia="Times New Roman" w:hAnsi="Times New Roman" w:cs="Times New Roman"/>
          <w:bCs/>
          <w:sz w:val="24"/>
          <w:szCs w:val="24"/>
        </w:rPr>
        <w:t xml:space="preserve">z </w:t>
      </w:r>
      <w:r w:rsidRPr="00104D99">
        <w:rPr>
          <w:rFonts w:ascii="Times New Roman" w:eastAsia="Times New Roman" w:hAnsi="Times New Roman" w:cs="Times New Roman"/>
          <w:bCs/>
          <w:sz w:val="24"/>
          <w:szCs w:val="24"/>
        </w:rPr>
        <w:t>fakt</w:t>
      </w:r>
      <w:r w:rsidR="003D2342" w:rsidRPr="00104D99">
        <w:rPr>
          <w:rFonts w:ascii="Times New Roman" w:eastAsia="Times New Roman" w:hAnsi="Times New Roman" w:cs="Times New Roman"/>
          <w:bCs/>
          <w:sz w:val="24"/>
          <w:szCs w:val="24"/>
        </w:rPr>
        <w:t>u</w:t>
      </w:r>
      <w:r w:rsidRPr="00104D99">
        <w:rPr>
          <w:rFonts w:ascii="Times New Roman" w:eastAsia="Times New Roman" w:hAnsi="Times New Roman" w:cs="Times New Roman"/>
          <w:bCs/>
          <w:sz w:val="24"/>
          <w:szCs w:val="24"/>
        </w:rPr>
        <w:t xml:space="preserve">, że </w:t>
      </w:r>
      <w:r w:rsidR="00F10EEF" w:rsidRPr="00104D99">
        <w:rPr>
          <w:rFonts w:ascii="Times New Roman" w:hAnsi="Times New Roman" w:cs="Times New Roman"/>
          <w:sz w:val="24"/>
          <w:szCs w:val="24"/>
        </w:rPr>
        <w:t>Stowarzyszenie Ekologiczne WARTO BYĆ z siedzibą w Biskupcu</w:t>
      </w:r>
      <w:r w:rsidR="00F10EEF" w:rsidRPr="00104D99">
        <w:rPr>
          <w:rFonts w:ascii="Times New Roman" w:eastAsia="Times New Roman" w:hAnsi="Times New Roman" w:cs="Times New Roman"/>
          <w:bCs/>
          <w:sz w:val="24"/>
          <w:szCs w:val="24"/>
        </w:rPr>
        <w:t xml:space="preserve"> </w:t>
      </w:r>
      <w:r w:rsidRPr="00104D99">
        <w:rPr>
          <w:rFonts w:ascii="Times New Roman" w:eastAsia="Times New Roman" w:hAnsi="Times New Roman" w:cs="Times New Roman"/>
          <w:bCs/>
          <w:sz w:val="24"/>
          <w:szCs w:val="24"/>
        </w:rPr>
        <w:t>wnosił</w:t>
      </w:r>
      <w:r w:rsidR="005269D1" w:rsidRPr="00104D99">
        <w:rPr>
          <w:rFonts w:ascii="Times New Roman" w:eastAsia="Times New Roman" w:hAnsi="Times New Roman" w:cs="Times New Roman"/>
          <w:bCs/>
          <w:sz w:val="24"/>
          <w:szCs w:val="24"/>
        </w:rPr>
        <w:t>o</w:t>
      </w:r>
      <w:r w:rsidRPr="00104D99">
        <w:rPr>
          <w:rFonts w:ascii="Times New Roman" w:eastAsia="Times New Roman" w:hAnsi="Times New Roman" w:cs="Times New Roman"/>
          <w:bCs/>
          <w:sz w:val="24"/>
          <w:szCs w:val="24"/>
        </w:rPr>
        <w:t xml:space="preserve"> uprzednio odwołanie od decyzji Samorządowego Kolegium Odwoławczego z dnia 27 marca 2020 r., znak: SKO.60.60.79.2019  (utrzymującej w całości decyzję Starosty Olsztyńskiego z dnia 24 czerwca 2019 r., znak: GŚ-II.6222.11.2018.KP), jak również zażalenie na postanowienie Starosty Olsztyńskiego z dnia 27 czerwca 2019 r., znak: GŚ-II.6222.11.2018.KP, w przedmiocie nadania rygoru natychmiastowej wykonalności  decyzji Starosty Olsztyńskiego z dnia 24 czerwca 2019 r., znak: GŚ-II.6222.11.2018.KP jak i skargę do sądu administracyjnego na postanowienie Samorządowego Kolegium Odwoławczego w tej sprawie (por. uzasadnienie wyroku Wojewódzkiego Sądu Administracyjnego w Olsztynie z dnia 17 grudnia 2019 r., sygn. akt II SA/Ol 883/19, orzeczenie dostępne jest w Centralnej Bazie Orzeczeń Sądów Administracyjnych na stronie internetowej pod adresem: https://orzeczenia.nsa.gov.pl/doc/44CA4FEDFF).</w:t>
      </w:r>
    </w:p>
    <w:p w14:paraId="2F7E109E" w14:textId="56B56F50" w:rsidR="00E60FFF" w:rsidRPr="00104D99" w:rsidRDefault="007B2D85" w:rsidP="00DA01B0">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Ewentualne w</w:t>
      </w:r>
      <w:r w:rsidR="00E60FFF" w:rsidRPr="00104D99">
        <w:rPr>
          <w:rFonts w:ascii="Times New Roman" w:eastAsia="Times New Roman" w:hAnsi="Times New Roman" w:cs="Times New Roman"/>
          <w:bCs/>
          <w:sz w:val="24"/>
          <w:szCs w:val="24"/>
        </w:rPr>
        <w:t xml:space="preserve">niesienie przez </w:t>
      </w:r>
      <w:r w:rsidR="002B73B3" w:rsidRPr="00104D99">
        <w:rPr>
          <w:rFonts w:ascii="Times New Roman" w:hAnsi="Times New Roman" w:cs="Times New Roman"/>
          <w:sz w:val="24"/>
          <w:szCs w:val="24"/>
        </w:rPr>
        <w:t xml:space="preserve">Stowarzyszenie Ekologiczne WARTO BYĆ </w:t>
      </w:r>
      <w:r w:rsidR="006B2FC8" w:rsidRPr="00104D99">
        <w:rPr>
          <w:rFonts w:ascii="Times New Roman" w:hAnsi="Times New Roman" w:cs="Times New Roman"/>
          <w:sz w:val="24"/>
          <w:szCs w:val="24"/>
        </w:rPr>
        <w:br/>
      </w:r>
      <w:r w:rsidR="002B73B3" w:rsidRPr="00104D99">
        <w:rPr>
          <w:rFonts w:ascii="Times New Roman" w:hAnsi="Times New Roman" w:cs="Times New Roman"/>
          <w:sz w:val="24"/>
          <w:szCs w:val="24"/>
        </w:rPr>
        <w:t xml:space="preserve">z siedzibą w Biskupcu, </w:t>
      </w:r>
      <w:r w:rsidR="00E60FFF" w:rsidRPr="00104D99">
        <w:rPr>
          <w:rFonts w:ascii="Times New Roman" w:eastAsia="Times New Roman" w:hAnsi="Times New Roman" w:cs="Times New Roman"/>
          <w:bCs/>
          <w:sz w:val="24"/>
          <w:szCs w:val="24"/>
        </w:rPr>
        <w:t xml:space="preserve">odwołania od decyzji kończącej </w:t>
      </w:r>
      <w:r w:rsidR="002B73B3" w:rsidRPr="00104D99">
        <w:rPr>
          <w:rFonts w:ascii="Times New Roman" w:eastAsia="Times New Roman" w:hAnsi="Times New Roman" w:cs="Times New Roman"/>
          <w:bCs/>
          <w:sz w:val="24"/>
          <w:szCs w:val="24"/>
        </w:rPr>
        <w:t xml:space="preserve">ww. </w:t>
      </w:r>
      <w:r w:rsidR="00E60FFF" w:rsidRPr="00104D99">
        <w:rPr>
          <w:rFonts w:ascii="Times New Roman" w:eastAsia="Times New Roman" w:hAnsi="Times New Roman" w:cs="Times New Roman"/>
          <w:bCs/>
          <w:sz w:val="24"/>
          <w:szCs w:val="24"/>
        </w:rPr>
        <w:t xml:space="preserve">postępowanie </w:t>
      </w:r>
      <w:r w:rsidR="006B2FC8" w:rsidRPr="00104D99">
        <w:rPr>
          <w:rFonts w:ascii="Times New Roman" w:eastAsia="Times New Roman" w:hAnsi="Times New Roman" w:cs="Times New Roman"/>
          <w:bCs/>
          <w:sz w:val="24"/>
          <w:szCs w:val="24"/>
        </w:rPr>
        <w:br/>
      </w:r>
      <w:r w:rsidR="00E60FFF" w:rsidRPr="00104D99">
        <w:rPr>
          <w:rFonts w:ascii="Times New Roman" w:eastAsia="Times New Roman" w:hAnsi="Times New Roman" w:cs="Times New Roman"/>
          <w:bCs/>
          <w:sz w:val="24"/>
          <w:szCs w:val="24"/>
        </w:rPr>
        <w:t xml:space="preserve">w przedmiocie </w:t>
      </w:r>
      <w:r w:rsidR="002B73B3" w:rsidRPr="00104D99">
        <w:rPr>
          <w:rFonts w:ascii="Times New Roman" w:eastAsia="Times New Roman" w:hAnsi="Times New Roman" w:cs="Times New Roman"/>
          <w:bCs/>
          <w:sz w:val="24"/>
          <w:szCs w:val="24"/>
        </w:rPr>
        <w:t>wydania decyzji Marsza</w:t>
      </w:r>
      <w:r w:rsidR="00784BEB" w:rsidRPr="00104D99">
        <w:rPr>
          <w:rFonts w:ascii="Times New Roman" w:eastAsia="Times New Roman" w:hAnsi="Times New Roman" w:cs="Times New Roman"/>
          <w:bCs/>
          <w:sz w:val="24"/>
          <w:szCs w:val="24"/>
        </w:rPr>
        <w:t>ł</w:t>
      </w:r>
      <w:r w:rsidR="002B73B3" w:rsidRPr="00104D99">
        <w:rPr>
          <w:rFonts w:ascii="Times New Roman" w:eastAsia="Times New Roman" w:hAnsi="Times New Roman" w:cs="Times New Roman"/>
          <w:bCs/>
          <w:sz w:val="24"/>
          <w:szCs w:val="24"/>
        </w:rPr>
        <w:t>ka</w:t>
      </w:r>
      <w:r w:rsidR="00784BEB" w:rsidRPr="00104D99">
        <w:rPr>
          <w:rFonts w:ascii="Times New Roman" w:eastAsia="Times New Roman" w:hAnsi="Times New Roman" w:cs="Times New Roman"/>
          <w:bCs/>
          <w:sz w:val="24"/>
          <w:szCs w:val="24"/>
        </w:rPr>
        <w:t xml:space="preserve"> Województwa Warmińsko-Mazurskiego </w:t>
      </w:r>
      <w:r w:rsidR="006B2FC8" w:rsidRPr="00104D99">
        <w:rPr>
          <w:rFonts w:ascii="Times New Roman" w:eastAsia="Times New Roman" w:hAnsi="Times New Roman" w:cs="Times New Roman"/>
          <w:bCs/>
          <w:sz w:val="24"/>
          <w:szCs w:val="24"/>
        </w:rPr>
        <w:br/>
      </w:r>
      <w:r w:rsidR="00784BEB" w:rsidRPr="00104D99">
        <w:rPr>
          <w:rFonts w:ascii="Times New Roman" w:eastAsia="Times New Roman" w:hAnsi="Times New Roman" w:cs="Times New Roman"/>
          <w:bCs/>
          <w:sz w:val="24"/>
          <w:szCs w:val="24"/>
        </w:rPr>
        <w:t xml:space="preserve">z dnia </w:t>
      </w:r>
      <w:r w:rsidR="00784BEB" w:rsidRPr="00104D99">
        <w:rPr>
          <w:rFonts w:ascii="Times New Roman" w:hAnsi="Times New Roman" w:cs="Times New Roman"/>
          <w:sz w:val="24"/>
          <w:szCs w:val="24"/>
        </w:rPr>
        <w:t>25.07.2025 r., znak: OŚ-PŚ.7222.60.2023</w:t>
      </w:r>
      <w:r w:rsidR="00E60FFF" w:rsidRPr="00104D99">
        <w:rPr>
          <w:rFonts w:ascii="Times New Roman" w:eastAsia="Times New Roman" w:hAnsi="Times New Roman" w:cs="Times New Roman"/>
          <w:bCs/>
          <w:sz w:val="24"/>
          <w:szCs w:val="24"/>
        </w:rPr>
        <w:t>, uniemożliwi</w:t>
      </w:r>
      <w:r w:rsidRPr="00104D99">
        <w:rPr>
          <w:rFonts w:ascii="Times New Roman" w:eastAsia="Times New Roman" w:hAnsi="Times New Roman" w:cs="Times New Roman"/>
          <w:bCs/>
          <w:sz w:val="24"/>
          <w:szCs w:val="24"/>
        </w:rPr>
        <w:t>łoby</w:t>
      </w:r>
      <w:r w:rsidR="00E60FFF" w:rsidRPr="00104D99">
        <w:rPr>
          <w:rFonts w:ascii="Times New Roman" w:eastAsia="Times New Roman" w:hAnsi="Times New Roman" w:cs="Times New Roman"/>
          <w:bCs/>
          <w:sz w:val="24"/>
          <w:szCs w:val="24"/>
        </w:rPr>
        <w:t xml:space="preserve"> natomiast uzyskanie przez tą decyzję statusu podlegającej wykonaniu (do czasu zanim stanie się ostateczna), o ile decyzji tej nie zosta</w:t>
      </w:r>
      <w:r w:rsidRPr="00104D99">
        <w:rPr>
          <w:rFonts w:ascii="Times New Roman" w:eastAsia="Times New Roman" w:hAnsi="Times New Roman" w:cs="Times New Roman"/>
          <w:bCs/>
          <w:sz w:val="24"/>
          <w:szCs w:val="24"/>
        </w:rPr>
        <w:t>łby</w:t>
      </w:r>
      <w:r w:rsidR="00E60FFF" w:rsidRPr="00104D99">
        <w:rPr>
          <w:rFonts w:ascii="Times New Roman" w:eastAsia="Times New Roman" w:hAnsi="Times New Roman" w:cs="Times New Roman"/>
          <w:bCs/>
          <w:sz w:val="24"/>
          <w:szCs w:val="24"/>
        </w:rPr>
        <w:t xml:space="preserve"> nadany rygor natychmiastowej wykonalności.</w:t>
      </w:r>
    </w:p>
    <w:p w14:paraId="0B468FF0" w14:textId="414EFFC7" w:rsidR="009A5CE6" w:rsidRPr="00104D99" w:rsidRDefault="009A5CE6" w:rsidP="008D6470">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Uwzględniając natomiast złożoność postępowania zakończonego decyzją Marszałka Województwa Warmińsko-Mazurskiego z dnia 25.07.2025 r., znak: OŚ-PŚ.7222.60.2023 oraz kierując się zasadami prawidłowego rozumowania oraz wskazań wiedzy i doświadczenia życiowego </w:t>
      </w:r>
      <w:r w:rsidR="004C06C7" w:rsidRPr="00104D99">
        <w:rPr>
          <w:rFonts w:ascii="Times New Roman" w:hAnsi="Times New Roman" w:cs="Times New Roman"/>
          <w:sz w:val="24"/>
          <w:szCs w:val="24"/>
        </w:rPr>
        <w:t>(z uwzględnieniem dostępnych Marszałk</w:t>
      </w:r>
      <w:r w:rsidR="00D4300F" w:rsidRPr="00104D99">
        <w:rPr>
          <w:rFonts w:ascii="Times New Roman" w:hAnsi="Times New Roman" w:cs="Times New Roman"/>
          <w:sz w:val="24"/>
          <w:szCs w:val="24"/>
        </w:rPr>
        <w:t>owi</w:t>
      </w:r>
      <w:r w:rsidR="004C06C7" w:rsidRPr="00104D99">
        <w:rPr>
          <w:rFonts w:ascii="Times New Roman" w:hAnsi="Times New Roman" w:cs="Times New Roman"/>
          <w:sz w:val="24"/>
          <w:szCs w:val="24"/>
        </w:rPr>
        <w:t xml:space="preserve"> Województwa Warmińsko-Mazurskiego </w:t>
      </w:r>
      <w:r w:rsidR="00D4300F" w:rsidRPr="00104D99">
        <w:rPr>
          <w:rFonts w:ascii="Times New Roman" w:hAnsi="Times New Roman" w:cs="Times New Roman"/>
          <w:sz w:val="24"/>
          <w:szCs w:val="24"/>
        </w:rPr>
        <w:t xml:space="preserve">danych </w:t>
      </w:r>
      <w:r w:rsidR="004C06C7" w:rsidRPr="00104D99">
        <w:rPr>
          <w:rFonts w:ascii="Times New Roman" w:hAnsi="Times New Roman" w:cs="Times New Roman"/>
          <w:sz w:val="24"/>
          <w:szCs w:val="24"/>
        </w:rPr>
        <w:t xml:space="preserve">o czasie rozpatrywania przez Ministra Klimatu i Środowiska </w:t>
      </w:r>
      <w:proofErr w:type="spellStart"/>
      <w:r w:rsidR="004C06C7" w:rsidRPr="00104D99">
        <w:rPr>
          <w:rFonts w:ascii="Times New Roman" w:hAnsi="Times New Roman" w:cs="Times New Roman"/>
          <w:sz w:val="24"/>
          <w:szCs w:val="24"/>
        </w:rPr>
        <w:t>odwołań</w:t>
      </w:r>
      <w:proofErr w:type="spellEnd"/>
      <w:r w:rsidR="004C06C7" w:rsidRPr="00104D99">
        <w:rPr>
          <w:rFonts w:ascii="Times New Roman" w:hAnsi="Times New Roman" w:cs="Times New Roman"/>
          <w:sz w:val="24"/>
          <w:szCs w:val="24"/>
        </w:rPr>
        <w:t xml:space="preserve"> od decyzji wskazanego organu) </w:t>
      </w:r>
      <w:r w:rsidRPr="00104D99">
        <w:rPr>
          <w:rFonts w:ascii="Times New Roman" w:hAnsi="Times New Roman" w:cs="Times New Roman"/>
          <w:sz w:val="24"/>
          <w:szCs w:val="24"/>
        </w:rPr>
        <w:t xml:space="preserve">uprawnionym jest przyjęcie założenia, że </w:t>
      </w:r>
      <w:r w:rsidR="004C06C7" w:rsidRPr="00104D99">
        <w:rPr>
          <w:rFonts w:ascii="Times New Roman" w:hAnsi="Times New Roman" w:cs="Times New Roman"/>
          <w:sz w:val="24"/>
          <w:szCs w:val="24"/>
        </w:rPr>
        <w:t>w przypadku wniesienia odwołania od ww. decyzji do czasu wydania decyzji przez organ odwoławczy może upłynąć kilka miesięcy.</w:t>
      </w:r>
    </w:p>
    <w:p w14:paraId="207BB36C" w14:textId="29C5DCE3" w:rsidR="004D4776" w:rsidRPr="00104D99" w:rsidRDefault="004D4776" w:rsidP="004D4776">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lastRenderedPageBreak/>
        <w:t xml:space="preserve">Podkreślić przy tym należy, że w systemie prawa Rzeczypospolitej Polskiej przewidziane zostały środki prawne zabezpieczające skuteczne eliminowanie przypadków użytkowania instalacji eksploatowanej bez wymaganego pozwolenia zintegrowanego. Zgodnie bowiem z art. 365 ust. 1 ustawy z dnia 27 kwietnia 2001 r. Prawo ochrony środowiska (Dz. U. z 2025 r. poz. 647, z </w:t>
      </w:r>
      <w:proofErr w:type="spellStart"/>
      <w:r w:rsidRPr="00104D99">
        <w:rPr>
          <w:rFonts w:ascii="Times New Roman" w:hAnsi="Times New Roman" w:cs="Times New Roman"/>
          <w:sz w:val="24"/>
          <w:szCs w:val="24"/>
        </w:rPr>
        <w:t>późn</w:t>
      </w:r>
      <w:proofErr w:type="spellEnd"/>
      <w:r w:rsidRPr="00104D99">
        <w:rPr>
          <w:rFonts w:ascii="Times New Roman" w:hAnsi="Times New Roman" w:cs="Times New Roman"/>
          <w:sz w:val="24"/>
          <w:szCs w:val="24"/>
        </w:rPr>
        <w:t xml:space="preserve">. zm.) </w:t>
      </w:r>
      <w:r w:rsidR="009A5CE6" w:rsidRPr="00104D99">
        <w:rPr>
          <w:rFonts w:ascii="Times New Roman" w:hAnsi="Times New Roman" w:cs="Times New Roman"/>
          <w:sz w:val="24"/>
          <w:szCs w:val="24"/>
        </w:rPr>
        <w:t>wojewódzki inspektor ochrony środowiska wstrzyma, w drodze decyzji, użytkowanie instalacji eksploatowanej bez wymaganego pozwolenia zintegrowanego.</w:t>
      </w:r>
    </w:p>
    <w:p w14:paraId="596CFA25" w14:textId="353507A1" w:rsidR="004C06C7" w:rsidRPr="00104D99" w:rsidRDefault="004C06C7" w:rsidP="004C06C7">
      <w:pPr>
        <w:spacing w:after="0" w:line="300" w:lineRule="auto"/>
        <w:ind w:firstLine="708"/>
        <w:jc w:val="both"/>
        <w:rPr>
          <w:rFonts w:ascii="Times New Roman" w:hAnsi="Times New Roman" w:cs="Times New Roman"/>
          <w:sz w:val="24"/>
          <w:szCs w:val="24"/>
        </w:rPr>
      </w:pPr>
      <w:r w:rsidRPr="00104D99">
        <w:rPr>
          <w:rFonts w:ascii="Times New Roman" w:eastAsia="Times New Roman" w:hAnsi="Times New Roman" w:cs="Times New Roman"/>
          <w:bCs/>
          <w:sz w:val="24"/>
          <w:szCs w:val="24"/>
        </w:rPr>
        <w:t xml:space="preserve">Jeżeli zatem spółka EGGER Biskupiec Sp. z o.o.  dla decyzji Marszałka Województwa Warmińsko-Mazurskiego z dnia </w:t>
      </w:r>
      <w:r w:rsidRPr="00104D99">
        <w:rPr>
          <w:rFonts w:ascii="Times New Roman" w:hAnsi="Times New Roman" w:cs="Times New Roman"/>
          <w:sz w:val="24"/>
          <w:szCs w:val="24"/>
        </w:rPr>
        <w:t xml:space="preserve">25.07.2025 r., znak: OŚ-PŚ.7222.60.2023 </w:t>
      </w:r>
      <w:r w:rsidRPr="00104D99">
        <w:rPr>
          <w:rFonts w:ascii="Times New Roman" w:eastAsia="Times New Roman" w:hAnsi="Times New Roman" w:cs="Times New Roman"/>
          <w:bCs/>
          <w:sz w:val="24"/>
          <w:szCs w:val="24"/>
        </w:rPr>
        <w:t>nie uzyska rygoru natychmiastowej wykonalności, zaś decyzja ta</w:t>
      </w:r>
      <w:r w:rsidRPr="00104D99">
        <w:rPr>
          <w:rFonts w:ascii="Times New Roman" w:hAnsi="Times New Roman" w:cs="Times New Roman"/>
          <w:sz w:val="24"/>
          <w:szCs w:val="24"/>
        </w:rPr>
        <w:t xml:space="preserve"> zostanie zaskarżona i przed wydaniem decyzji przez Ministra Klimatu i Środowiska, Naczelny Sąd </w:t>
      </w:r>
      <w:r w:rsidR="00A61BC1" w:rsidRPr="00104D99">
        <w:rPr>
          <w:rFonts w:ascii="Times New Roman" w:hAnsi="Times New Roman" w:cs="Times New Roman"/>
          <w:sz w:val="24"/>
          <w:szCs w:val="24"/>
        </w:rPr>
        <w:t>A</w:t>
      </w:r>
      <w:r w:rsidRPr="00104D99">
        <w:rPr>
          <w:rFonts w:ascii="Times New Roman" w:hAnsi="Times New Roman" w:cs="Times New Roman"/>
          <w:sz w:val="24"/>
          <w:szCs w:val="24"/>
        </w:rPr>
        <w:t>dministracyjny w sposób prawomocny wyeliminuje z obrotu prawnego pierwotne pozwolenie zintegrowane z 2019 roku, to wówczas Spółka stanie przed koniecznością wstrzymania prowadzenia jakiejkolwiek działalności w instalacji zlokalizowanej w miejscowości Biskupiec-Kolonia Druga</w:t>
      </w:r>
      <w:r w:rsidR="00212757" w:rsidRPr="00104D99">
        <w:rPr>
          <w:rFonts w:ascii="Times New Roman" w:hAnsi="Times New Roman" w:cs="Times New Roman"/>
          <w:sz w:val="24"/>
          <w:szCs w:val="24"/>
        </w:rPr>
        <w:t xml:space="preserve"> przez okres co najmniej kilku miesięcy.</w:t>
      </w:r>
    </w:p>
    <w:p w14:paraId="4555D95F" w14:textId="097C32F9" w:rsidR="007D4791" w:rsidRPr="00104D99" w:rsidRDefault="00212757" w:rsidP="006B2FC8">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Taką z kolei sytuację należy ocenić jako </w:t>
      </w:r>
      <w:r w:rsidR="00706237" w:rsidRPr="00104D99">
        <w:rPr>
          <w:rFonts w:ascii="Times New Roman" w:hAnsi="Times New Roman" w:cs="Times New Roman"/>
          <w:sz w:val="24"/>
          <w:szCs w:val="24"/>
        </w:rPr>
        <w:t xml:space="preserve">wysoce niekorzystną </w:t>
      </w:r>
      <w:r w:rsidR="000528EA" w:rsidRPr="00104D99">
        <w:rPr>
          <w:rFonts w:ascii="Times New Roman" w:hAnsi="Times New Roman" w:cs="Times New Roman"/>
          <w:sz w:val="24"/>
          <w:szCs w:val="24"/>
        </w:rPr>
        <w:t xml:space="preserve">dla </w:t>
      </w:r>
      <w:r w:rsidR="00706237" w:rsidRPr="00104D99">
        <w:rPr>
          <w:rFonts w:ascii="Times New Roman" w:hAnsi="Times New Roman" w:cs="Times New Roman"/>
          <w:sz w:val="24"/>
          <w:szCs w:val="24"/>
        </w:rPr>
        <w:t>interesu społecznego</w:t>
      </w:r>
      <w:r w:rsidR="002876CD" w:rsidRPr="00104D99">
        <w:rPr>
          <w:rFonts w:ascii="Times New Roman" w:hAnsi="Times New Roman" w:cs="Times New Roman"/>
          <w:sz w:val="24"/>
          <w:szCs w:val="24"/>
        </w:rPr>
        <w:t>.</w:t>
      </w:r>
    </w:p>
    <w:p w14:paraId="14BD02F5" w14:textId="007DDF5B" w:rsidR="000528EA" w:rsidRPr="00104D99" w:rsidRDefault="007D4791" w:rsidP="004D4776">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Jak wynika bowiem z danych zawartych w przedstawionym przez spółkę EGGER Biskupiec Sp. z o.o. z siedzibą w miejscowości Biskupiec-Kolonia Druga zaświadczeniu Naczelnika Pierwszego Mazowieckiego Urzędu Skarbowego w Warszawie z dnia 12 grudnia 2024 r., znak sprawy: 1471-SOB.4050.124.2024.2, o wysokości zapłaconych za okres 01.01.2022-31.10.2024 podatków: podatku od towarów i usług (VAT) oraz podatku dochodowego od osób prawnych (CIT), </w:t>
      </w:r>
      <w:r w:rsidR="00626C7B" w:rsidRPr="00104D99">
        <w:rPr>
          <w:rFonts w:ascii="Times New Roman" w:hAnsi="Times New Roman" w:cs="Times New Roman"/>
          <w:sz w:val="24"/>
          <w:szCs w:val="24"/>
        </w:rPr>
        <w:t>S</w:t>
      </w:r>
      <w:r w:rsidRPr="00104D99">
        <w:rPr>
          <w:rFonts w:ascii="Times New Roman" w:hAnsi="Times New Roman" w:cs="Times New Roman"/>
          <w:sz w:val="24"/>
          <w:szCs w:val="24"/>
        </w:rPr>
        <w:t>półka odprowadza średnio miesięcznie do budżetu Państwa w postaci podatku od towarów i usług (VAT) kwoty tego podatku liczone w milionach złotych, zaś w postaci podatku dochodowego od osób prawnych (CIT) liczone w setkach tysięcy złotych.</w:t>
      </w:r>
    </w:p>
    <w:p w14:paraId="346A9163" w14:textId="77EE60E0" w:rsidR="00840A21" w:rsidRPr="00104D99" w:rsidRDefault="007D4791" w:rsidP="004D4776">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Kierując się zasadami prawidłowego rozumowania oraz wskazań wiedzy </w:t>
      </w:r>
      <w:r w:rsidR="006B2FC8" w:rsidRPr="00104D99">
        <w:rPr>
          <w:rFonts w:ascii="Times New Roman" w:hAnsi="Times New Roman" w:cs="Times New Roman"/>
          <w:sz w:val="24"/>
          <w:szCs w:val="24"/>
        </w:rPr>
        <w:br/>
      </w:r>
      <w:r w:rsidRPr="00104D99">
        <w:rPr>
          <w:rFonts w:ascii="Times New Roman" w:hAnsi="Times New Roman" w:cs="Times New Roman"/>
          <w:sz w:val="24"/>
          <w:szCs w:val="24"/>
        </w:rPr>
        <w:t xml:space="preserve">i doświadczenia życiowego, przy uwzględnieniu zasad konstrukcji podatku od towarów i usług oraz podatku dochodowego od osób prawnych, uprawnioną jest konkluzja, iż, by wpływy </w:t>
      </w:r>
      <w:r w:rsidR="00104D99">
        <w:rPr>
          <w:rFonts w:ascii="Times New Roman" w:hAnsi="Times New Roman" w:cs="Times New Roman"/>
          <w:sz w:val="24"/>
          <w:szCs w:val="24"/>
        </w:rPr>
        <w:br/>
      </w:r>
      <w:r w:rsidRPr="00104D99">
        <w:rPr>
          <w:rFonts w:ascii="Times New Roman" w:hAnsi="Times New Roman" w:cs="Times New Roman"/>
          <w:sz w:val="24"/>
          <w:szCs w:val="24"/>
        </w:rPr>
        <w:t>z tytułu ww. podatków mogły być odprowadzane do budżetu Państwa, spółka musi dokonywać w danym okresie rozliczeniowym obrotu towarami oraz musi generować w danym okresie rozliczeniowym dochód.</w:t>
      </w:r>
      <w:r w:rsidR="00840A21" w:rsidRPr="00104D99">
        <w:rPr>
          <w:rFonts w:ascii="Times New Roman" w:hAnsi="Times New Roman" w:cs="Times New Roman"/>
          <w:sz w:val="24"/>
          <w:szCs w:val="24"/>
        </w:rPr>
        <w:t xml:space="preserve"> </w:t>
      </w:r>
    </w:p>
    <w:p w14:paraId="1609D31E" w14:textId="0F5FABFF" w:rsidR="00DE4E9E" w:rsidRPr="00104D99" w:rsidRDefault="00840A21" w:rsidP="004D4776">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Niewątpliwie natomiast do tego, by spółka dokonywała w danym okresie rozliczeniowym obrotu towarami oraz generowała w danym okresie rozliczeniowym dochód, niezbędne jest zachowanie ciągłości funkcjonowania instalacji zlokalizowanej w miejscowości Biskupiec-Kolonia Druga.</w:t>
      </w:r>
    </w:p>
    <w:p w14:paraId="13CF7110" w14:textId="4DFA00AD" w:rsidR="003F27A1" w:rsidRPr="00104D99" w:rsidRDefault="00840A21" w:rsidP="004D4776">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Innymi słowy, w ocenie organu, który wydał niniejsze postanowienie, uprawnioną jest konkluzja, że każdy miesiąc wstrzymania eksploatacji instalacji spółki EGGER Biskupiec Sp. z o.o. z siedzibą w miejscowości Biskupiec-Kolonia Druga, może skutkować </w:t>
      </w:r>
      <w:r w:rsidR="003F27A1" w:rsidRPr="00104D99">
        <w:rPr>
          <w:rFonts w:ascii="Times New Roman" w:hAnsi="Times New Roman" w:cs="Times New Roman"/>
          <w:sz w:val="24"/>
          <w:szCs w:val="24"/>
        </w:rPr>
        <w:t xml:space="preserve">zmniejszeniem wpływów do budżetu Państwa w postaci podatku od towarów i usług (VAT) oraz w postaci podatku dochodowego od osób prawnych (CIT) liczonymi </w:t>
      </w:r>
      <w:r w:rsidR="0004160D" w:rsidRPr="00104D99">
        <w:rPr>
          <w:rFonts w:ascii="Times New Roman" w:hAnsi="Times New Roman" w:cs="Times New Roman"/>
          <w:sz w:val="24"/>
          <w:szCs w:val="24"/>
        </w:rPr>
        <w:t xml:space="preserve">łącznie </w:t>
      </w:r>
      <w:r w:rsidR="003F27A1" w:rsidRPr="00104D99">
        <w:rPr>
          <w:rFonts w:ascii="Times New Roman" w:hAnsi="Times New Roman" w:cs="Times New Roman"/>
          <w:sz w:val="24"/>
          <w:szCs w:val="24"/>
        </w:rPr>
        <w:t>w milionach złotych.</w:t>
      </w:r>
    </w:p>
    <w:p w14:paraId="3DC03A1B" w14:textId="4E18CA75" w:rsidR="003F27A1" w:rsidRPr="00104D99" w:rsidRDefault="003F27A1" w:rsidP="004D4776">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Uzasadnionym jest także wniosek, że skoro Marszałek Województwa Warmińsko-Mazurskiego udzielił spółce pozwolenia zintegrowanego (decyzją z dnia 25.07.2025 r., znak: OŚ-PŚ.7222.60.2023), a wcześniej pozwolenia zintegrowanego spółce udzielił również </w:t>
      </w:r>
      <w:r w:rsidRPr="00104D99">
        <w:rPr>
          <w:rFonts w:ascii="Times New Roman" w:hAnsi="Times New Roman" w:cs="Times New Roman"/>
          <w:sz w:val="24"/>
          <w:szCs w:val="24"/>
        </w:rPr>
        <w:lastRenderedPageBreak/>
        <w:t>Starosta Olsztyński (decyzją z dnia 24 czerwca 2019 r., znak: GŚ-II.6222.11.2018.KP, która została utrzymana w mocy decyzją Samorządowego Kolegium Odwoławczego z dnia 27 marca 2020 r., znak:SKO.60.79.2019), to wyspecjalizowane organy ochrony środowiska (por. art. 376 ustawy z dnia 27 kwietnia 2001 r. Prawo ochrony środowiska) nie stwierdziły, by</w:t>
      </w:r>
      <w:r w:rsidR="006B2FC8" w:rsidRPr="00104D99">
        <w:rPr>
          <w:rFonts w:ascii="Times New Roman" w:hAnsi="Times New Roman" w:cs="Times New Roman"/>
          <w:sz w:val="24"/>
          <w:szCs w:val="24"/>
        </w:rPr>
        <w:t xml:space="preserve"> </w:t>
      </w:r>
      <w:r w:rsidRPr="00104D99">
        <w:rPr>
          <w:rFonts w:ascii="Times New Roman" w:hAnsi="Times New Roman" w:cs="Times New Roman"/>
          <w:sz w:val="24"/>
          <w:szCs w:val="24"/>
        </w:rPr>
        <w:t xml:space="preserve">eksploatacja instalacji powodowała negatywny wpływ na środowisko (por. katalog obligatoryjnych przyczyn odmowy udzielenia pozwolenia zintegrowanego, wynikający z art. 186 ust. 1 ustawy </w:t>
      </w:r>
      <w:r w:rsidR="006B2FC8" w:rsidRPr="00104D99">
        <w:rPr>
          <w:rFonts w:ascii="Times New Roman" w:hAnsi="Times New Roman" w:cs="Times New Roman"/>
          <w:sz w:val="24"/>
          <w:szCs w:val="24"/>
        </w:rPr>
        <w:br/>
      </w:r>
      <w:r w:rsidRPr="00104D99">
        <w:rPr>
          <w:rFonts w:ascii="Times New Roman" w:hAnsi="Times New Roman" w:cs="Times New Roman"/>
          <w:sz w:val="24"/>
          <w:szCs w:val="24"/>
        </w:rPr>
        <w:t>z dnia 27 kwietnia 2001 r. Prawo ochrony środowiska</w:t>
      </w:r>
      <w:r w:rsidR="00897B3D" w:rsidRPr="00104D99">
        <w:rPr>
          <w:rFonts w:ascii="Times New Roman" w:hAnsi="Times New Roman" w:cs="Times New Roman"/>
          <w:sz w:val="24"/>
          <w:szCs w:val="24"/>
        </w:rPr>
        <w:t>)</w:t>
      </w:r>
      <w:r w:rsidRPr="00104D99">
        <w:rPr>
          <w:rFonts w:ascii="Times New Roman" w:hAnsi="Times New Roman" w:cs="Times New Roman"/>
          <w:sz w:val="24"/>
          <w:szCs w:val="24"/>
        </w:rPr>
        <w:t>.</w:t>
      </w:r>
    </w:p>
    <w:p w14:paraId="7E4C07A8" w14:textId="24B01448" w:rsidR="003F27A1" w:rsidRPr="00104D99" w:rsidRDefault="003F27A1" w:rsidP="004D4776">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Niewątpliwie zatem względy ochrony środowiska nie przemawiają za potrzebą wstrzymania funkcjonowania instalacji zlokalizowanej w miejscowości Biskupiec-Kolonia Druga </w:t>
      </w:r>
      <w:r w:rsidR="00E86551" w:rsidRPr="00104D99">
        <w:rPr>
          <w:rFonts w:ascii="Times New Roman" w:hAnsi="Times New Roman" w:cs="Times New Roman"/>
          <w:sz w:val="24"/>
          <w:szCs w:val="24"/>
        </w:rPr>
        <w:t xml:space="preserve">(do czasu, aż decyzja Marszałka Województwa Warmińsko-Mazurskiego z dnia 25.07.2025 r., znak: OŚ-PŚ.7222.60.2023, stanie się ostateczna). </w:t>
      </w:r>
    </w:p>
    <w:p w14:paraId="7FF7A4DA" w14:textId="281BC70B" w:rsidR="005F03F2" w:rsidRPr="00104D99" w:rsidRDefault="005F03F2" w:rsidP="005F03F2">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W interesie społecznym leży maksymalizacja wpływów do budżetu Państwa, </w:t>
      </w:r>
      <w:r w:rsidR="006B2FC8" w:rsidRPr="00104D99">
        <w:rPr>
          <w:rFonts w:ascii="Times New Roman" w:hAnsi="Times New Roman" w:cs="Times New Roman"/>
          <w:sz w:val="24"/>
          <w:szCs w:val="24"/>
        </w:rPr>
        <w:br/>
      </w:r>
      <w:r w:rsidRPr="00104D99">
        <w:rPr>
          <w:rFonts w:ascii="Times New Roman" w:hAnsi="Times New Roman" w:cs="Times New Roman"/>
          <w:sz w:val="24"/>
          <w:szCs w:val="24"/>
        </w:rPr>
        <w:t>z których finansowane są zadania publiczne, zaś zmniejszenie ww. wpływów sięgające kwot milionów złotych należy ocenić jako poważną szkodę dla interesu społecznego.</w:t>
      </w:r>
    </w:p>
    <w:p w14:paraId="79F6AC59" w14:textId="6548E138" w:rsidR="005F03F2" w:rsidRPr="00104D99" w:rsidRDefault="005F03F2" w:rsidP="005F03F2">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Dlatego też już choćby omówione powyżej względy przemawiają za nadaniem decyzji Marszałka Województwa Warmińsko-Mazurskiego z dnia 25.07.2025 r., znak: OŚ-PŚ.7222.60.2023, rygoru natychmiastowej wykonalności.</w:t>
      </w:r>
    </w:p>
    <w:p w14:paraId="744B3F23" w14:textId="0F0761C6" w:rsidR="002E4AD1" w:rsidRPr="00104D99" w:rsidRDefault="002E4AD1" w:rsidP="005F03F2">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Kierując się zasadami prawidłowego rozumowania oraz wskazań wiedzy </w:t>
      </w:r>
      <w:r w:rsidR="006B2FC8" w:rsidRPr="00104D99">
        <w:rPr>
          <w:rFonts w:ascii="Times New Roman" w:hAnsi="Times New Roman" w:cs="Times New Roman"/>
          <w:sz w:val="24"/>
          <w:szCs w:val="24"/>
        </w:rPr>
        <w:br/>
      </w:r>
      <w:r w:rsidRPr="00104D99">
        <w:rPr>
          <w:rFonts w:ascii="Times New Roman" w:hAnsi="Times New Roman" w:cs="Times New Roman"/>
          <w:sz w:val="24"/>
          <w:szCs w:val="24"/>
        </w:rPr>
        <w:t>i doświadczenia życiowego, przy uwzględnieniu informacji przedstawionych przez spółkę EGGER Biskupiec Sp. z o.o. z siedzibą w miejscowości Biskupiec-Kolonia Druga we wniosku spółki z dnia 28.07.2025 r. o nadanie decyzji Marszałka Województwa Warmińsko-Mazurskiego z dnia 25.07.2025 r., znak: OŚ-PŚ.7222.60.2023, rygoru natychmiastowej wykonalności, należy uznać również, że konieczność wstrzymania na okres kilku miesięcy instalacji zlokalizowanej w miejscowości Biskupiec-Kolonia Druga mogłoby skutkować koniecznością redukcji zatrudnienia w ww. zakładzie spółki.</w:t>
      </w:r>
    </w:p>
    <w:p w14:paraId="39991016" w14:textId="293E9344"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W kontekście powyższego zagrożenia należy zwrócić uwagę na fakt, że jednym z celów strategicznych określonych w strategii rozwoju województwa: „</w:t>
      </w:r>
      <w:r w:rsidRPr="00104D99">
        <w:rPr>
          <w:rFonts w:ascii="Times New Roman" w:hAnsi="Times New Roman" w:cs="Times New Roman"/>
          <w:i/>
          <w:iCs/>
          <w:sz w:val="24"/>
          <w:szCs w:val="24"/>
        </w:rPr>
        <w:t>Warmińsko-Mazurskie 2030. Strategia rozwoju społeczno-gospodarczego</w:t>
      </w:r>
      <w:r w:rsidRPr="00104D99">
        <w:rPr>
          <w:rFonts w:ascii="Times New Roman" w:hAnsi="Times New Roman" w:cs="Times New Roman"/>
          <w:sz w:val="24"/>
          <w:szCs w:val="24"/>
        </w:rPr>
        <w:t>” przyjętej uchwałą Nr XIV/243/20 Sejmiku Województwa Warmińsko-Mazurskiego z dnia 18 lutego 2020 r. jest Inteligentna produktywność. W ramach tego celu strategicznego jako jeden z</w:t>
      </w:r>
      <w:r w:rsidR="006B2FC8" w:rsidRPr="00104D99">
        <w:rPr>
          <w:rFonts w:ascii="Times New Roman" w:hAnsi="Times New Roman" w:cs="Times New Roman"/>
          <w:sz w:val="24"/>
          <w:szCs w:val="24"/>
        </w:rPr>
        <w:t xml:space="preserve"> </w:t>
      </w:r>
      <w:r w:rsidRPr="00104D99">
        <w:rPr>
          <w:rFonts w:ascii="Times New Roman" w:hAnsi="Times New Roman" w:cs="Times New Roman"/>
          <w:sz w:val="24"/>
          <w:szCs w:val="24"/>
        </w:rPr>
        <w:t>celów operacyjnych w powołanej strategii wskazano cel operacyjny satysfakcjonująca praca.</w:t>
      </w:r>
    </w:p>
    <w:p w14:paraId="400AFA8E" w14:textId="77777777"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Jak wynika z powołanej strategii: </w:t>
      </w:r>
    </w:p>
    <w:p w14:paraId="003AE15F" w14:textId="60A4633B" w:rsidR="002E4AD1" w:rsidRPr="00104D99" w:rsidRDefault="002E4AD1" w:rsidP="00BB2BF7">
      <w:pPr>
        <w:spacing w:after="0" w:line="300" w:lineRule="auto"/>
        <w:jc w:val="both"/>
        <w:rPr>
          <w:rFonts w:ascii="Times New Roman" w:hAnsi="Times New Roman" w:cs="Times New Roman"/>
          <w:sz w:val="24"/>
          <w:szCs w:val="24"/>
        </w:rPr>
      </w:pPr>
      <w:r w:rsidRPr="00104D99">
        <w:rPr>
          <w:rFonts w:ascii="Times New Roman" w:hAnsi="Times New Roman" w:cs="Times New Roman"/>
          <w:sz w:val="24"/>
          <w:szCs w:val="24"/>
        </w:rPr>
        <w:t>„</w:t>
      </w:r>
      <w:r w:rsidRPr="00104D99">
        <w:rPr>
          <w:rFonts w:ascii="Times New Roman" w:hAnsi="Times New Roman" w:cs="Times New Roman"/>
          <w:i/>
          <w:iCs/>
          <w:sz w:val="24"/>
          <w:szCs w:val="24"/>
        </w:rPr>
        <w:t xml:space="preserve">cel operacyjny satysfakcjonująca praca kładzie nacisk na popyt na pracę („praca dla pracownika”). Kluczowa jest w tym przypadku taka polityka rozwoju, która będzie zwiększać możliwości pracy w zawodach o relatywnie dużym prawdopodobieństwie przetrwania </w:t>
      </w:r>
      <w:r w:rsidR="00104D99">
        <w:rPr>
          <w:rFonts w:ascii="Times New Roman" w:hAnsi="Times New Roman" w:cs="Times New Roman"/>
          <w:i/>
          <w:iCs/>
          <w:sz w:val="24"/>
          <w:szCs w:val="24"/>
        </w:rPr>
        <w:br/>
      </w:r>
      <w:r w:rsidRPr="00104D99">
        <w:rPr>
          <w:rFonts w:ascii="Times New Roman" w:hAnsi="Times New Roman" w:cs="Times New Roman"/>
          <w:i/>
          <w:iCs/>
          <w:sz w:val="24"/>
          <w:szCs w:val="24"/>
        </w:rPr>
        <w:t>w konkurencji człowieka ze sztuczną inteligencją. Oznacza to politykę przyciągania inwestorów i wspierania przedsiębiorczości (w tym społecznej), zwiększającą podaż pracy wysokopłatnej, wykorzystującej wysoką jakość kapitału ludzkiego w regionie (dotyczy to zarówno osób bezrobotnych, biernych zawodowo, poszukujących pracy, jak i pracujących, którzy chcą dostosować swoje umiejętności do wyzwań przyszłości)</w:t>
      </w:r>
      <w:r w:rsidRPr="00104D99">
        <w:rPr>
          <w:rFonts w:ascii="Times New Roman" w:hAnsi="Times New Roman" w:cs="Times New Roman"/>
          <w:sz w:val="24"/>
          <w:szCs w:val="24"/>
        </w:rPr>
        <w:t>”.</w:t>
      </w:r>
    </w:p>
    <w:p w14:paraId="6DE4AD6F" w14:textId="1D7FABDF"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Ponadto jak wynika z programu regionalnego „</w:t>
      </w:r>
      <w:r w:rsidRPr="00104D99">
        <w:rPr>
          <w:rFonts w:ascii="Times New Roman" w:hAnsi="Times New Roman" w:cs="Times New Roman"/>
          <w:i/>
          <w:iCs/>
          <w:sz w:val="24"/>
          <w:szCs w:val="24"/>
        </w:rPr>
        <w:t xml:space="preserve">Fundusze Europejskie dla Warmii </w:t>
      </w:r>
      <w:r w:rsidR="00104D99">
        <w:rPr>
          <w:rFonts w:ascii="Times New Roman" w:hAnsi="Times New Roman" w:cs="Times New Roman"/>
          <w:i/>
          <w:iCs/>
          <w:sz w:val="24"/>
          <w:szCs w:val="24"/>
        </w:rPr>
        <w:br/>
      </w:r>
      <w:r w:rsidRPr="00104D99">
        <w:rPr>
          <w:rFonts w:ascii="Times New Roman" w:hAnsi="Times New Roman" w:cs="Times New Roman"/>
          <w:i/>
          <w:iCs/>
          <w:sz w:val="24"/>
          <w:szCs w:val="24"/>
        </w:rPr>
        <w:t>i Mazur 2021-2027</w:t>
      </w:r>
      <w:r w:rsidRPr="00104D99">
        <w:rPr>
          <w:rFonts w:ascii="Times New Roman" w:hAnsi="Times New Roman" w:cs="Times New Roman"/>
          <w:sz w:val="24"/>
          <w:szCs w:val="24"/>
        </w:rPr>
        <w:t xml:space="preserve">” przyjętego w dniu 19 grudnia 2022 r. uchwałą nr 63/730/22/VI Zarządu </w:t>
      </w:r>
      <w:r w:rsidRPr="00104D99">
        <w:rPr>
          <w:rFonts w:ascii="Times New Roman" w:hAnsi="Times New Roman" w:cs="Times New Roman"/>
          <w:sz w:val="24"/>
          <w:szCs w:val="24"/>
        </w:rPr>
        <w:lastRenderedPageBreak/>
        <w:t>Województwa Warmińsko-Mazurskiego w sprawie przyjęcia programu regionalnego Fundusze Europejskie dla Warmii i Mazur 2021-2027 o treści zatwierdzonej przez Komisję Europejską jednym z priorytetów tego programu jest rynek pracy.</w:t>
      </w:r>
    </w:p>
    <w:p w14:paraId="78DE76CE" w14:textId="77777777"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Jak wskazano w powołanym programie:</w:t>
      </w:r>
    </w:p>
    <w:p w14:paraId="0980B241" w14:textId="299B981C"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w:t>
      </w:r>
      <w:r w:rsidRPr="00104D99">
        <w:rPr>
          <w:rFonts w:ascii="Times New Roman" w:hAnsi="Times New Roman" w:cs="Times New Roman"/>
          <w:i/>
          <w:iCs/>
          <w:sz w:val="24"/>
          <w:szCs w:val="24"/>
        </w:rPr>
        <w:t xml:space="preserve">W ostatnich latach wyraźnie poprawiła się sytuacja na rynku pracy Warmii </w:t>
      </w:r>
      <w:r w:rsidR="00BB2BF7" w:rsidRPr="00104D99">
        <w:rPr>
          <w:rFonts w:ascii="Times New Roman" w:hAnsi="Times New Roman" w:cs="Times New Roman"/>
          <w:i/>
          <w:iCs/>
          <w:sz w:val="24"/>
          <w:szCs w:val="24"/>
        </w:rPr>
        <w:br/>
      </w:r>
      <w:r w:rsidRPr="00104D99">
        <w:rPr>
          <w:rFonts w:ascii="Times New Roman" w:hAnsi="Times New Roman" w:cs="Times New Roman"/>
          <w:i/>
          <w:iCs/>
          <w:sz w:val="24"/>
          <w:szCs w:val="24"/>
        </w:rPr>
        <w:t xml:space="preserve">i Mazur, jednak pandemia COVID-19 zaburzyła ten pozytywny trend. Sytuacja ta może mieć długotrwałe konsekwencje, a jej negatywne skutki będą odczuwalne </w:t>
      </w:r>
      <w:r w:rsidR="00BB2BF7" w:rsidRPr="00104D99">
        <w:rPr>
          <w:rFonts w:ascii="Times New Roman" w:hAnsi="Times New Roman" w:cs="Times New Roman"/>
          <w:i/>
          <w:iCs/>
          <w:sz w:val="24"/>
          <w:szCs w:val="24"/>
        </w:rPr>
        <w:br/>
      </w:r>
      <w:r w:rsidRPr="00104D99">
        <w:rPr>
          <w:rFonts w:ascii="Times New Roman" w:hAnsi="Times New Roman" w:cs="Times New Roman"/>
          <w:i/>
          <w:iCs/>
          <w:sz w:val="24"/>
          <w:szCs w:val="24"/>
        </w:rPr>
        <w:t>z opóźnieniem. Dane za rok 2020</w:t>
      </w:r>
      <w:r w:rsidRPr="00104D99">
        <w:rPr>
          <w:rFonts w:ascii="Times New Roman" w:hAnsi="Times New Roman" w:cs="Times New Roman"/>
          <w:i/>
          <w:iCs/>
          <w:sz w:val="24"/>
          <w:szCs w:val="24"/>
          <w:vertAlign w:val="superscript"/>
        </w:rPr>
        <w:t>9</w:t>
      </w:r>
      <w:r w:rsidRPr="00104D99">
        <w:rPr>
          <w:rFonts w:ascii="Times New Roman" w:hAnsi="Times New Roman" w:cs="Times New Roman"/>
          <w:i/>
          <w:iCs/>
          <w:sz w:val="24"/>
          <w:szCs w:val="24"/>
        </w:rPr>
        <w:t xml:space="preserve"> potwierdzają wzrost poziomu bezrobocia </w:t>
      </w:r>
      <w:r w:rsidR="00BB2BF7" w:rsidRPr="00104D99">
        <w:rPr>
          <w:rFonts w:ascii="Times New Roman" w:hAnsi="Times New Roman" w:cs="Times New Roman"/>
          <w:i/>
          <w:iCs/>
          <w:sz w:val="24"/>
          <w:szCs w:val="24"/>
        </w:rPr>
        <w:br/>
      </w:r>
      <w:r w:rsidRPr="00104D99">
        <w:rPr>
          <w:rFonts w:ascii="Times New Roman" w:hAnsi="Times New Roman" w:cs="Times New Roman"/>
          <w:i/>
          <w:iCs/>
          <w:sz w:val="24"/>
          <w:szCs w:val="24"/>
        </w:rPr>
        <w:t>w regionie. Zatem podjęcie działań kompleksowej aktywizacji zawodowej posłuży efektywnemu i skutecznemu zatrudnieniu lub utrzymaniu na rynku pracy mieszkańców regionu</w:t>
      </w:r>
      <w:r w:rsidRPr="00104D99">
        <w:rPr>
          <w:rFonts w:ascii="Times New Roman" w:hAnsi="Times New Roman" w:cs="Times New Roman"/>
          <w:sz w:val="24"/>
          <w:szCs w:val="24"/>
        </w:rPr>
        <w:t>.”.</w:t>
      </w:r>
    </w:p>
    <w:p w14:paraId="29430D01" w14:textId="77777777"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Ponadto jak zwrócono uwagę w powołanym programie analizując sytuację rynku pracy regionu województwa warmińsko-mazurskiego:</w:t>
      </w:r>
    </w:p>
    <w:p w14:paraId="0C56AB58" w14:textId="77777777"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w:t>
      </w:r>
      <w:r w:rsidRPr="00104D99">
        <w:rPr>
          <w:rFonts w:ascii="Times New Roman" w:hAnsi="Times New Roman" w:cs="Times New Roman"/>
          <w:i/>
          <w:iCs/>
          <w:sz w:val="24"/>
          <w:szCs w:val="24"/>
        </w:rPr>
        <w:t>Występuje zbyt mała liczba miejsc pracy wysokiej jakości, zapewniających odpowiednie wynagrodzenie, możliwości rozwoju i podwyższania kwalifikacji. Pomimo rozwoju przedsiębiorczości i aktywności stref ekonomicznych w regionie przybywa relatywnie niewiele tego typu miejsc pracy</w:t>
      </w:r>
      <w:r w:rsidRPr="00104D99">
        <w:rPr>
          <w:rFonts w:ascii="Times New Roman" w:hAnsi="Times New Roman" w:cs="Times New Roman"/>
          <w:sz w:val="24"/>
          <w:szCs w:val="24"/>
          <w:vertAlign w:val="superscript"/>
        </w:rPr>
        <w:t>10</w:t>
      </w:r>
      <w:r w:rsidRPr="00104D99">
        <w:rPr>
          <w:rFonts w:ascii="Times New Roman" w:hAnsi="Times New Roman" w:cs="Times New Roman"/>
          <w:sz w:val="24"/>
          <w:szCs w:val="24"/>
        </w:rPr>
        <w:t>”.</w:t>
      </w:r>
    </w:p>
    <w:p w14:paraId="73F8097C" w14:textId="30521148" w:rsidR="002E4AD1"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Powołany fragment świadczy o tym, że choćby w programie regionalnym „</w:t>
      </w:r>
      <w:r w:rsidRPr="00104D99">
        <w:rPr>
          <w:rFonts w:ascii="Times New Roman" w:hAnsi="Times New Roman" w:cs="Times New Roman"/>
          <w:i/>
          <w:iCs/>
          <w:sz w:val="24"/>
          <w:szCs w:val="24"/>
        </w:rPr>
        <w:t>Fundusze Europejskie dla Warmii i Mazur 2021-2027</w:t>
      </w:r>
      <w:r w:rsidRPr="00104D99">
        <w:rPr>
          <w:rFonts w:ascii="Times New Roman" w:hAnsi="Times New Roman" w:cs="Times New Roman"/>
          <w:sz w:val="24"/>
          <w:szCs w:val="24"/>
        </w:rPr>
        <w:t>” dostrzeżono problem, że kreowanie i utrzymanie możliwie jak największej ilości miejsc pracy wysokiej jakości (zapewniających odpowiednie wynagrodzenie) jest istotne z punktu widzenia interesu społecznego.</w:t>
      </w:r>
    </w:p>
    <w:p w14:paraId="0EEBB1FC" w14:textId="45F150E5" w:rsidR="00E46E63" w:rsidRPr="00104D99" w:rsidRDefault="002E4AD1"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Informacje przedstawione przez </w:t>
      </w:r>
      <w:r w:rsidR="00E46E63" w:rsidRPr="00104D99">
        <w:rPr>
          <w:rFonts w:ascii="Times New Roman" w:hAnsi="Times New Roman" w:cs="Times New Roman"/>
          <w:sz w:val="24"/>
          <w:szCs w:val="24"/>
        </w:rPr>
        <w:t xml:space="preserve">spółkę EGGER Biskupiec Sp. z o.o. z siedzibą </w:t>
      </w:r>
      <w:r w:rsidR="00104D99">
        <w:rPr>
          <w:rFonts w:ascii="Times New Roman" w:hAnsi="Times New Roman" w:cs="Times New Roman"/>
          <w:sz w:val="24"/>
          <w:szCs w:val="24"/>
        </w:rPr>
        <w:br/>
      </w:r>
      <w:r w:rsidR="00E46E63" w:rsidRPr="00104D99">
        <w:rPr>
          <w:rFonts w:ascii="Times New Roman" w:hAnsi="Times New Roman" w:cs="Times New Roman"/>
          <w:sz w:val="24"/>
          <w:szCs w:val="24"/>
        </w:rPr>
        <w:t xml:space="preserve">w miejscowości Biskupiec-Kolonia Druga we wniosku spółki z dnia 28.07.2025 r. </w:t>
      </w:r>
      <w:r w:rsidR="00BB2BF7" w:rsidRPr="00104D99">
        <w:rPr>
          <w:rFonts w:ascii="Times New Roman" w:hAnsi="Times New Roman" w:cs="Times New Roman"/>
          <w:sz w:val="24"/>
          <w:szCs w:val="24"/>
        </w:rPr>
        <w:br/>
      </w:r>
      <w:r w:rsidR="00E46E63" w:rsidRPr="00104D99">
        <w:rPr>
          <w:rFonts w:ascii="Times New Roman" w:hAnsi="Times New Roman" w:cs="Times New Roman"/>
          <w:sz w:val="24"/>
          <w:szCs w:val="24"/>
        </w:rPr>
        <w:t xml:space="preserve">o nadanie decyzji Marszałka Województwa Warmińsko-Mazurskiego z dnia 25.07.2025 r., znak: OŚ-PŚ.7222.60.2023, zdaniem organu, który wydał niniejsze postanowienie, uprawniają ocenę, że ww. Spółka jako pracodawca zapewnia </w:t>
      </w:r>
      <w:r w:rsidR="009917DF" w:rsidRPr="00104D99">
        <w:rPr>
          <w:rFonts w:ascii="Times New Roman" w:hAnsi="Times New Roman" w:cs="Times New Roman"/>
          <w:sz w:val="24"/>
          <w:szCs w:val="24"/>
        </w:rPr>
        <w:t xml:space="preserve">standard o </w:t>
      </w:r>
      <w:r w:rsidR="00E46E63" w:rsidRPr="00104D99">
        <w:rPr>
          <w:rFonts w:ascii="Times New Roman" w:hAnsi="Times New Roman" w:cs="Times New Roman"/>
          <w:sz w:val="24"/>
          <w:szCs w:val="24"/>
        </w:rPr>
        <w:t>wysokiej jakości warunków pracy.</w:t>
      </w:r>
    </w:p>
    <w:p w14:paraId="2B966EB8" w14:textId="1FACC640" w:rsidR="00E46E63" w:rsidRPr="00104D99" w:rsidRDefault="00E46E63" w:rsidP="002E4AD1">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Zauważyć także warto, że taką ocenę Marszałek Województwa Warmińsko-Mazurskiego wyraził </w:t>
      </w:r>
      <w:r w:rsidR="003D36BC" w:rsidRPr="00104D99">
        <w:rPr>
          <w:rFonts w:ascii="Times New Roman" w:hAnsi="Times New Roman" w:cs="Times New Roman"/>
          <w:sz w:val="24"/>
          <w:szCs w:val="24"/>
        </w:rPr>
        <w:t xml:space="preserve">również </w:t>
      </w:r>
      <w:r w:rsidRPr="00104D99">
        <w:rPr>
          <w:rFonts w:ascii="Times New Roman" w:hAnsi="Times New Roman" w:cs="Times New Roman"/>
          <w:sz w:val="24"/>
          <w:szCs w:val="24"/>
        </w:rPr>
        <w:t xml:space="preserve">w uzasadnieniu decyzji tego organu z dnia 26 kwietnia 2023 r., znak: OŚ-PŚ.7222.34.2020 (por. </w:t>
      </w:r>
      <w:r w:rsidR="003D36BC" w:rsidRPr="00104D99">
        <w:rPr>
          <w:rFonts w:ascii="Times New Roman" w:hAnsi="Times New Roman" w:cs="Times New Roman"/>
          <w:sz w:val="24"/>
          <w:szCs w:val="24"/>
        </w:rPr>
        <w:t xml:space="preserve">s. </w:t>
      </w:r>
      <w:r w:rsidRPr="00104D99">
        <w:rPr>
          <w:rFonts w:ascii="Times New Roman" w:hAnsi="Times New Roman" w:cs="Times New Roman"/>
          <w:sz w:val="24"/>
          <w:szCs w:val="24"/>
        </w:rPr>
        <w:t xml:space="preserve">66-67 </w:t>
      </w:r>
      <w:r w:rsidR="003D36BC" w:rsidRPr="00104D99">
        <w:rPr>
          <w:rFonts w:ascii="Times New Roman" w:hAnsi="Times New Roman" w:cs="Times New Roman"/>
          <w:sz w:val="24"/>
          <w:szCs w:val="24"/>
        </w:rPr>
        <w:t xml:space="preserve">ww. </w:t>
      </w:r>
      <w:r w:rsidRPr="00104D99">
        <w:rPr>
          <w:rFonts w:ascii="Times New Roman" w:hAnsi="Times New Roman" w:cs="Times New Roman"/>
          <w:sz w:val="24"/>
          <w:szCs w:val="24"/>
        </w:rPr>
        <w:t xml:space="preserve">decyzji, której treść dostępna jest w Biuletynie Informacji Publicznej Urzędu Marszałkowskiego Województwa Warmińsko-Mazurskiego pod adresem: </w:t>
      </w:r>
      <w:r w:rsidR="003D36BC" w:rsidRPr="00104D99">
        <w:rPr>
          <w:rFonts w:ascii="Times New Roman" w:hAnsi="Times New Roman" w:cs="Times New Roman"/>
          <w:sz w:val="24"/>
          <w:szCs w:val="24"/>
        </w:rPr>
        <w:t>https://bip.warmia.mazury.pl/2661/instalacja-do-produkcji-plyt-drewnopochodnych-plyt-wiorowych-o-maksymalnej-zdolnosci-produkcyjnej-3-100-m3-na-dobe-ktora-obejmuje-urzadzenie-do-termicznego-przeksztalcania-odpadow-innych-niz-niebezpieczne-o-maksymalnej-zdolnosci-przetwarzania-4-16-tony-odpadow-na-godzine-urzadzenia-spalania-paliw-o-lacznej-nominalnej-mocy-167-143-mw-oraz-instalacje-do-spawania-zlokalizowana-na-terenie-zakladu-pod-adresem-biskupiec-kolonia-druga-ul.-sw.-jozefa-1-11-300-biskupiec.html</w:t>
      </w:r>
      <w:r w:rsidRPr="00104D99">
        <w:rPr>
          <w:rFonts w:ascii="Times New Roman" w:hAnsi="Times New Roman" w:cs="Times New Roman"/>
          <w:sz w:val="24"/>
          <w:szCs w:val="24"/>
        </w:rPr>
        <w:t>).</w:t>
      </w:r>
    </w:p>
    <w:p w14:paraId="6E76FBEC" w14:textId="3D0FBEBE" w:rsidR="00036560" w:rsidRPr="00104D99" w:rsidRDefault="003D36BC" w:rsidP="00036560">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Zatem </w:t>
      </w:r>
      <w:r w:rsidR="00F4398A" w:rsidRPr="00104D99">
        <w:rPr>
          <w:rFonts w:ascii="Times New Roman" w:hAnsi="Times New Roman" w:cs="Times New Roman"/>
          <w:sz w:val="24"/>
          <w:szCs w:val="24"/>
        </w:rPr>
        <w:t xml:space="preserve">nadanie decyzji Marszałka Województwa Warmińsko-Mazurskiego </w:t>
      </w:r>
      <w:r w:rsidR="006B2FC8" w:rsidRPr="00104D99">
        <w:rPr>
          <w:rFonts w:ascii="Times New Roman" w:hAnsi="Times New Roman" w:cs="Times New Roman"/>
          <w:sz w:val="24"/>
          <w:szCs w:val="24"/>
        </w:rPr>
        <w:br/>
      </w:r>
      <w:r w:rsidR="00F4398A" w:rsidRPr="00104D99">
        <w:rPr>
          <w:rFonts w:ascii="Times New Roman" w:hAnsi="Times New Roman" w:cs="Times New Roman"/>
          <w:sz w:val="24"/>
          <w:szCs w:val="24"/>
        </w:rPr>
        <w:t xml:space="preserve">z dnia 25.07.2025 r., znak: OŚ-PŚ.7222.60.2023, rygoru natychmiastowej wykonalności, jest niezbędne również ze względu na interes społeczny w postaci wyeliminowania konieczności redukcji </w:t>
      </w:r>
      <w:r w:rsidR="00271930" w:rsidRPr="00104D99">
        <w:rPr>
          <w:rFonts w:ascii="Times New Roman" w:hAnsi="Times New Roman" w:cs="Times New Roman"/>
          <w:sz w:val="24"/>
          <w:szCs w:val="24"/>
        </w:rPr>
        <w:t xml:space="preserve">wysokiej jakości </w:t>
      </w:r>
      <w:r w:rsidR="00F4398A" w:rsidRPr="00104D99">
        <w:rPr>
          <w:rFonts w:ascii="Times New Roman" w:hAnsi="Times New Roman" w:cs="Times New Roman"/>
          <w:sz w:val="24"/>
          <w:szCs w:val="24"/>
        </w:rPr>
        <w:t xml:space="preserve">miejsc pracy. Przy ocenie tej przesłanki należy uwzględnić również okoliczność, że jak wynika z  informacji zawartej w przedstawionym przez spółkę zaświadczeniu Zakładu Ubezpieczeń Społecznych Oddziału w Olsztynie z dnia 24 czerwca </w:t>
      </w:r>
      <w:r w:rsidR="00F4398A" w:rsidRPr="00104D99">
        <w:rPr>
          <w:rFonts w:ascii="Times New Roman" w:hAnsi="Times New Roman" w:cs="Times New Roman"/>
          <w:sz w:val="24"/>
          <w:szCs w:val="24"/>
        </w:rPr>
        <w:lastRenderedPageBreak/>
        <w:t>2025 r., znak: 230000/0618116/2025, spółka zatrudnia kilkuset ubezpieczonych, a w świetle informacji wynikających z przedstawion</w:t>
      </w:r>
      <w:r w:rsidR="00036560" w:rsidRPr="00104D99">
        <w:rPr>
          <w:rFonts w:ascii="Times New Roman" w:hAnsi="Times New Roman" w:cs="Times New Roman"/>
          <w:sz w:val="24"/>
          <w:szCs w:val="24"/>
        </w:rPr>
        <w:t>ego</w:t>
      </w:r>
      <w:r w:rsidR="00F4398A" w:rsidRPr="00104D99">
        <w:rPr>
          <w:rFonts w:ascii="Times New Roman" w:hAnsi="Times New Roman" w:cs="Times New Roman"/>
          <w:sz w:val="24"/>
          <w:szCs w:val="24"/>
        </w:rPr>
        <w:t xml:space="preserve"> przez spółkę EGGER Biskupiec Sp. z o.o. </w:t>
      </w:r>
      <w:r w:rsidR="00104D99">
        <w:rPr>
          <w:rFonts w:ascii="Times New Roman" w:hAnsi="Times New Roman" w:cs="Times New Roman"/>
          <w:sz w:val="24"/>
          <w:szCs w:val="24"/>
        </w:rPr>
        <w:br/>
      </w:r>
      <w:r w:rsidR="00F4398A" w:rsidRPr="00104D99">
        <w:rPr>
          <w:rFonts w:ascii="Times New Roman" w:hAnsi="Times New Roman" w:cs="Times New Roman"/>
          <w:sz w:val="24"/>
          <w:szCs w:val="24"/>
        </w:rPr>
        <w:t>z siedzibą w miejscowości Biskupiec-Kolonia Druga zaświadczeni</w:t>
      </w:r>
      <w:r w:rsidR="00036560" w:rsidRPr="00104D99">
        <w:rPr>
          <w:rFonts w:ascii="Times New Roman" w:hAnsi="Times New Roman" w:cs="Times New Roman"/>
          <w:sz w:val="24"/>
          <w:szCs w:val="24"/>
        </w:rPr>
        <w:t>a</w:t>
      </w:r>
      <w:r w:rsidR="00F4398A" w:rsidRPr="00104D99">
        <w:rPr>
          <w:rFonts w:ascii="Times New Roman" w:hAnsi="Times New Roman" w:cs="Times New Roman"/>
          <w:sz w:val="24"/>
          <w:szCs w:val="24"/>
        </w:rPr>
        <w:t xml:space="preserve"> Zakładu Ubezpieczeń Społecznych Oddziału w Olsztynie z dnia 16 grudnia 2024 r., znak: 230003/00277759/2024, </w:t>
      </w:r>
      <w:r w:rsidR="00036560" w:rsidRPr="00104D99">
        <w:rPr>
          <w:rFonts w:ascii="Times New Roman" w:hAnsi="Times New Roman" w:cs="Times New Roman"/>
          <w:sz w:val="24"/>
          <w:szCs w:val="24"/>
        </w:rPr>
        <w:t xml:space="preserve">spółka w latach 2022-2024 odprowadzała składki </w:t>
      </w:r>
      <w:r w:rsidR="00F4398A" w:rsidRPr="00104D99">
        <w:rPr>
          <w:rFonts w:ascii="Times New Roman" w:hAnsi="Times New Roman" w:cs="Times New Roman"/>
          <w:sz w:val="24"/>
          <w:szCs w:val="24"/>
        </w:rPr>
        <w:t xml:space="preserve">na ubezpieczenia społeczne </w:t>
      </w:r>
      <w:r w:rsidR="00036560" w:rsidRPr="00104D99">
        <w:rPr>
          <w:rFonts w:ascii="Times New Roman" w:hAnsi="Times New Roman" w:cs="Times New Roman"/>
          <w:sz w:val="24"/>
          <w:szCs w:val="24"/>
        </w:rPr>
        <w:t>za tych ubezpieczonych liczone w kwotach milionów złotych.</w:t>
      </w:r>
    </w:p>
    <w:p w14:paraId="26C34A17" w14:textId="5135C14A" w:rsidR="00206AE9" w:rsidRPr="00104D99" w:rsidRDefault="00206AE9" w:rsidP="00036560">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Zatem także okoliczności opisane w powyższych akapitach przemawiają za potrzebą nadania decyzji Marszałka Województwa Warmińsko-Mazurskiego z dnia 25.07.2025 r., znak: OŚ-PŚ.7222.60.2023, rygoru natychmiastowej wykonalności.</w:t>
      </w:r>
    </w:p>
    <w:p w14:paraId="3F823EC5" w14:textId="201565AD" w:rsidR="00C83DCB" w:rsidRPr="00104D99" w:rsidRDefault="00C83DCB" w:rsidP="00C83DCB">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Jak wskazano już we wcześniejszej części uzasadnienia niniejszego postanowienia </w:t>
      </w:r>
      <w:r w:rsidR="00104D99">
        <w:rPr>
          <w:rFonts w:ascii="Times New Roman" w:hAnsi="Times New Roman" w:cs="Times New Roman"/>
          <w:sz w:val="24"/>
          <w:szCs w:val="24"/>
        </w:rPr>
        <w:br/>
      </w:r>
      <w:r w:rsidRPr="00104D99">
        <w:rPr>
          <w:rFonts w:ascii="Times New Roman" w:hAnsi="Times New Roman" w:cs="Times New Roman"/>
          <w:sz w:val="24"/>
          <w:szCs w:val="24"/>
        </w:rPr>
        <w:t>(z powołaniem się na uzasadnieni</w:t>
      </w:r>
      <w:r w:rsidR="00B549C3" w:rsidRPr="00104D99">
        <w:rPr>
          <w:rFonts w:ascii="Times New Roman" w:hAnsi="Times New Roman" w:cs="Times New Roman"/>
          <w:sz w:val="24"/>
          <w:szCs w:val="24"/>
        </w:rPr>
        <w:t>e</w:t>
      </w:r>
      <w:r w:rsidRPr="00104D99">
        <w:rPr>
          <w:rFonts w:ascii="Times New Roman" w:hAnsi="Times New Roman" w:cs="Times New Roman"/>
          <w:sz w:val="24"/>
          <w:szCs w:val="24"/>
        </w:rPr>
        <w:t xml:space="preserve"> wyroku Wojewódzkiego Sądu Administracyjnego </w:t>
      </w:r>
      <w:r w:rsidR="00104D99">
        <w:rPr>
          <w:rFonts w:ascii="Times New Roman" w:hAnsi="Times New Roman" w:cs="Times New Roman"/>
          <w:sz w:val="24"/>
          <w:szCs w:val="24"/>
        </w:rPr>
        <w:br/>
      </w:r>
      <w:r w:rsidRPr="00104D99">
        <w:rPr>
          <w:rFonts w:ascii="Times New Roman" w:hAnsi="Times New Roman" w:cs="Times New Roman"/>
          <w:sz w:val="24"/>
          <w:szCs w:val="24"/>
        </w:rPr>
        <w:t>w Lublinie z dnia 16 grudnia 2021 r., sygn. akt II SA/Lu 796/21) w orzecznictwie sądów administracyjnych przyjmuje się, że za nadaniem rygoru natychmiastowej wykonalności przemawia także wyjątkowo ważny interes strony w postaci konieczności przeciwdziałania realnej i poważnej stracie finansowej inwestora.</w:t>
      </w:r>
    </w:p>
    <w:p w14:paraId="0A085F71" w14:textId="3BC1A301" w:rsidR="00C83DCB" w:rsidRPr="00104D99" w:rsidRDefault="006E3519" w:rsidP="00C83DCB">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W ocenie organu, który wydał niniejsze postanowienie, za nadaniem decyzji Marszałka Województwa Warmińsko-Mazurskiego z dnia 25.07.2025 r., znak: OŚ-PŚ.7222.60.2023, rygoru natychmiastowej wykonalności przemawia wyjątkowo ważny interes spółki EGGER Biskupiec Sp. z o.o. z siedzibą w miejscowości Biskupiec-Kolonia Druga w postaci konieczności przeciwdziałania realnej i poważnej stracie finansowej tejże spółki.</w:t>
      </w:r>
    </w:p>
    <w:p w14:paraId="61B4DC45" w14:textId="61380F20" w:rsidR="003826CA" w:rsidRPr="00104D99" w:rsidRDefault="006E3519" w:rsidP="00C83DCB">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Skoro bowiem spółka w świetle zaświadczenia Naczelnika Pierwszego Mazowieckiego Urzędu Skarbowego w Warszawie z dnia 12 grudnia 2024 r., znak sprawy: 1471-SOB.4050.124.2024.2, (o wysokości zapłaconych za okres 01.01.2022-31.10.2024 podatków: podatku od towarów i usług (VAT) oraz podatku dochodowego od osób prawnych (CIT)) zapłaciła  za okres 01.01.2022-31.10.2024 kwotę podatku dochodowego od osób prawnych (CIT) w wysokości wskazanej w tym zaświadczeniu, to niewątpliwie</w:t>
      </w:r>
      <w:r w:rsidR="003826CA" w:rsidRPr="00104D99">
        <w:rPr>
          <w:rFonts w:ascii="Times New Roman" w:hAnsi="Times New Roman" w:cs="Times New Roman"/>
          <w:sz w:val="24"/>
          <w:szCs w:val="24"/>
        </w:rPr>
        <w:t xml:space="preserve"> spółka w sytuacji możliwości niezakłóconego funkcjonowania instalacji zlokalizowanej w miejscowości Biskupiec-Kolonia Druga generuje wysoki dochód. </w:t>
      </w:r>
    </w:p>
    <w:p w14:paraId="451A629A" w14:textId="4E36AB0B" w:rsidR="003826CA" w:rsidRPr="00104D99" w:rsidRDefault="003826CA" w:rsidP="00C83DCB">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Niewątpliwie jednak do tego, by generowała w danym miesiącu dochód a nie stratę, niezbędne jest zachowanie ciągłości funkcjonowania instalacji zlokalizowanej w miejscowości Biskupiec-Kolonia Druga.</w:t>
      </w:r>
    </w:p>
    <w:p w14:paraId="4FEB7847" w14:textId="101E36B3" w:rsidR="00266C0D" w:rsidRPr="00104D99" w:rsidRDefault="003826CA" w:rsidP="00C83DCB">
      <w:pPr>
        <w:spacing w:after="0" w:line="300" w:lineRule="auto"/>
        <w:ind w:firstLine="708"/>
        <w:jc w:val="both"/>
        <w:rPr>
          <w:rFonts w:ascii="Times New Roman" w:hAnsi="Times New Roman" w:cs="Times New Roman"/>
          <w:sz w:val="24"/>
          <w:szCs w:val="24"/>
        </w:rPr>
      </w:pPr>
      <w:r w:rsidRPr="00104D99">
        <w:rPr>
          <w:rFonts w:ascii="Times New Roman" w:hAnsi="Times New Roman" w:cs="Times New Roman"/>
          <w:sz w:val="24"/>
          <w:szCs w:val="24"/>
        </w:rPr>
        <w:t xml:space="preserve">Dlatego też w pełni uprawnioną jest zdaniem organu, który wydał niniejsze postanowienie, ocena, że wstrzymanie funkcjonowania instalacji zlokalizowanej </w:t>
      </w:r>
      <w:r w:rsidRPr="00104D99">
        <w:rPr>
          <w:rFonts w:ascii="Times New Roman" w:hAnsi="Times New Roman" w:cs="Times New Roman"/>
          <w:sz w:val="24"/>
          <w:szCs w:val="24"/>
        </w:rPr>
        <w:br/>
        <w:t>w miejscowości Biskupiec-Kolonia Druga nawet na okres kilku miesięcy może skutkować poważną stra</w:t>
      </w:r>
      <w:r w:rsidR="00266C0D" w:rsidRPr="00104D99">
        <w:rPr>
          <w:rFonts w:ascii="Times New Roman" w:hAnsi="Times New Roman" w:cs="Times New Roman"/>
          <w:sz w:val="24"/>
          <w:szCs w:val="24"/>
        </w:rPr>
        <w:t>tą</w:t>
      </w:r>
      <w:r w:rsidRPr="00104D99">
        <w:rPr>
          <w:rFonts w:ascii="Times New Roman" w:hAnsi="Times New Roman" w:cs="Times New Roman"/>
          <w:sz w:val="24"/>
          <w:szCs w:val="24"/>
        </w:rPr>
        <w:t xml:space="preserve"> finansow</w:t>
      </w:r>
      <w:r w:rsidR="00266C0D" w:rsidRPr="00104D99">
        <w:rPr>
          <w:rFonts w:ascii="Times New Roman" w:hAnsi="Times New Roman" w:cs="Times New Roman"/>
          <w:sz w:val="24"/>
          <w:szCs w:val="24"/>
        </w:rPr>
        <w:t>ą</w:t>
      </w:r>
      <w:r w:rsidRPr="00104D99">
        <w:rPr>
          <w:rFonts w:ascii="Times New Roman" w:hAnsi="Times New Roman" w:cs="Times New Roman"/>
          <w:sz w:val="24"/>
          <w:szCs w:val="24"/>
        </w:rPr>
        <w:t xml:space="preserve"> spółki</w:t>
      </w:r>
      <w:r w:rsidR="00266C0D" w:rsidRPr="00104D99">
        <w:rPr>
          <w:rFonts w:ascii="Times New Roman" w:hAnsi="Times New Roman" w:cs="Times New Roman"/>
          <w:sz w:val="24"/>
          <w:szCs w:val="24"/>
        </w:rPr>
        <w:t xml:space="preserve"> </w:t>
      </w:r>
      <w:r w:rsidRPr="00104D99">
        <w:rPr>
          <w:rFonts w:ascii="Times New Roman" w:hAnsi="Times New Roman" w:cs="Times New Roman"/>
          <w:sz w:val="24"/>
          <w:szCs w:val="24"/>
        </w:rPr>
        <w:t>EGGER Biskupiec Sp. z o.o. z siedzibą w miejscowości Biskupiec-Kolonia Druga</w:t>
      </w:r>
      <w:r w:rsidR="0042183A" w:rsidRPr="00104D99">
        <w:rPr>
          <w:rFonts w:ascii="Times New Roman" w:hAnsi="Times New Roman" w:cs="Times New Roman"/>
          <w:sz w:val="24"/>
          <w:szCs w:val="24"/>
        </w:rPr>
        <w:t xml:space="preserve">. </w:t>
      </w:r>
      <w:r w:rsidR="006131F1" w:rsidRPr="00104D99">
        <w:rPr>
          <w:rFonts w:ascii="Times New Roman" w:hAnsi="Times New Roman" w:cs="Times New Roman"/>
          <w:sz w:val="24"/>
          <w:szCs w:val="24"/>
        </w:rPr>
        <w:t>W konsekwencji</w:t>
      </w:r>
      <w:r w:rsidR="0042183A" w:rsidRPr="00104D99">
        <w:rPr>
          <w:rFonts w:ascii="Times New Roman" w:hAnsi="Times New Roman" w:cs="Times New Roman"/>
          <w:sz w:val="24"/>
          <w:szCs w:val="24"/>
        </w:rPr>
        <w:t xml:space="preserve"> należy uznać, że za nadaniem</w:t>
      </w:r>
      <w:r w:rsidR="00BB2BF7" w:rsidRPr="00104D99">
        <w:rPr>
          <w:rFonts w:ascii="Times New Roman" w:hAnsi="Times New Roman" w:cs="Times New Roman"/>
          <w:sz w:val="24"/>
          <w:szCs w:val="24"/>
        </w:rPr>
        <w:t xml:space="preserve"> </w:t>
      </w:r>
      <w:r w:rsidR="0042183A" w:rsidRPr="00104D99">
        <w:rPr>
          <w:rFonts w:ascii="Times New Roman" w:hAnsi="Times New Roman" w:cs="Times New Roman"/>
          <w:sz w:val="24"/>
          <w:szCs w:val="24"/>
        </w:rPr>
        <w:t>decyzji Marszałka Województwa Warmińsko-Mazurskiego z dnia 25.07.2025 r., znak: OŚ-PŚ.7222.60.2023, rygoru natychmiastowej wykonalności przemawia wyjątkowo ważny interes strony.</w:t>
      </w:r>
    </w:p>
    <w:p w14:paraId="22680F18" w14:textId="6FEA71D7" w:rsidR="00E60FFF" w:rsidRPr="00104D99" w:rsidRDefault="0042183A" w:rsidP="000E2C1B">
      <w:pPr>
        <w:spacing w:after="0" w:line="300" w:lineRule="auto"/>
        <w:jc w:val="both"/>
        <w:rPr>
          <w:rFonts w:ascii="Times New Roman" w:eastAsia="Times New Roman" w:hAnsi="Times New Roman" w:cs="Times New Roman"/>
          <w:bCs/>
          <w:sz w:val="24"/>
          <w:szCs w:val="24"/>
        </w:rPr>
      </w:pPr>
      <w:r w:rsidRPr="00104D99">
        <w:rPr>
          <w:rFonts w:ascii="Times New Roman" w:hAnsi="Times New Roman" w:cs="Times New Roman"/>
          <w:sz w:val="24"/>
          <w:szCs w:val="24"/>
        </w:rPr>
        <w:tab/>
      </w:r>
      <w:r w:rsidR="00E60FFF" w:rsidRPr="00104D99">
        <w:rPr>
          <w:rFonts w:ascii="Times New Roman" w:eastAsia="Times New Roman" w:hAnsi="Times New Roman" w:cs="Times New Roman"/>
          <w:bCs/>
          <w:sz w:val="24"/>
          <w:szCs w:val="24"/>
        </w:rPr>
        <w:t xml:space="preserve">Pamiętać </w:t>
      </w:r>
      <w:r w:rsidRPr="00104D99">
        <w:rPr>
          <w:rFonts w:ascii="Times New Roman" w:eastAsia="Times New Roman" w:hAnsi="Times New Roman" w:cs="Times New Roman"/>
          <w:bCs/>
          <w:sz w:val="24"/>
          <w:szCs w:val="24"/>
        </w:rPr>
        <w:t>również</w:t>
      </w:r>
      <w:r w:rsidR="00E60FFF" w:rsidRPr="00104D99">
        <w:rPr>
          <w:rFonts w:ascii="Times New Roman" w:eastAsia="Times New Roman" w:hAnsi="Times New Roman" w:cs="Times New Roman"/>
          <w:bCs/>
          <w:sz w:val="24"/>
          <w:szCs w:val="24"/>
        </w:rPr>
        <w:t xml:space="preserve"> należy, że w razie wniesienia odwołania od decyzji kończącej postępowanie w analizowanej sprawie organ odwoławczy będzie musiał dokonać wyważ</w:t>
      </w:r>
      <w:r w:rsidR="001C6EE6" w:rsidRPr="00104D99">
        <w:rPr>
          <w:rFonts w:ascii="Times New Roman" w:eastAsia="Times New Roman" w:hAnsi="Times New Roman" w:cs="Times New Roman"/>
          <w:bCs/>
          <w:sz w:val="24"/>
          <w:szCs w:val="24"/>
        </w:rPr>
        <w:t>e</w:t>
      </w:r>
      <w:r w:rsidR="00E60FFF" w:rsidRPr="00104D99">
        <w:rPr>
          <w:rFonts w:ascii="Times New Roman" w:eastAsia="Times New Roman" w:hAnsi="Times New Roman" w:cs="Times New Roman"/>
          <w:bCs/>
          <w:sz w:val="24"/>
          <w:szCs w:val="24"/>
        </w:rPr>
        <w:t>nia interesu społecznego</w:t>
      </w:r>
      <w:r w:rsidR="00A71E80" w:rsidRPr="00104D99">
        <w:rPr>
          <w:rFonts w:ascii="Times New Roman" w:eastAsia="Times New Roman" w:hAnsi="Times New Roman" w:cs="Times New Roman"/>
          <w:bCs/>
          <w:sz w:val="24"/>
          <w:szCs w:val="24"/>
        </w:rPr>
        <w:t xml:space="preserve"> </w:t>
      </w:r>
      <w:r w:rsidR="00E60FFF" w:rsidRPr="00104D99">
        <w:rPr>
          <w:rFonts w:ascii="Times New Roman" w:eastAsia="Times New Roman" w:hAnsi="Times New Roman" w:cs="Times New Roman"/>
          <w:bCs/>
          <w:sz w:val="24"/>
          <w:szCs w:val="24"/>
        </w:rPr>
        <w:t xml:space="preserve">oraz słusznego interesu obywateli (który w analizowanej sprawie należy </w:t>
      </w:r>
      <w:r w:rsidR="00E60FFF" w:rsidRPr="00104D99">
        <w:rPr>
          <w:rFonts w:ascii="Times New Roman" w:eastAsia="Times New Roman" w:hAnsi="Times New Roman" w:cs="Times New Roman"/>
          <w:bCs/>
          <w:sz w:val="24"/>
          <w:szCs w:val="24"/>
        </w:rPr>
        <w:lastRenderedPageBreak/>
        <w:t>utożsamiać przede wszystkim z racjami prowadzącego instalację), do czego jest zobligowany w myśl zasady wynikającej z art. 7 k.p.a.</w:t>
      </w:r>
    </w:p>
    <w:p w14:paraId="0D17D574" w14:textId="6111C0B8" w:rsidR="00E60FFF" w:rsidRPr="00104D99" w:rsidRDefault="00E60FFF" w:rsidP="00DA01B0">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Sprostanie powyższym wymaganiom w warunkach presji czasowej, </w:t>
      </w:r>
      <w:r w:rsidR="00FD76E7" w:rsidRPr="00104D99">
        <w:rPr>
          <w:rFonts w:ascii="Times New Roman" w:eastAsia="Times New Roman" w:hAnsi="Times New Roman" w:cs="Times New Roman"/>
          <w:bCs/>
          <w:sz w:val="24"/>
          <w:szCs w:val="24"/>
        </w:rPr>
        <w:t xml:space="preserve">przy świadomości, że w przypadku </w:t>
      </w:r>
      <w:r w:rsidR="00FD76E7" w:rsidRPr="00104D99">
        <w:rPr>
          <w:rFonts w:ascii="Times New Roman" w:hAnsi="Times New Roman" w:cs="Times New Roman"/>
          <w:sz w:val="24"/>
          <w:szCs w:val="24"/>
        </w:rPr>
        <w:t>uchylenia przez sąd pierwotnej decyzji Starosty Olsztyńskiego z dnia 24 czerwca 2019 r., znak: GŚ-II.6222.11.2018.KP</w:t>
      </w:r>
      <w:r w:rsidR="0042183A" w:rsidRPr="00104D99">
        <w:rPr>
          <w:rFonts w:ascii="Times New Roman" w:hAnsi="Times New Roman" w:cs="Times New Roman"/>
          <w:sz w:val="24"/>
          <w:szCs w:val="24"/>
        </w:rPr>
        <w:t>,</w:t>
      </w:r>
      <w:r w:rsidR="00FD76E7" w:rsidRPr="00104D99">
        <w:rPr>
          <w:rFonts w:ascii="Times New Roman" w:eastAsia="Times New Roman" w:hAnsi="Times New Roman" w:cs="Times New Roman"/>
          <w:bCs/>
          <w:sz w:val="24"/>
          <w:szCs w:val="24"/>
        </w:rPr>
        <w:t xml:space="preserve"> Spółka może stać przed koniecznością wstrzymania działalności </w:t>
      </w:r>
      <w:r w:rsidRPr="00104D99">
        <w:rPr>
          <w:rFonts w:ascii="Times New Roman" w:eastAsia="Times New Roman" w:hAnsi="Times New Roman" w:cs="Times New Roman"/>
          <w:bCs/>
          <w:sz w:val="24"/>
          <w:szCs w:val="24"/>
        </w:rPr>
        <w:t>przy świadomości, że każdy kolejny miesiąc rozpoznawania odwołania</w:t>
      </w:r>
      <w:r w:rsidR="00FD76E7" w:rsidRPr="00104D99">
        <w:rPr>
          <w:rFonts w:ascii="Times New Roman" w:eastAsia="Times New Roman" w:hAnsi="Times New Roman" w:cs="Times New Roman"/>
          <w:bCs/>
          <w:sz w:val="24"/>
          <w:szCs w:val="24"/>
        </w:rPr>
        <w:t xml:space="preserve"> </w:t>
      </w:r>
      <w:r w:rsidR="006A2F20" w:rsidRPr="00104D99">
        <w:rPr>
          <w:rFonts w:ascii="Times New Roman" w:eastAsia="Times New Roman" w:hAnsi="Times New Roman" w:cs="Times New Roman"/>
          <w:bCs/>
          <w:sz w:val="24"/>
          <w:szCs w:val="24"/>
        </w:rPr>
        <w:t xml:space="preserve">od decyzji w sprawie </w:t>
      </w:r>
      <w:r w:rsidR="00FD76E7" w:rsidRPr="00104D99">
        <w:rPr>
          <w:rFonts w:ascii="Times New Roman" w:eastAsia="Times New Roman" w:hAnsi="Times New Roman" w:cs="Times New Roman"/>
          <w:bCs/>
          <w:sz w:val="24"/>
          <w:szCs w:val="24"/>
        </w:rPr>
        <w:t xml:space="preserve">nowego pozwolenia zintegrowanego z 2025 roku </w:t>
      </w:r>
      <w:r w:rsidRPr="00104D99">
        <w:rPr>
          <w:rFonts w:ascii="Times New Roman" w:eastAsia="Times New Roman" w:hAnsi="Times New Roman" w:cs="Times New Roman"/>
          <w:bCs/>
          <w:sz w:val="24"/>
          <w:szCs w:val="24"/>
        </w:rPr>
        <w:t xml:space="preserve"> może skutkować rozpoczęciem znaczących redukcji zatrudnienia przez pracodawcę będącego stroną postępowania, jest istotnie utrudnione. </w:t>
      </w:r>
    </w:p>
    <w:p w14:paraId="350BB9FC" w14:textId="72253296" w:rsidR="0042183A" w:rsidRPr="00104D99" w:rsidRDefault="0042183A">
      <w:pPr>
        <w:pStyle w:val="Nagwek3"/>
        <w:spacing w:before="0" w:beforeAutospacing="0" w:after="0" w:afterAutospacing="0" w:line="300" w:lineRule="auto"/>
        <w:ind w:firstLine="708"/>
        <w:jc w:val="both"/>
        <w:rPr>
          <w:b w:val="0"/>
          <w:bCs w:val="0"/>
          <w:sz w:val="24"/>
          <w:szCs w:val="24"/>
        </w:rPr>
      </w:pPr>
      <w:r w:rsidRPr="00104D99">
        <w:rPr>
          <w:b w:val="0"/>
          <w:bCs w:val="0"/>
          <w:sz w:val="24"/>
          <w:szCs w:val="24"/>
        </w:rPr>
        <w:t xml:space="preserve">Zatem nadanie </w:t>
      </w:r>
      <w:bookmarkStart w:id="3" w:name="_Hlk206659566"/>
      <w:r w:rsidRPr="00104D99">
        <w:rPr>
          <w:b w:val="0"/>
          <w:bCs w:val="0"/>
          <w:sz w:val="24"/>
          <w:szCs w:val="24"/>
        </w:rPr>
        <w:t xml:space="preserve">rygoru natychmiastowej wykonalności </w:t>
      </w:r>
      <w:bookmarkEnd w:id="3"/>
      <w:r w:rsidRPr="00104D99">
        <w:rPr>
          <w:b w:val="0"/>
          <w:bCs w:val="0"/>
          <w:sz w:val="24"/>
          <w:szCs w:val="24"/>
        </w:rPr>
        <w:t>decyzji Marszałka Województwa Warmińsko-Mazurskiego z dnia 25.07.2025 r., znak: OŚ-PŚ.7222.60.2023, jest również niezbędne dla zapewnienia warunków rozpoznania odwołania od decyzji w tej sprawie (jeśli takie odwołanie zostanie wniesione, co jednak z omówionych już wcześniej względów na moment wydania niniejszego postępowania należy ocenić jako w pełni realne) z zachowaniem zasad k.p.a. ustanowionych w art. 7 tego Kodeksu: prawdy obiektywnej oraz uwzględniania interesu społecznego i słusznego interesu obywateli, a przez to jest to niezbędne ze względu na (inny) interes społeczny, o którym mowa w art. 108 § 1 k.p.a.</w:t>
      </w:r>
    </w:p>
    <w:p w14:paraId="26CD314E" w14:textId="000CEC91" w:rsidR="00FD60B9" w:rsidRPr="00104D99" w:rsidRDefault="006E4E52" w:rsidP="0042183A">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Dla porządku wskazać jednak warto, że zdaniem organu, który wydał niniejsze postanowienie, </w:t>
      </w:r>
      <w:r w:rsidR="00FD60B9" w:rsidRPr="00104D99">
        <w:rPr>
          <w:rFonts w:ascii="Times New Roman" w:eastAsia="Times New Roman" w:hAnsi="Times New Roman" w:cs="Times New Roman"/>
          <w:bCs/>
          <w:sz w:val="24"/>
          <w:szCs w:val="24"/>
        </w:rPr>
        <w:t>zbyt daleko idącym byłoby twierdzenie, że nadanie decyzji Marszałka Województwa Warmińsko-Mazurskiego z dnia 25.07.2025 r., znak: OŚ-PŚ.7222.60.2023, rygoru natychmiastowej wykonalności byłoby niezbędne dla zabezpieczenia gospodarstwa narodowego przed ciężkimi stratami.</w:t>
      </w:r>
    </w:p>
    <w:p w14:paraId="69A09527" w14:textId="1DE636C2" w:rsidR="006E4E52" w:rsidRPr="00104D99" w:rsidRDefault="00FD60B9" w:rsidP="00FD60B9">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Wprawdzie w świetle przedstawionego przez spółkę zaświadczenia Naczelnika Pierwszego Mazowieckiego Urzędu Skarbowego w Warszawie z dnia 12 grudnia 2024 r., znak sprawy: 1471-SOB.4050.124.2024.2, o wysokości zapłaconych za okres 01.01.2022-31.10.2024 podatków: podatku od towarów i usług (VAT) oraz podatku dochodowego od osób prawnych (CIT), spółka odprowadza średnio miesięcznie do budżetu Państwa w postaci podatku od towarów i usług (VAT) kwoty tego podatku liczone w milionach złotych, zaś w postaci podatku dochodowego od osób prawnych (CIT) liczone w setkach tysięcy złotych, a w świetle informacji wynikających z przedstawionego przez spółkę EGGER Biskupiec Sp. z o.o. z siedzibą w miejscowości Biskupiec-Kolonia Druga zaświadczenia Zakładu Ubezpieczeń Społecznych Oddziału w Olsztynie z dnia 16 grudnia 2024 r., znak: 230003/00277759/2024, spółka w latach 2022-2024 odprowadzała składki na ubezpieczenia społeczne za tych ubezpieczonych liczone w kwotach milionów złotych.</w:t>
      </w:r>
    </w:p>
    <w:p w14:paraId="26600457" w14:textId="23CF5FFC" w:rsidR="0073358D" w:rsidRPr="00104D99" w:rsidRDefault="00B150F6" w:rsidP="0042183A">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Z punktu widzenia oceny, czy czasowe wstrzymanie odprowadzania ww. kwot podatków i składek na ubezpieczenia społeczne skutkowałoby ciężkimi stratami dla gospodarstwa narodowego, należy zestawić te kwoty z kwotami wynikającymi </w:t>
      </w:r>
      <w:r w:rsidR="00BB2BF7" w:rsidRPr="00104D99">
        <w:rPr>
          <w:rFonts w:ascii="Times New Roman" w:eastAsia="Times New Roman" w:hAnsi="Times New Roman" w:cs="Times New Roman"/>
          <w:bCs/>
          <w:sz w:val="24"/>
          <w:szCs w:val="24"/>
        </w:rPr>
        <w:br/>
      </w:r>
      <w:r w:rsidRPr="00104D99">
        <w:rPr>
          <w:rFonts w:ascii="Times New Roman" w:eastAsia="Times New Roman" w:hAnsi="Times New Roman" w:cs="Times New Roman"/>
          <w:bCs/>
          <w:sz w:val="24"/>
          <w:szCs w:val="24"/>
        </w:rPr>
        <w:t xml:space="preserve">z ustawy budżetowej na rok 2025 z dnia 9 stycznia 2025 r. (Dz. U. z 2025 r. poz. 63). </w:t>
      </w:r>
      <w:r w:rsidR="00405A1D" w:rsidRPr="00104D99">
        <w:rPr>
          <w:rFonts w:ascii="Times New Roman" w:eastAsia="Times New Roman" w:hAnsi="Times New Roman" w:cs="Times New Roman"/>
          <w:bCs/>
          <w:sz w:val="24"/>
          <w:szCs w:val="24"/>
        </w:rPr>
        <w:t xml:space="preserve">Jak wynika z art. 1 ust. 1 powołanej ustawy ustala się, zgodnie z załącznikiem nr 1, łączną kwotę podatkowych i niepodatkowych dochodów budżetu państwa w wysokości 632 848 215 tys. zł. </w:t>
      </w:r>
      <w:r w:rsidR="0073358D" w:rsidRPr="00104D99">
        <w:rPr>
          <w:rFonts w:ascii="Times New Roman" w:eastAsia="Times New Roman" w:hAnsi="Times New Roman" w:cs="Times New Roman"/>
          <w:bCs/>
          <w:sz w:val="24"/>
          <w:szCs w:val="24"/>
        </w:rPr>
        <w:t>Z kolei jak wynika z załącznika nr 13 do ww. ustawy</w:t>
      </w:r>
      <w:r w:rsidR="00A072D7" w:rsidRPr="00104D99">
        <w:rPr>
          <w:rFonts w:ascii="Times New Roman" w:eastAsia="Times New Roman" w:hAnsi="Times New Roman" w:cs="Times New Roman"/>
          <w:bCs/>
          <w:sz w:val="24"/>
          <w:szCs w:val="24"/>
        </w:rPr>
        <w:t>,</w:t>
      </w:r>
      <w:r w:rsidR="0073358D" w:rsidRPr="00104D99">
        <w:rPr>
          <w:rFonts w:ascii="Times New Roman" w:eastAsia="Times New Roman" w:hAnsi="Times New Roman" w:cs="Times New Roman"/>
          <w:bCs/>
          <w:sz w:val="24"/>
          <w:szCs w:val="24"/>
        </w:rPr>
        <w:t xml:space="preserve"> z tabeli nr 28 wpływy do Funduszu </w:t>
      </w:r>
      <w:r w:rsidR="0073358D" w:rsidRPr="00104D99">
        <w:rPr>
          <w:rFonts w:ascii="Times New Roman" w:eastAsia="Times New Roman" w:hAnsi="Times New Roman" w:cs="Times New Roman"/>
          <w:bCs/>
          <w:sz w:val="24"/>
          <w:szCs w:val="24"/>
        </w:rPr>
        <w:lastRenderedPageBreak/>
        <w:t>Ubezpieczeń Społecznych z tytułu składek zaplanowano na 2025 r. w kwocie 371 891 746 tys. zł.</w:t>
      </w:r>
    </w:p>
    <w:p w14:paraId="071BB54C" w14:textId="12ED3F40" w:rsidR="006E4E52" w:rsidRPr="00104D99" w:rsidRDefault="0073358D" w:rsidP="0042183A">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Zatem twierdzenie Spółki, iż nadanie decyzji Marszałka Województwa Warmińsko-Mazurskiego z dnia 25.07.2025 r., znak: OŚ-PŚ.7222.60.2023, rygoru natychmiastowej wykonalności byłoby niezbędne dla zabezpieczenia gospodarstwa narodowego przed ciężkimi stratami, w świetle informacji wynikających z przedstawionych przez spółkę zaświadczeń, nie jest uprawnione wobec danych wynikających z ustawy budżetowej na rok 2025 z dnia 9 stycznia 2025 r. (Dz. U. z 2025 r. poz. 63).</w:t>
      </w:r>
    </w:p>
    <w:p w14:paraId="39922C3B" w14:textId="149FFBCC" w:rsidR="0073358D" w:rsidRPr="00104D99" w:rsidRDefault="00D43B45" w:rsidP="0042183A">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Przy czym, jak wskazuje się w orzecznictwie sądów administracyjnych:</w:t>
      </w:r>
    </w:p>
    <w:p w14:paraId="7CF4D016" w14:textId="470F7E58" w:rsidR="00D43B45" w:rsidRPr="00104D99" w:rsidRDefault="00D43B45" w:rsidP="00D43B45">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i/>
          <w:iCs/>
          <w:sz w:val="24"/>
          <w:szCs w:val="24"/>
        </w:rPr>
        <w:t xml:space="preserve">„Ustawodawca nie zróżnicował przesłanek nadania decyzji nieostatecznej rygoru natychmiastowej wykonalności od tego czy organ rygor ten nadaje z urzędu czy na wniosek. </w:t>
      </w:r>
      <w:r w:rsidR="00104D99">
        <w:rPr>
          <w:rFonts w:ascii="Times New Roman" w:eastAsia="Times New Roman" w:hAnsi="Times New Roman" w:cs="Times New Roman"/>
          <w:bCs/>
          <w:i/>
          <w:iCs/>
          <w:sz w:val="24"/>
          <w:szCs w:val="24"/>
        </w:rPr>
        <w:br/>
      </w:r>
      <w:r w:rsidRPr="00104D99">
        <w:rPr>
          <w:rFonts w:ascii="Times New Roman" w:eastAsia="Times New Roman" w:hAnsi="Times New Roman" w:cs="Times New Roman"/>
          <w:bCs/>
          <w:i/>
          <w:iCs/>
          <w:sz w:val="24"/>
          <w:szCs w:val="24"/>
        </w:rPr>
        <w:t xml:space="preserve">W związku z tym organ rozpoznając wniosek o nadanie rygoru winien rozważyć wystąpienie którejkolwiek z przesłanek uzasadniających nadanie rygoru określonych w art. 108 § 1 k.p.a. Przy tym należy wyjaśnić </w:t>
      </w:r>
      <w:r w:rsidRPr="00104D99">
        <w:rPr>
          <w:rFonts w:ascii="Times New Roman" w:eastAsia="Times New Roman" w:hAnsi="Times New Roman" w:cs="Times New Roman"/>
          <w:b/>
          <w:i/>
          <w:iCs/>
          <w:sz w:val="24"/>
          <w:szCs w:val="24"/>
        </w:rPr>
        <w:t>ze wystarczy wystąpienie chociaż jednej z wymienionych przesłanek, aby uznać nadanie rygoru za uzasadnione.”</w:t>
      </w:r>
      <w:r w:rsidRPr="00104D99">
        <w:rPr>
          <w:rFonts w:ascii="Times New Roman" w:eastAsia="Times New Roman" w:hAnsi="Times New Roman" w:cs="Times New Roman"/>
          <w:bCs/>
          <w:i/>
          <w:iCs/>
          <w:sz w:val="24"/>
          <w:szCs w:val="24"/>
        </w:rPr>
        <w:t xml:space="preserve"> </w:t>
      </w:r>
      <w:r w:rsidRPr="00104D99">
        <w:rPr>
          <w:rFonts w:ascii="Times New Roman" w:eastAsia="Times New Roman" w:hAnsi="Times New Roman" w:cs="Times New Roman"/>
          <w:bCs/>
          <w:sz w:val="24"/>
          <w:szCs w:val="24"/>
        </w:rPr>
        <w:t xml:space="preserve">(uzasadnienie wyroku Wojewódzkiego Sądu Administracyjnego w Warszawie z dnia 11 marca 2022 r., sygn. akt </w:t>
      </w:r>
      <w:r w:rsidR="00EC2731" w:rsidRPr="00104D99">
        <w:rPr>
          <w:rFonts w:ascii="Times New Roman" w:eastAsia="Times New Roman" w:hAnsi="Times New Roman" w:cs="Times New Roman"/>
          <w:bCs/>
          <w:sz w:val="24"/>
          <w:szCs w:val="24"/>
        </w:rPr>
        <w:t>IV SA/</w:t>
      </w:r>
      <w:proofErr w:type="spellStart"/>
      <w:r w:rsidR="00EC2731" w:rsidRPr="00104D99">
        <w:rPr>
          <w:rFonts w:ascii="Times New Roman" w:eastAsia="Times New Roman" w:hAnsi="Times New Roman" w:cs="Times New Roman"/>
          <w:bCs/>
          <w:sz w:val="24"/>
          <w:szCs w:val="24"/>
        </w:rPr>
        <w:t>Wa</w:t>
      </w:r>
      <w:proofErr w:type="spellEnd"/>
      <w:r w:rsidR="00EC2731" w:rsidRPr="00104D99">
        <w:rPr>
          <w:rFonts w:ascii="Times New Roman" w:eastAsia="Times New Roman" w:hAnsi="Times New Roman" w:cs="Times New Roman"/>
          <w:bCs/>
          <w:sz w:val="24"/>
          <w:szCs w:val="24"/>
        </w:rPr>
        <w:t xml:space="preserve"> 1080/21</w:t>
      </w:r>
      <w:r w:rsidRPr="00104D99">
        <w:rPr>
          <w:rFonts w:ascii="Times New Roman" w:eastAsia="Times New Roman" w:hAnsi="Times New Roman" w:cs="Times New Roman"/>
          <w:bCs/>
          <w:sz w:val="24"/>
          <w:szCs w:val="24"/>
        </w:rPr>
        <w:t xml:space="preserve">, </w:t>
      </w:r>
      <w:r w:rsidR="00EC2731" w:rsidRPr="00104D99">
        <w:rPr>
          <w:rFonts w:ascii="Times New Roman" w:eastAsia="Times New Roman" w:hAnsi="Times New Roman" w:cs="Times New Roman"/>
          <w:bCs/>
          <w:sz w:val="24"/>
          <w:szCs w:val="24"/>
        </w:rPr>
        <w:t>LEX nr 3575376</w:t>
      </w:r>
      <w:r w:rsidRPr="00104D99">
        <w:rPr>
          <w:rFonts w:ascii="Times New Roman" w:eastAsia="Times New Roman" w:hAnsi="Times New Roman" w:cs="Times New Roman"/>
          <w:bCs/>
          <w:sz w:val="24"/>
          <w:szCs w:val="24"/>
        </w:rPr>
        <w:t>).</w:t>
      </w:r>
    </w:p>
    <w:p w14:paraId="5F813FD7" w14:textId="552F8FCC" w:rsidR="00D43B45" w:rsidRPr="00104D99" w:rsidRDefault="00D43B45" w:rsidP="0042183A">
      <w:pPr>
        <w:spacing w:after="0" w:line="300" w:lineRule="auto"/>
        <w:ind w:firstLine="708"/>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 xml:space="preserve">Zatem w sytuacji, gdy interes społeczny przemawia za nadaniem określonej decyzji rygoru natychmiastowej wykonalności, przesłanka ta wystarcza do nadania decyzji tego skutku, nawet w sytuacji, gdy w rozpatrywanym przypadku nadanie decyzji rygoru natychmiastowej wykonalności nie jest niezbędne dla zabezpieczenia gospodarstwa narodowego przed ciężkimi stratami. </w:t>
      </w:r>
    </w:p>
    <w:p w14:paraId="23C5D922" w14:textId="386ED3DB" w:rsidR="000B4D35" w:rsidRPr="00104D99" w:rsidRDefault="000B4D35" w:rsidP="000E2C1B">
      <w:pPr>
        <w:spacing w:after="0" w:line="300" w:lineRule="auto"/>
        <w:ind w:firstLine="720"/>
        <w:jc w:val="both"/>
        <w:rPr>
          <w:rFonts w:ascii="Times New Roman" w:hAnsi="Times New Roman" w:cs="Times New Roman"/>
          <w:sz w:val="24"/>
          <w:szCs w:val="24"/>
        </w:rPr>
      </w:pPr>
      <w:r w:rsidRPr="00104D99">
        <w:rPr>
          <w:rFonts w:ascii="Times New Roman" w:hAnsi="Times New Roman" w:cs="Times New Roman"/>
          <w:sz w:val="24"/>
          <w:szCs w:val="24"/>
        </w:rPr>
        <w:t xml:space="preserve">Kierując się przesłankami określonymi w art. 108 § 1 k.p.a. przy uwzględnieniu </w:t>
      </w:r>
      <w:r w:rsidR="00D43B45" w:rsidRPr="00104D99">
        <w:rPr>
          <w:rFonts w:ascii="Times New Roman" w:hAnsi="Times New Roman" w:cs="Times New Roman"/>
          <w:sz w:val="24"/>
          <w:szCs w:val="24"/>
        </w:rPr>
        <w:t xml:space="preserve">informacji, danych i </w:t>
      </w:r>
      <w:r w:rsidRPr="00104D99">
        <w:rPr>
          <w:rFonts w:ascii="Times New Roman" w:hAnsi="Times New Roman" w:cs="Times New Roman"/>
          <w:sz w:val="24"/>
          <w:szCs w:val="24"/>
        </w:rPr>
        <w:t xml:space="preserve">argumentów przedstawionych we wniosku o nadanie rygoru natychmiastowej wykonalności </w:t>
      </w:r>
      <w:r w:rsidR="00D43B45" w:rsidRPr="00104D99">
        <w:rPr>
          <w:rFonts w:ascii="Times New Roman" w:hAnsi="Times New Roman" w:cs="Times New Roman"/>
          <w:sz w:val="24"/>
          <w:szCs w:val="24"/>
        </w:rPr>
        <w:t xml:space="preserve">(oraz załączników do tego wniosku) </w:t>
      </w:r>
      <w:r w:rsidRPr="00104D99">
        <w:rPr>
          <w:rFonts w:ascii="Times New Roman" w:hAnsi="Times New Roman" w:cs="Times New Roman"/>
          <w:sz w:val="24"/>
          <w:szCs w:val="24"/>
        </w:rPr>
        <w:t>oraz stan</w:t>
      </w:r>
      <w:r w:rsidR="00CE7B10" w:rsidRPr="00104D99">
        <w:rPr>
          <w:rFonts w:ascii="Times New Roman" w:hAnsi="Times New Roman" w:cs="Times New Roman"/>
          <w:sz w:val="24"/>
          <w:szCs w:val="24"/>
        </w:rPr>
        <w:t>u sprawy ustalonego</w:t>
      </w:r>
      <w:r w:rsidRPr="00104D99">
        <w:rPr>
          <w:rFonts w:ascii="Times New Roman" w:hAnsi="Times New Roman" w:cs="Times New Roman"/>
          <w:sz w:val="24"/>
          <w:szCs w:val="24"/>
        </w:rPr>
        <w:t xml:space="preserve"> w oparciu o akta sprawy zakończonej decyzją Marszałka Województwa Warmińsko-Mazurskiego z dnia </w:t>
      </w:r>
      <w:r w:rsidR="00C74FFC" w:rsidRPr="00104D99">
        <w:rPr>
          <w:rFonts w:ascii="Times New Roman" w:hAnsi="Times New Roman" w:cs="Times New Roman"/>
          <w:sz w:val="24"/>
          <w:szCs w:val="24"/>
        </w:rPr>
        <w:t>25</w:t>
      </w:r>
      <w:r w:rsidR="00356981" w:rsidRPr="00104D99">
        <w:rPr>
          <w:rFonts w:ascii="Times New Roman" w:hAnsi="Times New Roman" w:cs="Times New Roman"/>
          <w:sz w:val="24"/>
          <w:szCs w:val="24"/>
        </w:rPr>
        <w:t>.</w:t>
      </w:r>
      <w:r w:rsidR="00C74FFC" w:rsidRPr="00104D99">
        <w:rPr>
          <w:rFonts w:ascii="Times New Roman" w:hAnsi="Times New Roman" w:cs="Times New Roman"/>
          <w:sz w:val="24"/>
          <w:szCs w:val="24"/>
        </w:rPr>
        <w:t>07</w:t>
      </w:r>
      <w:r w:rsidR="00356981" w:rsidRPr="00104D99">
        <w:rPr>
          <w:rFonts w:ascii="Times New Roman" w:hAnsi="Times New Roman" w:cs="Times New Roman"/>
          <w:sz w:val="24"/>
          <w:szCs w:val="24"/>
        </w:rPr>
        <w:t>.</w:t>
      </w:r>
      <w:r w:rsidRPr="00104D99">
        <w:rPr>
          <w:rFonts w:ascii="Times New Roman" w:hAnsi="Times New Roman" w:cs="Times New Roman"/>
          <w:sz w:val="24"/>
          <w:szCs w:val="24"/>
        </w:rPr>
        <w:t>202</w:t>
      </w:r>
      <w:r w:rsidR="00C74FFC" w:rsidRPr="00104D99">
        <w:rPr>
          <w:rFonts w:ascii="Times New Roman" w:hAnsi="Times New Roman" w:cs="Times New Roman"/>
          <w:sz w:val="24"/>
          <w:szCs w:val="24"/>
        </w:rPr>
        <w:t>5</w:t>
      </w:r>
      <w:r w:rsidRPr="00104D99">
        <w:rPr>
          <w:rFonts w:ascii="Times New Roman" w:hAnsi="Times New Roman" w:cs="Times New Roman"/>
          <w:sz w:val="24"/>
          <w:szCs w:val="24"/>
        </w:rPr>
        <w:t xml:space="preserve"> r., znak: OŚ-PŚ.7222.</w:t>
      </w:r>
      <w:r w:rsidR="00C74FFC" w:rsidRPr="00104D99">
        <w:rPr>
          <w:rFonts w:ascii="Times New Roman" w:hAnsi="Times New Roman" w:cs="Times New Roman"/>
          <w:sz w:val="24"/>
          <w:szCs w:val="24"/>
        </w:rPr>
        <w:t>60</w:t>
      </w:r>
      <w:r w:rsidRPr="00104D99">
        <w:rPr>
          <w:rFonts w:ascii="Times New Roman" w:hAnsi="Times New Roman" w:cs="Times New Roman"/>
          <w:sz w:val="24"/>
          <w:szCs w:val="24"/>
        </w:rPr>
        <w:t>.20</w:t>
      </w:r>
      <w:r w:rsidR="00356981" w:rsidRPr="00104D99">
        <w:rPr>
          <w:rFonts w:ascii="Times New Roman" w:hAnsi="Times New Roman" w:cs="Times New Roman"/>
          <w:sz w:val="24"/>
          <w:szCs w:val="24"/>
        </w:rPr>
        <w:t>2</w:t>
      </w:r>
      <w:r w:rsidR="00C74FFC" w:rsidRPr="00104D99">
        <w:rPr>
          <w:rFonts w:ascii="Times New Roman" w:hAnsi="Times New Roman" w:cs="Times New Roman"/>
          <w:sz w:val="24"/>
          <w:szCs w:val="24"/>
        </w:rPr>
        <w:t>3</w:t>
      </w:r>
      <w:r w:rsidRPr="00104D99">
        <w:rPr>
          <w:rFonts w:ascii="Times New Roman" w:hAnsi="Times New Roman" w:cs="Times New Roman"/>
          <w:sz w:val="24"/>
          <w:szCs w:val="24"/>
        </w:rPr>
        <w:t>,</w:t>
      </w:r>
      <w:r w:rsidR="00C74FFC" w:rsidRPr="00104D99">
        <w:rPr>
          <w:rFonts w:ascii="Times New Roman" w:hAnsi="Times New Roman" w:cs="Times New Roman"/>
          <w:sz w:val="24"/>
          <w:szCs w:val="24"/>
        </w:rPr>
        <w:t xml:space="preserve"> </w:t>
      </w:r>
      <w:r w:rsidRPr="00104D99">
        <w:rPr>
          <w:rFonts w:ascii="Times New Roman" w:hAnsi="Times New Roman" w:cs="Times New Roman"/>
          <w:sz w:val="24"/>
          <w:szCs w:val="24"/>
        </w:rPr>
        <w:t xml:space="preserve">należało uznać, </w:t>
      </w:r>
      <w:r w:rsidR="00104D99">
        <w:rPr>
          <w:rFonts w:ascii="Times New Roman" w:hAnsi="Times New Roman" w:cs="Times New Roman"/>
          <w:sz w:val="24"/>
          <w:szCs w:val="24"/>
        </w:rPr>
        <w:br/>
      </w:r>
      <w:r w:rsidRPr="00104D99">
        <w:rPr>
          <w:rFonts w:ascii="Times New Roman" w:hAnsi="Times New Roman" w:cs="Times New Roman"/>
          <w:sz w:val="24"/>
          <w:szCs w:val="24"/>
        </w:rPr>
        <w:t>iż w rozpoznawanej sprawie zostały spełnione przesłanki uzasadniające nadanie wskazanej decyzji rygoru natychmiastowej wykonalności.</w:t>
      </w:r>
    </w:p>
    <w:p w14:paraId="1A2601B2" w14:textId="34656F70" w:rsidR="006241A1" w:rsidRPr="00104D99" w:rsidRDefault="006241A1" w:rsidP="000E2C1B">
      <w:pPr>
        <w:spacing w:after="0" w:line="300" w:lineRule="auto"/>
        <w:ind w:firstLine="709"/>
        <w:jc w:val="both"/>
        <w:rPr>
          <w:rFonts w:ascii="Times New Roman" w:eastAsia="Times New Roman" w:hAnsi="Times New Roman" w:cs="Times New Roman"/>
          <w:bCs/>
          <w:sz w:val="24"/>
          <w:szCs w:val="24"/>
        </w:rPr>
      </w:pPr>
      <w:r w:rsidRPr="00104D99">
        <w:rPr>
          <w:rFonts w:ascii="Times New Roman" w:eastAsia="Times New Roman" w:hAnsi="Times New Roman" w:cs="Times New Roman"/>
          <w:bCs/>
          <w:sz w:val="24"/>
          <w:szCs w:val="24"/>
        </w:rPr>
        <w:t>Biorąc powyższe pod uwagę postanowiono jak w sentencji.</w:t>
      </w:r>
    </w:p>
    <w:p w14:paraId="019768BA" w14:textId="77777777" w:rsidR="000E2C1B" w:rsidRPr="00104D99" w:rsidRDefault="000E2C1B" w:rsidP="000E2C1B">
      <w:pPr>
        <w:pStyle w:val="NormalnyWeb"/>
        <w:spacing w:before="0" w:beforeAutospacing="0" w:after="0" w:afterAutospacing="0"/>
        <w:jc w:val="center"/>
        <w:rPr>
          <w:rStyle w:val="Pogrubienie"/>
        </w:rPr>
      </w:pPr>
    </w:p>
    <w:p w14:paraId="3F1BD052" w14:textId="73438D7A" w:rsidR="006241A1" w:rsidRPr="00104D99" w:rsidRDefault="006241A1" w:rsidP="000E2C1B">
      <w:pPr>
        <w:pStyle w:val="NormalnyWeb"/>
        <w:spacing w:before="0" w:beforeAutospacing="0" w:after="0" w:afterAutospacing="0"/>
        <w:jc w:val="center"/>
        <w:rPr>
          <w:rStyle w:val="Pogrubienie"/>
        </w:rPr>
      </w:pPr>
      <w:r w:rsidRPr="00104D99">
        <w:rPr>
          <w:rStyle w:val="Pogrubienie"/>
        </w:rPr>
        <w:t>Pouczenie</w:t>
      </w:r>
    </w:p>
    <w:p w14:paraId="363390B7" w14:textId="77777777" w:rsidR="000E2C1B" w:rsidRPr="00104D99" w:rsidRDefault="000E2C1B" w:rsidP="000E2C1B">
      <w:pPr>
        <w:pStyle w:val="NormalnyWeb"/>
        <w:spacing w:before="0" w:beforeAutospacing="0" w:after="0" w:afterAutospacing="0"/>
        <w:jc w:val="center"/>
      </w:pPr>
    </w:p>
    <w:p w14:paraId="2913BEA5" w14:textId="4D8CDF7F" w:rsidR="003D5A89" w:rsidRPr="00104D99" w:rsidRDefault="003D5A89" w:rsidP="000E2C1B">
      <w:pPr>
        <w:spacing w:after="0" w:line="240" w:lineRule="auto"/>
        <w:ind w:firstLine="708"/>
        <w:jc w:val="both"/>
        <w:rPr>
          <w:rFonts w:ascii="Times New Roman" w:eastAsia="Times New Roman" w:hAnsi="Times New Roman" w:cs="Times New Roman"/>
          <w:b/>
          <w:sz w:val="24"/>
          <w:szCs w:val="24"/>
        </w:rPr>
      </w:pPr>
      <w:r w:rsidRPr="00104D99">
        <w:rPr>
          <w:rFonts w:ascii="Times New Roman" w:eastAsia="Times New Roman" w:hAnsi="Times New Roman" w:cs="Times New Roman"/>
          <w:b/>
          <w:sz w:val="24"/>
          <w:szCs w:val="24"/>
        </w:rPr>
        <w:t>Od niniejszego postanowienia służy Stronie (podmiotowi na prawach Strony) prawo wniesienia zażalenia do Ministra Klimatu i Środowiska za pośrednictwem Marszałka Województwa Warmińsko – Mazurskiego w terminie 7 dni od daty jego doręczenia.</w:t>
      </w:r>
    </w:p>
    <w:p w14:paraId="75858625" w14:textId="77B5AD9E" w:rsidR="003D5A89" w:rsidRPr="00104D99" w:rsidRDefault="003D5A89" w:rsidP="000E2C1B">
      <w:pPr>
        <w:spacing w:after="0" w:line="240" w:lineRule="auto"/>
        <w:ind w:firstLine="708"/>
        <w:jc w:val="both"/>
        <w:rPr>
          <w:rFonts w:ascii="Times New Roman" w:eastAsia="Times New Roman" w:hAnsi="Times New Roman" w:cs="Times New Roman"/>
          <w:b/>
          <w:sz w:val="24"/>
          <w:szCs w:val="24"/>
        </w:rPr>
      </w:pPr>
      <w:r w:rsidRPr="00104D99">
        <w:rPr>
          <w:rFonts w:ascii="Times New Roman" w:eastAsia="Times New Roman" w:hAnsi="Times New Roman" w:cs="Times New Roman"/>
          <w:b/>
          <w:sz w:val="24"/>
          <w:szCs w:val="24"/>
        </w:rPr>
        <w:t xml:space="preserve">W trakcie biegu terminu do wniesienia zażalenia Strona (podmiot </w:t>
      </w:r>
      <w:r w:rsidR="00D2580F" w:rsidRPr="00104D99">
        <w:rPr>
          <w:rFonts w:ascii="Times New Roman" w:eastAsia="Times New Roman" w:hAnsi="Times New Roman" w:cs="Times New Roman"/>
          <w:b/>
          <w:sz w:val="24"/>
          <w:szCs w:val="24"/>
        </w:rPr>
        <w:br/>
      </w:r>
      <w:r w:rsidRPr="00104D99">
        <w:rPr>
          <w:rFonts w:ascii="Times New Roman" w:eastAsia="Times New Roman" w:hAnsi="Times New Roman" w:cs="Times New Roman"/>
          <w:b/>
          <w:sz w:val="24"/>
          <w:szCs w:val="24"/>
        </w:rPr>
        <w:t xml:space="preserve">na prawach Strony) może zrzec się prawa do wniesienia zażalenia wobec organu administracji publicznej, który wydał postanowienie. Z dniem doręczenia organowi administracji publicznej oświadczenia o zrzeczeniu się prawa do wniesienia zażalenia przez ostatnią ze Stron (podmiot na prawach Strony) postępowania, postanowienie staje się ostateczne i prawomocne, co oznacza, iż brak jest możliwości zaskarżenia postanowienia do Wojewódzkiego Sądu Administracyjnego. </w:t>
      </w:r>
    </w:p>
    <w:p w14:paraId="1E784137" w14:textId="4F41A310" w:rsidR="003D5A89" w:rsidRPr="00104D99" w:rsidRDefault="003D5A89" w:rsidP="000E2C1B">
      <w:pPr>
        <w:spacing w:after="0" w:line="240" w:lineRule="auto"/>
        <w:ind w:firstLine="708"/>
        <w:jc w:val="both"/>
        <w:rPr>
          <w:rFonts w:ascii="Times New Roman" w:eastAsia="Times New Roman" w:hAnsi="Times New Roman" w:cs="Times New Roman"/>
          <w:b/>
          <w:sz w:val="24"/>
          <w:szCs w:val="24"/>
        </w:rPr>
      </w:pPr>
      <w:r w:rsidRPr="00104D99">
        <w:rPr>
          <w:rFonts w:ascii="Times New Roman" w:eastAsia="Times New Roman" w:hAnsi="Times New Roman" w:cs="Times New Roman"/>
          <w:b/>
          <w:sz w:val="24"/>
          <w:szCs w:val="24"/>
        </w:rPr>
        <w:lastRenderedPageBreak/>
        <w:t>Jeżeli niniejsze postanowienie zostało</w:t>
      </w:r>
      <w:r w:rsidR="00F16FE2" w:rsidRPr="00104D99">
        <w:rPr>
          <w:rFonts w:ascii="Times New Roman" w:eastAsia="Times New Roman" w:hAnsi="Times New Roman" w:cs="Times New Roman"/>
          <w:b/>
          <w:sz w:val="24"/>
          <w:szCs w:val="24"/>
        </w:rPr>
        <w:t xml:space="preserve"> wydane</w:t>
      </w:r>
      <w:r w:rsidRPr="00104D99">
        <w:rPr>
          <w:rFonts w:ascii="Times New Roman" w:eastAsia="Times New Roman" w:hAnsi="Times New Roman" w:cs="Times New Roman"/>
          <w:b/>
          <w:sz w:val="24"/>
          <w:szCs w:val="24"/>
        </w:rPr>
        <w:t xml:space="preserve"> z naruszeniem przepisów postępowania, a konieczny do wyjaśnienia zakres sprawy ma istotny wpływ </w:t>
      </w:r>
      <w:r w:rsidR="00D2580F" w:rsidRPr="00104D99">
        <w:rPr>
          <w:rFonts w:ascii="Times New Roman" w:eastAsia="Times New Roman" w:hAnsi="Times New Roman" w:cs="Times New Roman"/>
          <w:b/>
          <w:sz w:val="24"/>
          <w:szCs w:val="24"/>
        </w:rPr>
        <w:br/>
      </w:r>
      <w:r w:rsidRPr="00104D99">
        <w:rPr>
          <w:rFonts w:ascii="Times New Roman" w:eastAsia="Times New Roman" w:hAnsi="Times New Roman" w:cs="Times New Roman"/>
          <w:b/>
          <w:sz w:val="24"/>
          <w:szCs w:val="24"/>
        </w:rPr>
        <w:t xml:space="preserve">na jej rozstrzygnięcie, na zgodny wniosek wszystkich Stron </w:t>
      </w:r>
      <w:r w:rsidR="00F16FE2" w:rsidRPr="00104D99">
        <w:rPr>
          <w:rFonts w:ascii="Times New Roman" w:eastAsia="Times New Roman" w:hAnsi="Times New Roman" w:cs="Times New Roman"/>
          <w:b/>
          <w:sz w:val="24"/>
          <w:szCs w:val="24"/>
        </w:rPr>
        <w:t xml:space="preserve">(podmiotu </w:t>
      </w:r>
      <w:r w:rsidR="00D2580F" w:rsidRPr="00104D99">
        <w:rPr>
          <w:rFonts w:ascii="Times New Roman" w:eastAsia="Times New Roman" w:hAnsi="Times New Roman" w:cs="Times New Roman"/>
          <w:b/>
          <w:sz w:val="24"/>
          <w:szCs w:val="24"/>
        </w:rPr>
        <w:br/>
      </w:r>
      <w:r w:rsidR="00F16FE2" w:rsidRPr="00104D99">
        <w:rPr>
          <w:rFonts w:ascii="Times New Roman" w:eastAsia="Times New Roman" w:hAnsi="Times New Roman" w:cs="Times New Roman"/>
          <w:b/>
          <w:sz w:val="24"/>
          <w:szCs w:val="24"/>
        </w:rPr>
        <w:t xml:space="preserve">na prawach Strony) </w:t>
      </w:r>
      <w:r w:rsidRPr="00104D99">
        <w:rPr>
          <w:rFonts w:ascii="Times New Roman" w:eastAsia="Times New Roman" w:hAnsi="Times New Roman" w:cs="Times New Roman"/>
          <w:b/>
          <w:sz w:val="24"/>
          <w:szCs w:val="24"/>
        </w:rPr>
        <w:t>zawarty w zażaleniu, organ odwoławczy przeprowadza postępowanie wyjaśniające w zakresie niezbędnym do rozstrzygnięcia sprawy. Organ odwoławczy przeprowadza postępowanie wyjaśniające także wówczas, gdy jedna ze Stron (podmiot na prawach Strony) zawarła w zażaleniu wniosek o przeprowadzenie przez organ odwoławczy postępowania wyjaśniającego w zakresie niezbędnym do rozstrzygnięcia sprawy, a pozostałe Strony wyraziły na to zgodę w terminie czternastu dni od dnia doręczenia im zawiadomienia o wniesieniu zażalenia, zawierającego wniosek o przeprowadzenie przez organ odwoławczy postępowania wyjaśniającego w zakresie niezbędnym do rozstrzygnięcia sprawy.</w:t>
      </w:r>
    </w:p>
    <w:p w14:paraId="066A938E" w14:textId="77777777" w:rsidR="002A1804" w:rsidRPr="00104D99" w:rsidRDefault="002A1804" w:rsidP="000E2C1B">
      <w:pPr>
        <w:pStyle w:val="NormalnyWeb"/>
        <w:spacing w:before="0" w:beforeAutospacing="0" w:after="0" w:afterAutospacing="0"/>
        <w:jc w:val="both"/>
        <w:rPr>
          <w:b/>
        </w:rPr>
      </w:pPr>
    </w:p>
    <w:p w14:paraId="41AB6762" w14:textId="77777777" w:rsidR="00FE1E45" w:rsidRPr="00104D99" w:rsidRDefault="00FE1E45"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67A9E84D" w14:textId="77777777" w:rsidR="00FE1E45" w:rsidRPr="00104D99" w:rsidRDefault="00FE1E45"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781ED66B" w14:textId="77777777" w:rsidR="00104D99" w:rsidRPr="00104D99" w:rsidRDefault="00104D99" w:rsidP="00104D99">
      <w:pPr>
        <w:spacing w:after="0" w:line="240" w:lineRule="auto"/>
        <w:ind w:left="4111"/>
        <w:jc w:val="center"/>
        <w:rPr>
          <w:rFonts w:ascii="Times New Roman" w:hAnsi="Times New Roman" w:cs="Times New Roman"/>
        </w:rPr>
      </w:pPr>
      <w:r w:rsidRPr="00104D99">
        <w:rPr>
          <w:rFonts w:ascii="Times New Roman" w:hAnsi="Times New Roman" w:cs="Times New Roman"/>
        </w:rPr>
        <w:t>Z upoważnienia</w:t>
      </w:r>
    </w:p>
    <w:p w14:paraId="5214CA12" w14:textId="77777777" w:rsidR="00104D99" w:rsidRPr="00104D99" w:rsidRDefault="00104D99" w:rsidP="00104D99">
      <w:pPr>
        <w:spacing w:after="0" w:line="240" w:lineRule="auto"/>
        <w:ind w:left="4111"/>
        <w:jc w:val="center"/>
        <w:rPr>
          <w:rFonts w:ascii="Times New Roman" w:hAnsi="Times New Roman" w:cs="Times New Roman"/>
        </w:rPr>
      </w:pPr>
      <w:r w:rsidRPr="00104D99">
        <w:rPr>
          <w:rFonts w:ascii="Times New Roman" w:hAnsi="Times New Roman" w:cs="Times New Roman"/>
        </w:rPr>
        <w:t>Marszałka Województwa Warmińsko-Mazurskiego</w:t>
      </w:r>
    </w:p>
    <w:p w14:paraId="0298F07B" w14:textId="77777777" w:rsidR="00104D99" w:rsidRPr="00104D99" w:rsidRDefault="00104D99" w:rsidP="00104D99">
      <w:pPr>
        <w:spacing w:after="0" w:line="240" w:lineRule="auto"/>
        <w:ind w:left="4111"/>
        <w:jc w:val="center"/>
        <w:rPr>
          <w:rFonts w:ascii="Times New Roman" w:hAnsi="Times New Roman" w:cs="Times New Roman"/>
          <w:b/>
        </w:rPr>
      </w:pPr>
      <w:r w:rsidRPr="00104D99">
        <w:rPr>
          <w:rFonts w:ascii="Times New Roman" w:hAnsi="Times New Roman" w:cs="Times New Roman"/>
          <w:b/>
        </w:rPr>
        <w:t>Bogdan Meina</w:t>
      </w:r>
    </w:p>
    <w:p w14:paraId="404E4D4A" w14:textId="77777777" w:rsidR="00104D99" w:rsidRPr="00104D99" w:rsidRDefault="00104D99" w:rsidP="00104D99">
      <w:pPr>
        <w:spacing w:after="0" w:line="240" w:lineRule="auto"/>
        <w:ind w:left="4111"/>
        <w:jc w:val="center"/>
        <w:rPr>
          <w:rFonts w:ascii="Times New Roman" w:hAnsi="Times New Roman" w:cs="Times New Roman"/>
        </w:rPr>
      </w:pPr>
      <w:r w:rsidRPr="00104D99">
        <w:rPr>
          <w:rFonts w:ascii="Times New Roman" w:hAnsi="Times New Roman" w:cs="Times New Roman"/>
        </w:rPr>
        <w:t xml:space="preserve">Dyrektor Departamentu Ochrony Środowiska </w:t>
      </w:r>
    </w:p>
    <w:p w14:paraId="06AE9E2D" w14:textId="77777777" w:rsidR="00FE1E45" w:rsidRPr="00104D99" w:rsidRDefault="00FE1E45"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73F6DA71" w14:textId="30994792" w:rsidR="00FE1E45" w:rsidRPr="00104D99" w:rsidRDefault="00FE1E45"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035B8B47" w14:textId="69FAD119"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784DAF6E" w14:textId="20E35973"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4CEB5ABB" w14:textId="7C049C7C" w:rsidR="004F54CF" w:rsidRPr="00104D99" w:rsidRDefault="004F54CF"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57F4381B" w14:textId="4F1955C6" w:rsidR="004F54CF" w:rsidRPr="00104D99" w:rsidRDefault="004F54CF"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19FC7156" w14:textId="0494B302" w:rsidR="004F54CF" w:rsidRPr="00104D99" w:rsidRDefault="004F54CF"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3E74178F" w14:textId="77777777" w:rsidR="004F54CF" w:rsidRPr="00104D99" w:rsidRDefault="004F54CF"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36CCCB40" w14:textId="699E2107"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7265EE05" w14:textId="4B6925E9"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1BE02B4C" w14:textId="01E9B950"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1FF289D4" w14:textId="369E55B2"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734A52AC" w14:textId="0552757E"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4772108E" w14:textId="7DF1F0BF"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45ADD56F" w14:textId="38E1DB84"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4BAF28C6" w14:textId="19BC1B42"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606E78F5" w14:textId="092341DF"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28A2CCF3" w14:textId="089D3DF4"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135E6B8C" w14:textId="28508C4A"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3522AFBA" w14:textId="77777777" w:rsidR="00724921" w:rsidRPr="00104D99" w:rsidRDefault="00724921"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1C584347" w14:textId="0119CB9B" w:rsidR="000E2C1B" w:rsidRPr="00104D99" w:rsidRDefault="000E2C1B"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55A4BC1B" w14:textId="2BD1423F" w:rsidR="000E2C1B" w:rsidRPr="00104D99" w:rsidRDefault="000E2C1B"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15E73DD6" w14:textId="77777777" w:rsidR="000E2C1B" w:rsidRPr="00104D99" w:rsidRDefault="000E2C1B" w:rsidP="000E2C1B">
      <w:pPr>
        <w:tabs>
          <w:tab w:val="left" w:pos="708"/>
        </w:tabs>
        <w:suppressAutoHyphens/>
        <w:autoSpaceDN w:val="0"/>
        <w:spacing w:after="0" w:line="240" w:lineRule="auto"/>
        <w:contextualSpacing/>
        <w:jc w:val="both"/>
        <w:rPr>
          <w:rFonts w:ascii="Times New Roman" w:eastAsia="Times New Roman" w:hAnsi="Times New Roman" w:cs="Times New Roman"/>
          <w:kern w:val="3"/>
          <w:sz w:val="18"/>
          <w:szCs w:val="18"/>
          <w:lang w:eastAsia="zh-CN"/>
        </w:rPr>
      </w:pPr>
    </w:p>
    <w:p w14:paraId="4FECD3A6" w14:textId="77777777" w:rsidR="00FD76E7" w:rsidRPr="00104D99" w:rsidRDefault="00FD76E7" w:rsidP="000E2C1B">
      <w:pPr>
        <w:spacing w:after="0"/>
        <w:jc w:val="both"/>
        <w:rPr>
          <w:rFonts w:ascii="Times New Roman" w:hAnsi="Times New Roman" w:cs="Times New Roman"/>
          <w:sz w:val="20"/>
          <w:szCs w:val="20"/>
        </w:rPr>
      </w:pPr>
      <w:r w:rsidRPr="00104D99">
        <w:rPr>
          <w:rFonts w:ascii="Times New Roman" w:hAnsi="Times New Roman" w:cs="Times New Roman"/>
          <w:sz w:val="20"/>
          <w:szCs w:val="20"/>
        </w:rPr>
        <w:t>Otrzymują:</w:t>
      </w:r>
    </w:p>
    <w:p w14:paraId="47DA3F49" w14:textId="54C0199C" w:rsidR="00D91AFD" w:rsidRPr="00104D99" w:rsidRDefault="00D91AFD" w:rsidP="00DA01B0">
      <w:pPr>
        <w:pStyle w:val="Akapitzlist"/>
        <w:numPr>
          <w:ilvl w:val="0"/>
          <w:numId w:val="18"/>
        </w:numPr>
        <w:ind w:left="284" w:hanging="284"/>
        <w:jc w:val="both"/>
        <w:rPr>
          <w:rFonts w:ascii="Times New Roman" w:hAnsi="Times New Roman" w:cs="Times New Roman"/>
          <w:sz w:val="20"/>
          <w:szCs w:val="20"/>
        </w:rPr>
      </w:pPr>
      <w:r w:rsidRPr="00104D99">
        <w:rPr>
          <w:rFonts w:ascii="Times New Roman" w:hAnsi="Times New Roman" w:cs="Times New Roman"/>
          <w:sz w:val="20"/>
          <w:szCs w:val="20"/>
        </w:rPr>
        <w:t>Pełnomocnik spółki EGGER Biskupiec Sp. z o.o.</w:t>
      </w:r>
      <w:r w:rsidRPr="00104D99">
        <w:rPr>
          <w:rFonts w:ascii="Times New Roman" w:hAnsi="Times New Roman" w:cs="Times New Roman"/>
        </w:rPr>
        <w:t xml:space="preserve"> </w:t>
      </w:r>
      <w:r w:rsidRPr="00104D99">
        <w:rPr>
          <w:rFonts w:ascii="Times New Roman" w:hAnsi="Times New Roman" w:cs="Times New Roman"/>
          <w:sz w:val="20"/>
          <w:szCs w:val="20"/>
        </w:rPr>
        <w:t>z siedzibą w miejscowości Biskupiec-Kolonia Druga, doręczenie na adres: ul. Dąbrowszczaków 39/220, 10-542 Olsztyn</w:t>
      </w:r>
    </w:p>
    <w:p w14:paraId="16AB7F29" w14:textId="77777777" w:rsidR="00FD76E7" w:rsidRPr="00104D99" w:rsidRDefault="00FD76E7" w:rsidP="000E2C1B">
      <w:pPr>
        <w:pStyle w:val="Akapitzlist"/>
        <w:numPr>
          <w:ilvl w:val="0"/>
          <w:numId w:val="18"/>
        </w:numPr>
        <w:spacing w:after="0" w:line="240" w:lineRule="auto"/>
        <w:ind w:left="284" w:hanging="284"/>
        <w:jc w:val="both"/>
        <w:rPr>
          <w:rFonts w:ascii="Times New Roman" w:hAnsi="Times New Roman" w:cs="Times New Roman"/>
          <w:sz w:val="20"/>
          <w:szCs w:val="20"/>
        </w:rPr>
      </w:pPr>
      <w:r w:rsidRPr="00104D99">
        <w:rPr>
          <w:rFonts w:ascii="Times New Roman" w:hAnsi="Times New Roman" w:cs="Times New Roman"/>
          <w:sz w:val="20"/>
          <w:szCs w:val="20"/>
        </w:rPr>
        <w:t>Stowarzyszenie Ekologiczne WARTO BYĆ, ul. Bogusławskiego 2c, 11-300 Biskupiec</w:t>
      </w:r>
    </w:p>
    <w:p w14:paraId="4C3A0230" w14:textId="77777777" w:rsidR="00FD76E7" w:rsidRPr="00104D99" w:rsidRDefault="00FD76E7" w:rsidP="000E2C1B">
      <w:pPr>
        <w:pStyle w:val="Akapitzlist"/>
        <w:numPr>
          <w:ilvl w:val="0"/>
          <w:numId w:val="18"/>
        </w:numPr>
        <w:spacing w:after="0" w:line="240" w:lineRule="auto"/>
        <w:ind w:left="284" w:hanging="284"/>
        <w:jc w:val="both"/>
        <w:rPr>
          <w:rFonts w:ascii="Times New Roman" w:hAnsi="Times New Roman" w:cs="Times New Roman"/>
          <w:sz w:val="20"/>
          <w:szCs w:val="20"/>
        </w:rPr>
      </w:pPr>
      <w:r w:rsidRPr="00104D99">
        <w:rPr>
          <w:rFonts w:ascii="Times New Roman" w:hAnsi="Times New Roman" w:cs="Times New Roman"/>
          <w:bCs/>
          <w:sz w:val="20"/>
          <w:szCs w:val="20"/>
        </w:rPr>
        <w:t xml:space="preserve">Strony postępowania według wykazu znajdującego się w aktach sprawy </w:t>
      </w:r>
    </w:p>
    <w:p w14:paraId="6872D16A" w14:textId="77777777" w:rsidR="00FD76E7" w:rsidRPr="00104D99" w:rsidRDefault="00FD76E7" w:rsidP="000E2C1B">
      <w:pPr>
        <w:numPr>
          <w:ilvl w:val="0"/>
          <w:numId w:val="18"/>
        </w:numPr>
        <w:spacing w:after="0" w:line="360" w:lineRule="auto"/>
        <w:ind w:left="284" w:hanging="284"/>
        <w:contextualSpacing/>
        <w:jc w:val="both"/>
        <w:rPr>
          <w:rFonts w:ascii="Times New Roman" w:eastAsia="Calibri" w:hAnsi="Times New Roman" w:cs="Times New Roman"/>
          <w:sz w:val="20"/>
          <w:szCs w:val="20"/>
        </w:rPr>
      </w:pPr>
      <w:r w:rsidRPr="00104D99">
        <w:rPr>
          <w:rFonts w:ascii="Times New Roman" w:hAnsi="Times New Roman" w:cs="Times New Roman"/>
          <w:sz w:val="20"/>
          <w:szCs w:val="20"/>
        </w:rPr>
        <w:t>2 x a/a.</w:t>
      </w:r>
    </w:p>
    <w:p w14:paraId="17D8B184" w14:textId="77777777" w:rsidR="00FD76E7" w:rsidRPr="00104D99" w:rsidRDefault="00FD76E7" w:rsidP="000E2C1B">
      <w:pPr>
        <w:spacing w:after="0" w:line="360" w:lineRule="auto"/>
        <w:ind w:left="720"/>
        <w:contextualSpacing/>
        <w:jc w:val="both"/>
        <w:rPr>
          <w:rFonts w:ascii="Times New Roman" w:eastAsia="Calibri" w:hAnsi="Times New Roman" w:cs="Times New Roman"/>
          <w:sz w:val="20"/>
          <w:szCs w:val="20"/>
        </w:rPr>
      </w:pPr>
    </w:p>
    <w:p w14:paraId="6F1EDEE8" w14:textId="77777777" w:rsidR="00FD76E7" w:rsidRPr="00104D99" w:rsidRDefault="00FD76E7" w:rsidP="000E2C1B">
      <w:pPr>
        <w:spacing w:after="0"/>
        <w:rPr>
          <w:rFonts w:ascii="Times New Roman" w:hAnsi="Times New Roman" w:cs="Times New Roman"/>
          <w:sz w:val="20"/>
          <w:szCs w:val="20"/>
        </w:rPr>
      </w:pPr>
      <w:r w:rsidRPr="00104D99">
        <w:rPr>
          <w:rFonts w:ascii="Times New Roman" w:hAnsi="Times New Roman" w:cs="Times New Roman"/>
          <w:sz w:val="20"/>
          <w:szCs w:val="20"/>
        </w:rPr>
        <w:t>Do wiadomości:</w:t>
      </w:r>
    </w:p>
    <w:p w14:paraId="0E5A4ED7" w14:textId="77777777" w:rsidR="00FD76E7" w:rsidRPr="00104D99" w:rsidRDefault="00FD76E7" w:rsidP="000E2C1B">
      <w:pPr>
        <w:numPr>
          <w:ilvl w:val="0"/>
          <w:numId w:val="19"/>
        </w:numPr>
        <w:spacing w:after="0" w:line="256" w:lineRule="auto"/>
        <w:ind w:left="284" w:hanging="284"/>
        <w:contextualSpacing/>
        <w:rPr>
          <w:rFonts w:ascii="Times New Roman" w:hAnsi="Times New Roman" w:cs="Times New Roman"/>
          <w:sz w:val="20"/>
          <w:szCs w:val="20"/>
        </w:rPr>
      </w:pPr>
      <w:r w:rsidRPr="00104D99">
        <w:rPr>
          <w:rFonts w:ascii="Times New Roman" w:hAnsi="Times New Roman" w:cs="Times New Roman"/>
          <w:sz w:val="20"/>
          <w:szCs w:val="20"/>
        </w:rPr>
        <w:t>Minister Klimatu i Środowiska – e-Doręczenia</w:t>
      </w:r>
    </w:p>
    <w:p w14:paraId="398F3897" w14:textId="77777777" w:rsidR="00FD76E7" w:rsidRPr="00104D99" w:rsidRDefault="00FD76E7" w:rsidP="000E2C1B">
      <w:pPr>
        <w:numPr>
          <w:ilvl w:val="0"/>
          <w:numId w:val="19"/>
        </w:numPr>
        <w:spacing w:after="0" w:line="256" w:lineRule="auto"/>
        <w:ind w:left="284" w:hanging="284"/>
        <w:contextualSpacing/>
        <w:rPr>
          <w:rFonts w:ascii="Times New Roman" w:hAnsi="Times New Roman" w:cs="Times New Roman"/>
          <w:sz w:val="20"/>
          <w:szCs w:val="20"/>
        </w:rPr>
      </w:pPr>
      <w:r w:rsidRPr="00104D99">
        <w:rPr>
          <w:rFonts w:ascii="Times New Roman" w:hAnsi="Times New Roman" w:cs="Times New Roman"/>
          <w:sz w:val="20"/>
          <w:szCs w:val="20"/>
        </w:rPr>
        <w:t>Warmińsko – Mazurski Wojewódzki Inspektor Ochrony Środowiska - e-Doręczenia</w:t>
      </w:r>
    </w:p>
    <w:p w14:paraId="467AD252" w14:textId="77777777" w:rsidR="00FD76E7" w:rsidRPr="00104D99" w:rsidRDefault="00FD76E7" w:rsidP="000E2C1B">
      <w:pPr>
        <w:numPr>
          <w:ilvl w:val="0"/>
          <w:numId w:val="19"/>
        </w:numPr>
        <w:spacing w:after="0" w:line="256" w:lineRule="auto"/>
        <w:ind w:left="284" w:hanging="284"/>
        <w:contextualSpacing/>
        <w:rPr>
          <w:rFonts w:ascii="Times New Roman" w:hAnsi="Times New Roman" w:cs="Times New Roman"/>
          <w:sz w:val="20"/>
          <w:szCs w:val="20"/>
        </w:rPr>
      </w:pPr>
      <w:r w:rsidRPr="00104D99">
        <w:rPr>
          <w:rFonts w:ascii="Times New Roman" w:hAnsi="Times New Roman" w:cs="Times New Roman"/>
          <w:sz w:val="20"/>
          <w:szCs w:val="20"/>
        </w:rPr>
        <w:t xml:space="preserve">Burmistrz Biskupca - e-Doręczenia  </w:t>
      </w:r>
    </w:p>
    <w:p w14:paraId="62FA92AE" w14:textId="3D776991" w:rsidR="002A1804" w:rsidRPr="00104D99" w:rsidRDefault="002A1804" w:rsidP="000E2C1B">
      <w:pPr>
        <w:widowControl w:val="0"/>
        <w:tabs>
          <w:tab w:val="left" w:pos="284"/>
          <w:tab w:val="left" w:pos="708"/>
        </w:tabs>
        <w:suppressAutoHyphens/>
        <w:autoSpaceDN w:val="0"/>
        <w:spacing w:after="0" w:line="240" w:lineRule="auto"/>
        <w:rPr>
          <w:rFonts w:ascii="Times New Roman" w:eastAsia="Times New Roman" w:hAnsi="Times New Roman" w:cs="Times New Roman"/>
          <w:color w:val="FF0000"/>
          <w:kern w:val="3"/>
          <w:sz w:val="18"/>
          <w:szCs w:val="18"/>
          <w:lang w:eastAsia="zh-CN"/>
        </w:rPr>
      </w:pPr>
    </w:p>
    <w:sectPr w:rsidR="002A1804" w:rsidRPr="00104D99" w:rsidSect="003C669A">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4C67" w14:textId="77777777" w:rsidR="00D01FA4" w:rsidRDefault="00D01FA4" w:rsidP="00281058">
      <w:pPr>
        <w:spacing w:after="0" w:line="240" w:lineRule="auto"/>
      </w:pPr>
      <w:r>
        <w:separator/>
      </w:r>
    </w:p>
  </w:endnote>
  <w:endnote w:type="continuationSeparator" w:id="0">
    <w:p w14:paraId="58EF6A36" w14:textId="77777777" w:rsidR="00D01FA4" w:rsidRDefault="00D01FA4" w:rsidP="0028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05799886"/>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1643CD52" w14:textId="77777777" w:rsidR="00281058" w:rsidRPr="00FD76E7" w:rsidRDefault="00281058">
            <w:pPr>
              <w:pStyle w:val="Stopka"/>
              <w:jc w:val="right"/>
              <w:rPr>
                <w:rFonts w:ascii="Arial" w:hAnsi="Arial" w:cs="Arial"/>
              </w:rPr>
            </w:pPr>
            <w:r w:rsidRPr="00FD76E7">
              <w:rPr>
                <w:rFonts w:ascii="Arial" w:hAnsi="Arial" w:cs="Arial"/>
              </w:rPr>
              <w:t xml:space="preserve">Strona </w:t>
            </w:r>
            <w:r w:rsidRPr="00FD76E7">
              <w:rPr>
                <w:rFonts w:ascii="Arial" w:hAnsi="Arial" w:cs="Arial"/>
                <w:b/>
                <w:bCs/>
              </w:rPr>
              <w:fldChar w:fldCharType="begin"/>
            </w:r>
            <w:r w:rsidRPr="00FD76E7">
              <w:rPr>
                <w:rFonts w:ascii="Arial" w:hAnsi="Arial" w:cs="Arial"/>
                <w:b/>
                <w:bCs/>
              </w:rPr>
              <w:instrText>PAGE</w:instrText>
            </w:r>
            <w:r w:rsidRPr="00FD76E7">
              <w:rPr>
                <w:rFonts w:ascii="Arial" w:hAnsi="Arial" w:cs="Arial"/>
                <w:b/>
                <w:bCs/>
              </w:rPr>
              <w:fldChar w:fldCharType="separate"/>
            </w:r>
            <w:r w:rsidR="009A59A2" w:rsidRPr="00FD76E7">
              <w:rPr>
                <w:rFonts w:ascii="Arial" w:hAnsi="Arial" w:cs="Arial"/>
                <w:b/>
                <w:bCs/>
                <w:noProof/>
              </w:rPr>
              <w:t>1</w:t>
            </w:r>
            <w:r w:rsidRPr="00FD76E7">
              <w:rPr>
                <w:rFonts w:ascii="Arial" w:hAnsi="Arial" w:cs="Arial"/>
                <w:b/>
                <w:bCs/>
              </w:rPr>
              <w:fldChar w:fldCharType="end"/>
            </w:r>
            <w:r w:rsidRPr="00FD76E7">
              <w:rPr>
                <w:rFonts w:ascii="Arial" w:hAnsi="Arial" w:cs="Arial"/>
              </w:rPr>
              <w:t xml:space="preserve"> z </w:t>
            </w:r>
            <w:r w:rsidRPr="00FD76E7">
              <w:rPr>
                <w:rFonts w:ascii="Arial" w:hAnsi="Arial" w:cs="Arial"/>
                <w:b/>
                <w:bCs/>
              </w:rPr>
              <w:fldChar w:fldCharType="begin"/>
            </w:r>
            <w:r w:rsidRPr="00FD76E7">
              <w:rPr>
                <w:rFonts w:ascii="Arial" w:hAnsi="Arial" w:cs="Arial"/>
                <w:b/>
                <w:bCs/>
              </w:rPr>
              <w:instrText>NUMPAGES</w:instrText>
            </w:r>
            <w:r w:rsidRPr="00FD76E7">
              <w:rPr>
                <w:rFonts w:ascii="Arial" w:hAnsi="Arial" w:cs="Arial"/>
                <w:b/>
                <w:bCs/>
              </w:rPr>
              <w:fldChar w:fldCharType="separate"/>
            </w:r>
            <w:r w:rsidR="009A59A2" w:rsidRPr="00FD76E7">
              <w:rPr>
                <w:rFonts w:ascii="Arial" w:hAnsi="Arial" w:cs="Arial"/>
                <w:b/>
                <w:bCs/>
                <w:noProof/>
              </w:rPr>
              <w:t>12</w:t>
            </w:r>
            <w:r w:rsidRPr="00FD76E7">
              <w:rPr>
                <w:rFonts w:ascii="Arial" w:hAnsi="Arial" w:cs="Arial"/>
                <w:b/>
                <w:bCs/>
              </w:rPr>
              <w:fldChar w:fldCharType="end"/>
            </w:r>
          </w:p>
        </w:sdtContent>
      </w:sdt>
    </w:sdtContent>
  </w:sdt>
  <w:p w14:paraId="422883D4" w14:textId="77777777" w:rsidR="00281058" w:rsidRDefault="002810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8FD3E" w14:textId="77777777" w:rsidR="00D01FA4" w:rsidRDefault="00D01FA4" w:rsidP="00281058">
      <w:pPr>
        <w:spacing w:after="0" w:line="240" w:lineRule="auto"/>
      </w:pPr>
      <w:r>
        <w:separator/>
      </w:r>
    </w:p>
  </w:footnote>
  <w:footnote w:type="continuationSeparator" w:id="0">
    <w:p w14:paraId="03D4AB63" w14:textId="77777777" w:rsidR="00D01FA4" w:rsidRDefault="00D01FA4" w:rsidP="00281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B3A"/>
    <w:multiLevelType w:val="hybridMultilevel"/>
    <w:tmpl w:val="539E3A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E50D65"/>
    <w:multiLevelType w:val="multilevel"/>
    <w:tmpl w:val="2076D9AC"/>
    <w:lvl w:ilvl="0">
      <w:start w:val="19"/>
      <w:numFmt w:val="decimalZero"/>
      <w:lvlText w:val="%1"/>
      <w:lvlJc w:val="left"/>
      <w:pPr>
        <w:ind w:left="510" w:hanging="510"/>
      </w:pPr>
      <w:rPr>
        <w:rFonts w:hint="default"/>
      </w:rPr>
    </w:lvl>
    <w:lvl w:ilvl="1">
      <w:start w:val="330"/>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DF252B"/>
    <w:multiLevelType w:val="multilevel"/>
    <w:tmpl w:val="484AD750"/>
    <w:lvl w:ilvl="0">
      <w:start w:val="19"/>
      <w:numFmt w:val="decimalZero"/>
      <w:lvlText w:val="%1"/>
      <w:lvlJc w:val="left"/>
      <w:pPr>
        <w:ind w:left="585" w:hanging="585"/>
      </w:pPr>
      <w:rPr>
        <w:rFonts w:hint="default"/>
      </w:rPr>
    </w:lvl>
    <w:lvl w:ilvl="1">
      <w:start w:val="330"/>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D67F33"/>
    <w:multiLevelType w:val="multilevel"/>
    <w:tmpl w:val="484AD750"/>
    <w:lvl w:ilvl="0">
      <w:start w:val="2"/>
      <w:numFmt w:val="decimalZero"/>
      <w:lvlText w:val="%1"/>
      <w:lvlJc w:val="left"/>
      <w:pPr>
        <w:ind w:left="585" w:hanging="585"/>
      </w:pPr>
      <w:rPr>
        <w:rFonts w:hint="default"/>
      </w:rPr>
    </w:lvl>
    <w:lvl w:ilvl="1">
      <w:start w:val="681"/>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821973"/>
    <w:multiLevelType w:val="hybridMultilevel"/>
    <w:tmpl w:val="ED22EDD0"/>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BD5A00"/>
    <w:multiLevelType w:val="multilevel"/>
    <w:tmpl w:val="484AD750"/>
    <w:lvl w:ilvl="0">
      <w:start w:val="19"/>
      <w:numFmt w:val="decimalZero"/>
      <w:lvlText w:val="%1"/>
      <w:lvlJc w:val="left"/>
      <w:pPr>
        <w:ind w:left="585" w:hanging="585"/>
      </w:pPr>
      <w:rPr>
        <w:rFonts w:hint="default"/>
      </w:rPr>
    </w:lvl>
    <w:lvl w:ilvl="1">
      <w:start w:val="330"/>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EE40D3"/>
    <w:multiLevelType w:val="hybridMultilevel"/>
    <w:tmpl w:val="551A34B0"/>
    <w:lvl w:ilvl="0" w:tplc="10F4D8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A630F3"/>
    <w:multiLevelType w:val="hybridMultilevel"/>
    <w:tmpl w:val="AEF2F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481978"/>
    <w:multiLevelType w:val="multilevel"/>
    <w:tmpl w:val="B38204FC"/>
    <w:styleLink w:val="WW8Num25"/>
    <w:lvl w:ilvl="0">
      <w:start w:val="1"/>
      <w:numFmt w:val="lowerLetter"/>
      <w:lvlText w:val="%1."/>
      <w:lvlJc w:val="left"/>
      <w:pPr>
        <w:ind w:left="0" w:firstLine="0"/>
      </w:pPr>
      <w:rPr>
        <w:b w:val="0"/>
        <w:color w:val="000000"/>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15:restartNumberingAfterBreak="0">
    <w:nsid w:val="33DF2470"/>
    <w:multiLevelType w:val="multilevel"/>
    <w:tmpl w:val="4F4C979C"/>
    <w:styleLink w:val="WW8Num11"/>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35C876F9"/>
    <w:multiLevelType w:val="hybridMultilevel"/>
    <w:tmpl w:val="68E44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644658"/>
    <w:multiLevelType w:val="hybridMultilevel"/>
    <w:tmpl w:val="86F259A8"/>
    <w:lvl w:ilvl="0" w:tplc="133C64D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79045A"/>
    <w:multiLevelType w:val="hybridMultilevel"/>
    <w:tmpl w:val="9E7EB21A"/>
    <w:lvl w:ilvl="0" w:tplc="0C4AD85E">
      <w:start w:val="1"/>
      <w:numFmt w:val="upperRoman"/>
      <w:lvlText w:val="%1."/>
      <w:lvlJc w:val="righ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DB4124"/>
    <w:multiLevelType w:val="hybridMultilevel"/>
    <w:tmpl w:val="8F6CACC0"/>
    <w:lvl w:ilvl="0" w:tplc="272C4F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52787F88"/>
    <w:multiLevelType w:val="multilevel"/>
    <w:tmpl w:val="484AD750"/>
    <w:lvl w:ilvl="0">
      <w:start w:val="19"/>
      <w:numFmt w:val="decimalZero"/>
      <w:lvlText w:val="%1"/>
      <w:lvlJc w:val="left"/>
      <w:pPr>
        <w:ind w:left="585" w:hanging="585"/>
      </w:pPr>
      <w:rPr>
        <w:rFonts w:hint="default"/>
      </w:rPr>
    </w:lvl>
    <w:lvl w:ilvl="1">
      <w:start w:val="330"/>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38F5BB3"/>
    <w:multiLevelType w:val="hybridMultilevel"/>
    <w:tmpl w:val="52F6FC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1558BB"/>
    <w:multiLevelType w:val="multilevel"/>
    <w:tmpl w:val="484AD750"/>
    <w:lvl w:ilvl="0">
      <w:start w:val="19"/>
      <w:numFmt w:val="decimalZero"/>
      <w:lvlText w:val="%1"/>
      <w:lvlJc w:val="left"/>
      <w:pPr>
        <w:ind w:left="585" w:hanging="585"/>
      </w:pPr>
      <w:rPr>
        <w:rFonts w:hint="default"/>
      </w:rPr>
    </w:lvl>
    <w:lvl w:ilvl="1">
      <w:start w:val="330"/>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791B61"/>
    <w:multiLevelType w:val="hybridMultilevel"/>
    <w:tmpl w:val="09FA04F8"/>
    <w:lvl w:ilvl="0" w:tplc="272C4FDC">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18" w15:restartNumberingAfterBreak="0">
    <w:nsid w:val="6CEB4880"/>
    <w:multiLevelType w:val="multilevel"/>
    <w:tmpl w:val="B0A059DC"/>
    <w:styleLink w:val="WW8Num20"/>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9" w15:restartNumberingAfterBreak="0">
    <w:nsid w:val="754A5634"/>
    <w:multiLevelType w:val="multilevel"/>
    <w:tmpl w:val="A98ABE98"/>
    <w:lvl w:ilvl="0">
      <w:start w:val="4"/>
      <w:numFmt w:val="decimalZero"/>
      <w:lvlText w:val="%1"/>
      <w:lvlJc w:val="left"/>
      <w:pPr>
        <w:ind w:left="510" w:hanging="510"/>
      </w:pPr>
      <w:rPr>
        <w:rFonts w:hint="default"/>
      </w:rPr>
    </w:lvl>
    <w:lvl w:ilvl="1">
      <w:start w:val="314"/>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10"/>
  </w:num>
  <w:num w:numId="2">
    <w:abstractNumId w:val="3"/>
  </w:num>
  <w:num w:numId="3">
    <w:abstractNumId w:val="16"/>
  </w:num>
  <w:num w:numId="4">
    <w:abstractNumId w:val="14"/>
  </w:num>
  <w:num w:numId="5">
    <w:abstractNumId w:val="5"/>
  </w:num>
  <w:num w:numId="6">
    <w:abstractNumId w:val="2"/>
  </w:num>
  <w:num w:numId="7">
    <w:abstractNumId w:val="19"/>
  </w:num>
  <w:num w:numId="8">
    <w:abstractNumId w:val="1"/>
  </w:num>
  <w:num w:numId="9">
    <w:abstractNumId w:val="7"/>
  </w:num>
  <w:num w:numId="10">
    <w:abstractNumId w:val="15"/>
  </w:num>
  <w:num w:numId="11">
    <w:abstractNumId w:val="8"/>
  </w:num>
  <w:num w:numId="12">
    <w:abstractNumId w:val="18"/>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 w:ilvl="0">
        <w:start w:val="1"/>
        <w:numFmt w:val="lowerLetter"/>
        <w:lvlText w:val="%1."/>
        <w:lvlJc w:val="left"/>
        <w:pPr>
          <w:ind w:left="0" w:firstLine="0"/>
        </w:pPr>
        <w:rPr>
          <w:b w:val="0"/>
          <w:color w:val="000000"/>
          <w:sz w:val="24"/>
          <w:szCs w:val="24"/>
        </w:rPr>
      </w:lvl>
    </w:lvlOverride>
  </w:num>
  <w:num w:numId="16">
    <w:abstractNumId w:val="18"/>
    <w:lvlOverride w:ilvl="0">
      <w:startOverride w:val="1"/>
      <w:lvl w:ilvl="0">
        <w:start w:val="1"/>
        <w:numFmt w:val="decimal"/>
        <w:lvlText w:val="%1."/>
        <w:lvlJc w:val="left"/>
        <w:pPr>
          <w:ind w:left="0" w:firstLine="0"/>
        </w:pPr>
        <w:rPr>
          <w:b w:val="0"/>
          <w:color w:val="auto"/>
          <w:sz w:val="18"/>
          <w:szCs w:val="18"/>
        </w:rPr>
      </w:lvl>
    </w:lvlOverride>
  </w:num>
  <w:num w:numId="17">
    <w:abstractNumId w:val="12"/>
  </w:num>
  <w:num w:numId="18">
    <w:abstractNumId w:val="1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7"/>
  </w:num>
  <w:num w:numId="22">
    <w:abstractNumId w:val="0"/>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2E"/>
    <w:rsid w:val="00003B28"/>
    <w:rsid w:val="00003DE8"/>
    <w:rsid w:val="0001104D"/>
    <w:rsid w:val="00011C36"/>
    <w:rsid w:val="00033609"/>
    <w:rsid w:val="00033A39"/>
    <w:rsid w:val="00036560"/>
    <w:rsid w:val="0004160D"/>
    <w:rsid w:val="000451F7"/>
    <w:rsid w:val="000528EA"/>
    <w:rsid w:val="0006200E"/>
    <w:rsid w:val="00066547"/>
    <w:rsid w:val="00073058"/>
    <w:rsid w:val="00084810"/>
    <w:rsid w:val="0008565A"/>
    <w:rsid w:val="00093D86"/>
    <w:rsid w:val="000A493F"/>
    <w:rsid w:val="000B3B1D"/>
    <w:rsid w:val="000B4D35"/>
    <w:rsid w:val="000C48B3"/>
    <w:rsid w:val="000D0FB4"/>
    <w:rsid w:val="000E1EE8"/>
    <w:rsid w:val="000E2C1B"/>
    <w:rsid w:val="000E6B81"/>
    <w:rsid w:val="000F05F8"/>
    <w:rsid w:val="000F4783"/>
    <w:rsid w:val="001027C4"/>
    <w:rsid w:val="00104D99"/>
    <w:rsid w:val="00114FC5"/>
    <w:rsid w:val="00115A4D"/>
    <w:rsid w:val="00116BBD"/>
    <w:rsid w:val="00147558"/>
    <w:rsid w:val="001765CE"/>
    <w:rsid w:val="00183C15"/>
    <w:rsid w:val="0018519F"/>
    <w:rsid w:val="001B1B4E"/>
    <w:rsid w:val="001B2EBF"/>
    <w:rsid w:val="001B3E3A"/>
    <w:rsid w:val="001B4E75"/>
    <w:rsid w:val="001B5FD1"/>
    <w:rsid w:val="001C49B6"/>
    <w:rsid w:val="001C51C6"/>
    <w:rsid w:val="001C6EE6"/>
    <w:rsid w:val="001D11A1"/>
    <w:rsid w:val="001D21B9"/>
    <w:rsid w:val="001D341A"/>
    <w:rsid w:val="001D4B16"/>
    <w:rsid w:val="0020556D"/>
    <w:rsid w:val="00206AE9"/>
    <w:rsid w:val="00212757"/>
    <w:rsid w:val="002162BE"/>
    <w:rsid w:val="0021672C"/>
    <w:rsid w:val="002173E3"/>
    <w:rsid w:val="00222B0B"/>
    <w:rsid w:val="00261F6F"/>
    <w:rsid w:val="00264712"/>
    <w:rsid w:val="00266C0D"/>
    <w:rsid w:val="00271713"/>
    <w:rsid w:val="00271930"/>
    <w:rsid w:val="00281058"/>
    <w:rsid w:val="002876CD"/>
    <w:rsid w:val="00292787"/>
    <w:rsid w:val="002A1804"/>
    <w:rsid w:val="002A313E"/>
    <w:rsid w:val="002B6F46"/>
    <w:rsid w:val="002B73B3"/>
    <w:rsid w:val="002D3084"/>
    <w:rsid w:val="002D67AE"/>
    <w:rsid w:val="002E4AD1"/>
    <w:rsid w:val="002F52C5"/>
    <w:rsid w:val="0030303A"/>
    <w:rsid w:val="003049DF"/>
    <w:rsid w:val="00333D91"/>
    <w:rsid w:val="00356981"/>
    <w:rsid w:val="00362DA2"/>
    <w:rsid w:val="003826CA"/>
    <w:rsid w:val="003A04DE"/>
    <w:rsid w:val="003A4AF8"/>
    <w:rsid w:val="003B37D8"/>
    <w:rsid w:val="003B5278"/>
    <w:rsid w:val="003C669A"/>
    <w:rsid w:val="003D12E8"/>
    <w:rsid w:val="003D2342"/>
    <w:rsid w:val="003D36BC"/>
    <w:rsid w:val="003D5A89"/>
    <w:rsid w:val="003D603B"/>
    <w:rsid w:val="003D6E09"/>
    <w:rsid w:val="003E6013"/>
    <w:rsid w:val="003F111C"/>
    <w:rsid w:val="003F27A1"/>
    <w:rsid w:val="003F7D72"/>
    <w:rsid w:val="00400F42"/>
    <w:rsid w:val="00405A1D"/>
    <w:rsid w:val="0042183A"/>
    <w:rsid w:val="00424326"/>
    <w:rsid w:val="00447A2E"/>
    <w:rsid w:val="00460550"/>
    <w:rsid w:val="004719B9"/>
    <w:rsid w:val="00475102"/>
    <w:rsid w:val="00483CA9"/>
    <w:rsid w:val="004C06C7"/>
    <w:rsid w:val="004C41E6"/>
    <w:rsid w:val="004D4776"/>
    <w:rsid w:val="004E15EE"/>
    <w:rsid w:val="004E3593"/>
    <w:rsid w:val="004E38AE"/>
    <w:rsid w:val="004E6F77"/>
    <w:rsid w:val="004F54CF"/>
    <w:rsid w:val="00500E3A"/>
    <w:rsid w:val="005057D8"/>
    <w:rsid w:val="00506D8B"/>
    <w:rsid w:val="0051532B"/>
    <w:rsid w:val="00523B7B"/>
    <w:rsid w:val="005269D1"/>
    <w:rsid w:val="00527088"/>
    <w:rsid w:val="0055121F"/>
    <w:rsid w:val="005536BF"/>
    <w:rsid w:val="00562366"/>
    <w:rsid w:val="00567BD9"/>
    <w:rsid w:val="00570F44"/>
    <w:rsid w:val="005826BC"/>
    <w:rsid w:val="005A176F"/>
    <w:rsid w:val="005B3225"/>
    <w:rsid w:val="005C113A"/>
    <w:rsid w:val="005C7CE5"/>
    <w:rsid w:val="005D57A8"/>
    <w:rsid w:val="005D62ED"/>
    <w:rsid w:val="005E50D7"/>
    <w:rsid w:val="005F03F2"/>
    <w:rsid w:val="005F0409"/>
    <w:rsid w:val="005F1057"/>
    <w:rsid w:val="006015EF"/>
    <w:rsid w:val="00606A6E"/>
    <w:rsid w:val="006131F1"/>
    <w:rsid w:val="00615B7C"/>
    <w:rsid w:val="00620D3F"/>
    <w:rsid w:val="006241A1"/>
    <w:rsid w:val="00625D9D"/>
    <w:rsid w:val="00626A57"/>
    <w:rsid w:val="00626C7B"/>
    <w:rsid w:val="0063502E"/>
    <w:rsid w:val="0066459E"/>
    <w:rsid w:val="00677B3F"/>
    <w:rsid w:val="006836AB"/>
    <w:rsid w:val="00684946"/>
    <w:rsid w:val="00687A3C"/>
    <w:rsid w:val="0069435B"/>
    <w:rsid w:val="00697372"/>
    <w:rsid w:val="0069798B"/>
    <w:rsid w:val="006A2F20"/>
    <w:rsid w:val="006A547C"/>
    <w:rsid w:val="006B2FC8"/>
    <w:rsid w:val="006B3848"/>
    <w:rsid w:val="006C7B7D"/>
    <w:rsid w:val="006D21C6"/>
    <w:rsid w:val="006E3519"/>
    <w:rsid w:val="006E4E52"/>
    <w:rsid w:val="006F03C2"/>
    <w:rsid w:val="00706237"/>
    <w:rsid w:val="0070707C"/>
    <w:rsid w:val="00711B4A"/>
    <w:rsid w:val="00712F81"/>
    <w:rsid w:val="00715F6C"/>
    <w:rsid w:val="0072179E"/>
    <w:rsid w:val="00723DBB"/>
    <w:rsid w:val="00724921"/>
    <w:rsid w:val="0073358D"/>
    <w:rsid w:val="00751F21"/>
    <w:rsid w:val="00754135"/>
    <w:rsid w:val="0075434A"/>
    <w:rsid w:val="00763A7F"/>
    <w:rsid w:val="00763EB1"/>
    <w:rsid w:val="00766623"/>
    <w:rsid w:val="00770C60"/>
    <w:rsid w:val="0077639D"/>
    <w:rsid w:val="00784BEB"/>
    <w:rsid w:val="00797171"/>
    <w:rsid w:val="007A2A67"/>
    <w:rsid w:val="007B2D85"/>
    <w:rsid w:val="007B4ADE"/>
    <w:rsid w:val="007B5F2A"/>
    <w:rsid w:val="007B607C"/>
    <w:rsid w:val="007B61A5"/>
    <w:rsid w:val="007C294D"/>
    <w:rsid w:val="007C5878"/>
    <w:rsid w:val="007D4791"/>
    <w:rsid w:val="007E461F"/>
    <w:rsid w:val="007E7E01"/>
    <w:rsid w:val="00825D21"/>
    <w:rsid w:val="00826F67"/>
    <w:rsid w:val="0083154C"/>
    <w:rsid w:val="00840A21"/>
    <w:rsid w:val="00845ED6"/>
    <w:rsid w:val="00862C21"/>
    <w:rsid w:val="00873CE8"/>
    <w:rsid w:val="00881DF3"/>
    <w:rsid w:val="0088430D"/>
    <w:rsid w:val="008878E4"/>
    <w:rsid w:val="00894BF1"/>
    <w:rsid w:val="00897B3D"/>
    <w:rsid w:val="008B5F94"/>
    <w:rsid w:val="008B652F"/>
    <w:rsid w:val="008C1565"/>
    <w:rsid w:val="008D6470"/>
    <w:rsid w:val="008E52C5"/>
    <w:rsid w:val="0093005F"/>
    <w:rsid w:val="00967FED"/>
    <w:rsid w:val="00986C8A"/>
    <w:rsid w:val="00987387"/>
    <w:rsid w:val="009917DF"/>
    <w:rsid w:val="00994A91"/>
    <w:rsid w:val="00995699"/>
    <w:rsid w:val="009A2D63"/>
    <w:rsid w:val="009A46F4"/>
    <w:rsid w:val="009A59A2"/>
    <w:rsid w:val="009A5CE6"/>
    <w:rsid w:val="009C6D74"/>
    <w:rsid w:val="00A04006"/>
    <w:rsid w:val="00A072D7"/>
    <w:rsid w:val="00A15659"/>
    <w:rsid w:val="00A20280"/>
    <w:rsid w:val="00A20C6F"/>
    <w:rsid w:val="00A30393"/>
    <w:rsid w:val="00A41752"/>
    <w:rsid w:val="00A41968"/>
    <w:rsid w:val="00A46150"/>
    <w:rsid w:val="00A47981"/>
    <w:rsid w:val="00A55114"/>
    <w:rsid w:val="00A61BC1"/>
    <w:rsid w:val="00A71943"/>
    <w:rsid w:val="00A71E80"/>
    <w:rsid w:val="00A85DA2"/>
    <w:rsid w:val="00AA3B30"/>
    <w:rsid w:val="00AB4E09"/>
    <w:rsid w:val="00AC3EB6"/>
    <w:rsid w:val="00AC5D16"/>
    <w:rsid w:val="00AC74E3"/>
    <w:rsid w:val="00AD118C"/>
    <w:rsid w:val="00AD2C1B"/>
    <w:rsid w:val="00AD2DB1"/>
    <w:rsid w:val="00AE2438"/>
    <w:rsid w:val="00AE6E5A"/>
    <w:rsid w:val="00B04328"/>
    <w:rsid w:val="00B123E0"/>
    <w:rsid w:val="00B150F6"/>
    <w:rsid w:val="00B170E6"/>
    <w:rsid w:val="00B305E0"/>
    <w:rsid w:val="00B46318"/>
    <w:rsid w:val="00B549C3"/>
    <w:rsid w:val="00B77AD7"/>
    <w:rsid w:val="00B82504"/>
    <w:rsid w:val="00B9416D"/>
    <w:rsid w:val="00BB2BF7"/>
    <w:rsid w:val="00BC66D9"/>
    <w:rsid w:val="00BD4877"/>
    <w:rsid w:val="00BD501F"/>
    <w:rsid w:val="00BD7D5C"/>
    <w:rsid w:val="00BF60C5"/>
    <w:rsid w:val="00C105DE"/>
    <w:rsid w:val="00C12ABF"/>
    <w:rsid w:val="00C24108"/>
    <w:rsid w:val="00C2676F"/>
    <w:rsid w:val="00C269FF"/>
    <w:rsid w:val="00C33DF9"/>
    <w:rsid w:val="00C3450D"/>
    <w:rsid w:val="00C62C2E"/>
    <w:rsid w:val="00C74FFC"/>
    <w:rsid w:val="00C83DCB"/>
    <w:rsid w:val="00C86806"/>
    <w:rsid w:val="00C86A52"/>
    <w:rsid w:val="00CB3A4B"/>
    <w:rsid w:val="00CC5D5D"/>
    <w:rsid w:val="00CC5DA0"/>
    <w:rsid w:val="00CD0270"/>
    <w:rsid w:val="00CD2E67"/>
    <w:rsid w:val="00CD5F82"/>
    <w:rsid w:val="00CE7B10"/>
    <w:rsid w:val="00CF0475"/>
    <w:rsid w:val="00D01A50"/>
    <w:rsid w:val="00D01FA4"/>
    <w:rsid w:val="00D13C24"/>
    <w:rsid w:val="00D14045"/>
    <w:rsid w:val="00D2580F"/>
    <w:rsid w:val="00D42209"/>
    <w:rsid w:val="00D4300F"/>
    <w:rsid w:val="00D43B45"/>
    <w:rsid w:val="00D454DD"/>
    <w:rsid w:val="00D52326"/>
    <w:rsid w:val="00D5771B"/>
    <w:rsid w:val="00D6038D"/>
    <w:rsid w:val="00D6282B"/>
    <w:rsid w:val="00D63C54"/>
    <w:rsid w:val="00D7242E"/>
    <w:rsid w:val="00D73B32"/>
    <w:rsid w:val="00D91AFD"/>
    <w:rsid w:val="00DA01B0"/>
    <w:rsid w:val="00DA1580"/>
    <w:rsid w:val="00DA7242"/>
    <w:rsid w:val="00DB582C"/>
    <w:rsid w:val="00DB77E9"/>
    <w:rsid w:val="00DE28A9"/>
    <w:rsid w:val="00DE4E9E"/>
    <w:rsid w:val="00DE57AF"/>
    <w:rsid w:val="00DF3422"/>
    <w:rsid w:val="00E02832"/>
    <w:rsid w:val="00E46E63"/>
    <w:rsid w:val="00E60FFF"/>
    <w:rsid w:val="00E61869"/>
    <w:rsid w:val="00E72B9F"/>
    <w:rsid w:val="00E86551"/>
    <w:rsid w:val="00EA4977"/>
    <w:rsid w:val="00EB1A3C"/>
    <w:rsid w:val="00EC2731"/>
    <w:rsid w:val="00EC2BA2"/>
    <w:rsid w:val="00EC5791"/>
    <w:rsid w:val="00ED181A"/>
    <w:rsid w:val="00ED3FC9"/>
    <w:rsid w:val="00ED5ECD"/>
    <w:rsid w:val="00ED6EFD"/>
    <w:rsid w:val="00EF54F6"/>
    <w:rsid w:val="00F00B3A"/>
    <w:rsid w:val="00F05A75"/>
    <w:rsid w:val="00F10EEF"/>
    <w:rsid w:val="00F16FE2"/>
    <w:rsid w:val="00F21E39"/>
    <w:rsid w:val="00F233C5"/>
    <w:rsid w:val="00F263DF"/>
    <w:rsid w:val="00F344D6"/>
    <w:rsid w:val="00F42BFD"/>
    <w:rsid w:val="00F4398A"/>
    <w:rsid w:val="00F64B64"/>
    <w:rsid w:val="00F64E7E"/>
    <w:rsid w:val="00F70D63"/>
    <w:rsid w:val="00F7640B"/>
    <w:rsid w:val="00F7709D"/>
    <w:rsid w:val="00F83A29"/>
    <w:rsid w:val="00F879AD"/>
    <w:rsid w:val="00F91963"/>
    <w:rsid w:val="00FB2DFF"/>
    <w:rsid w:val="00FB334B"/>
    <w:rsid w:val="00FB6B41"/>
    <w:rsid w:val="00FC55A8"/>
    <w:rsid w:val="00FD1050"/>
    <w:rsid w:val="00FD60B9"/>
    <w:rsid w:val="00FD60C1"/>
    <w:rsid w:val="00FD6101"/>
    <w:rsid w:val="00FD76E7"/>
    <w:rsid w:val="00FE1667"/>
    <w:rsid w:val="00FE182C"/>
    <w:rsid w:val="00FE1E45"/>
    <w:rsid w:val="00FE37CD"/>
    <w:rsid w:val="00FF0B15"/>
    <w:rsid w:val="00FF2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2A7E00"/>
  <w15:docId w15:val="{8918EA17-3329-434E-BB66-0C14868C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447A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47A2E"/>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447A2E"/>
  </w:style>
  <w:style w:type="character" w:styleId="Hipercze">
    <w:name w:val="Hyperlink"/>
    <w:basedOn w:val="Domylnaczcionkaakapitu"/>
    <w:uiPriority w:val="99"/>
    <w:unhideWhenUsed/>
    <w:rsid w:val="00D454DD"/>
    <w:rPr>
      <w:color w:val="0000FF"/>
      <w:u w:val="single"/>
    </w:rPr>
  </w:style>
  <w:style w:type="character" w:styleId="Uwydatnienie">
    <w:name w:val="Emphasis"/>
    <w:basedOn w:val="Domylnaczcionkaakapitu"/>
    <w:uiPriority w:val="20"/>
    <w:qFormat/>
    <w:rsid w:val="00D454DD"/>
    <w:rPr>
      <w:i/>
      <w:iCs/>
    </w:rPr>
  </w:style>
  <w:style w:type="paragraph" w:styleId="NormalnyWeb">
    <w:name w:val="Normal (Web)"/>
    <w:basedOn w:val="Normalny"/>
    <w:uiPriority w:val="99"/>
    <w:unhideWhenUsed/>
    <w:rsid w:val="00D454DD"/>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6241A1"/>
    <w:rPr>
      <w:b/>
      <w:bCs/>
    </w:rPr>
  </w:style>
  <w:style w:type="paragraph" w:styleId="Akapitzlist">
    <w:name w:val="List Paragraph"/>
    <w:aliases w:val="Numerowanie,BulletC,Obiekt,Akapit z listą11,normalny tekst,Wyliczanie,Akapit z listą31,Akapit z listą3,Bullets,Normal,ECN - Nagłówek 2,RP-AK_LISTA,Przypis,ROŚ-AK_LISTA,1_literowka,Literowanie,Normal1,Nagłówek A,Normal11,lp1,spot_jks,본문1"/>
    <w:basedOn w:val="Normalny"/>
    <w:link w:val="AkapitzlistZnak"/>
    <w:uiPriority w:val="72"/>
    <w:qFormat/>
    <w:rsid w:val="00715F6C"/>
    <w:pPr>
      <w:ind w:left="720"/>
      <w:contextualSpacing/>
    </w:pPr>
  </w:style>
  <w:style w:type="paragraph" w:styleId="Tekstdymka">
    <w:name w:val="Balloon Text"/>
    <w:basedOn w:val="Normalny"/>
    <w:link w:val="TekstdymkaZnak"/>
    <w:uiPriority w:val="99"/>
    <w:semiHidden/>
    <w:unhideWhenUsed/>
    <w:rsid w:val="00116B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6BBD"/>
    <w:rPr>
      <w:rFonts w:ascii="Segoe UI" w:hAnsi="Segoe UI" w:cs="Segoe UI"/>
      <w:sz w:val="18"/>
      <w:szCs w:val="18"/>
    </w:rPr>
  </w:style>
  <w:style w:type="character" w:styleId="Odwoaniedokomentarza">
    <w:name w:val="annotation reference"/>
    <w:basedOn w:val="Domylnaczcionkaakapitu"/>
    <w:uiPriority w:val="99"/>
    <w:semiHidden/>
    <w:unhideWhenUsed/>
    <w:rsid w:val="00712F81"/>
    <w:rPr>
      <w:sz w:val="16"/>
      <w:szCs w:val="16"/>
    </w:rPr>
  </w:style>
  <w:style w:type="paragraph" w:styleId="Tekstkomentarza">
    <w:name w:val="annotation text"/>
    <w:basedOn w:val="Normalny"/>
    <w:link w:val="TekstkomentarzaZnak"/>
    <w:uiPriority w:val="99"/>
    <w:semiHidden/>
    <w:unhideWhenUsed/>
    <w:rsid w:val="00712F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2F81"/>
    <w:rPr>
      <w:sz w:val="20"/>
      <w:szCs w:val="20"/>
    </w:rPr>
  </w:style>
  <w:style w:type="paragraph" w:styleId="Tematkomentarza">
    <w:name w:val="annotation subject"/>
    <w:basedOn w:val="Tekstkomentarza"/>
    <w:next w:val="Tekstkomentarza"/>
    <w:link w:val="TematkomentarzaZnak"/>
    <w:uiPriority w:val="99"/>
    <w:semiHidden/>
    <w:unhideWhenUsed/>
    <w:rsid w:val="00712F81"/>
    <w:rPr>
      <w:b/>
      <w:bCs/>
    </w:rPr>
  </w:style>
  <w:style w:type="character" w:customStyle="1" w:styleId="TematkomentarzaZnak">
    <w:name w:val="Temat komentarza Znak"/>
    <w:basedOn w:val="TekstkomentarzaZnak"/>
    <w:link w:val="Tematkomentarza"/>
    <w:uiPriority w:val="99"/>
    <w:semiHidden/>
    <w:rsid w:val="00712F81"/>
    <w:rPr>
      <w:b/>
      <w:bCs/>
      <w:sz w:val="20"/>
      <w:szCs w:val="20"/>
    </w:rPr>
  </w:style>
  <w:style w:type="numbering" w:customStyle="1" w:styleId="WW8Num25">
    <w:name w:val="WW8Num25"/>
    <w:rsid w:val="002A1804"/>
    <w:pPr>
      <w:numPr>
        <w:numId w:val="11"/>
      </w:numPr>
    </w:pPr>
  </w:style>
  <w:style w:type="numbering" w:customStyle="1" w:styleId="WW8Num20">
    <w:name w:val="WW8Num20"/>
    <w:rsid w:val="002A1804"/>
    <w:pPr>
      <w:numPr>
        <w:numId w:val="12"/>
      </w:numPr>
    </w:pPr>
  </w:style>
  <w:style w:type="numbering" w:customStyle="1" w:styleId="WW8Num11">
    <w:name w:val="WW8Num11"/>
    <w:rsid w:val="002A1804"/>
    <w:pPr>
      <w:numPr>
        <w:numId w:val="13"/>
      </w:numPr>
    </w:pPr>
  </w:style>
  <w:style w:type="paragraph" w:styleId="Nagwek">
    <w:name w:val="header"/>
    <w:basedOn w:val="Normalny"/>
    <w:link w:val="NagwekZnak"/>
    <w:uiPriority w:val="99"/>
    <w:unhideWhenUsed/>
    <w:rsid w:val="00281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1058"/>
  </w:style>
  <w:style w:type="paragraph" w:styleId="Stopka">
    <w:name w:val="footer"/>
    <w:basedOn w:val="Normalny"/>
    <w:link w:val="StopkaZnak"/>
    <w:uiPriority w:val="99"/>
    <w:unhideWhenUsed/>
    <w:rsid w:val="00281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1058"/>
  </w:style>
  <w:style w:type="character" w:customStyle="1" w:styleId="ng-scope">
    <w:name w:val="ng-scope"/>
    <w:basedOn w:val="Domylnaczcionkaakapitu"/>
    <w:rsid w:val="00D01A50"/>
  </w:style>
  <w:style w:type="character" w:customStyle="1" w:styleId="alb-s">
    <w:name w:val="a_lb-s"/>
    <w:basedOn w:val="Domylnaczcionkaakapitu"/>
    <w:rsid w:val="00D01A50"/>
  </w:style>
  <w:style w:type="character" w:styleId="UyteHipercze">
    <w:name w:val="FollowedHyperlink"/>
    <w:basedOn w:val="Domylnaczcionkaakapitu"/>
    <w:uiPriority w:val="99"/>
    <w:semiHidden/>
    <w:unhideWhenUsed/>
    <w:rsid w:val="00A46150"/>
    <w:rPr>
      <w:color w:val="800080" w:themeColor="followedHyperlink"/>
      <w:u w:val="single"/>
    </w:rPr>
  </w:style>
  <w:style w:type="character" w:customStyle="1" w:styleId="AkapitzlistZnak">
    <w:name w:val="Akapit z listą Znak"/>
    <w:aliases w:val="Numerowanie Znak,BulletC Znak,Obiekt Znak,Akapit z listą11 Znak,normalny tekst Znak,Wyliczanie Znak,Akapit z listą31 Znak,Akapit z listą3 Znak,Bullets Znak,Normal Znak,ECN - Nagłówek 2 Znak,RP-AK_LISTA Znak,Przypis Znak,Normal1 Znak"/>
    <w:link w:val="Akapitzlist"/>
    <w:uiPriority w:val="72"/>
    <w:qFormat/>
    <w:locked/>
    <w:rsid w:val="00033609"/>
  </w:style>
  <w:style w:type="paragraph" w:customStyle="1" w:styleId="Miejscowoidata">
    <w:name w:val="• Miejscowość i data"/>
    <w:basedOn w:val="Normalny"/>
    <w:qFormat/>
    <w:rsid w:val="00033609"/>
    <w:pPr>
      <w:spacing w:after="0" w:line="300" w:lineRule="auto"/>
      <w:ind w:firstLine="397"/>
      <w:jc w:val="right"/>
    </w:pPr>
    <w:rPr>
      <w:rFonts w:ascii="Arial" w:eastAsia="Cambria" w:hAnsi="Arial" w:cs="ArialMT"/>
      <w:color w:val="000000"/>
      <w:sz w:val="24"/>
      <w:szCs w:val="24"/>
      <w:lang w:eastAsia="en-US"/>
    </w:rPr>
  </w:style>
  <w:style w:type="character" w:styleId="Nierozpoznanawzmianka">
    <w:name w:val="Unresolved Mention"/>
    <w:basedOn w:val="Domylnaczcionkaakapitu"/>
    <w:uiPriority w:val="99"/>
    <w:semiHidden/>
    <w:unhideWhenUsed/>
    <w:rsid w:val="00261F6F"/>
    <w:rPr>
      <w:color w:val="605E5C"/>
      <w:shd w:val="clear" w:color="auto" w:fill="E1DFDD"/>
    </w:rPr>
  </w:style>
  <w:style w:type="paragraph" w:styleId="Tekstprzypisukocowego">
    <w:name w:val="endnote text"/>
    <w:basedOn w:val="Normalny"/>
    <w:link w:val="TekstprzypisukocowegoZnak"/>
    <w:uiPriority w:val="99"/>
    <w:semiHidden/>
    <w:unhideWhenUsed/>
    <w:rsid w:val="003F27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7A1"/>
    <w:rPr>
      <w:sz w:val="20"/>
      <w:szCs w:val="20"/>
    </w:rPr>
  </w:style>
  <w:style w:type="character" w:styleId="Odwoanieprzypisukocowego">
    <w:name w:val="endnote reference"/>
    <w:basedOn w:val="Domylnaczcionkaakapitu"/>
    <w:uiPriority w:val="99"/>
    <w:semiHidden/>
    <w:unhideWhenUsed/>
    <w:rsid w:val="003F2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7982">
      <w:bodyDiv w:val="1"/>
      <w:marLeft w:val="0"/>
      <w:marRight w:val="0"/>
      <w:marTop w:val="0"/>
      <w:marBottom w:val="0"/>
      <w:divBdr>
        <w:top w:val="none" w:sz="0" w:space="0" w:color="auto"/>
        <w:left w:val="none" w:sz="0" w:space="0" w:color="auto"/>
        <w:bottom w:val="none" w:sz="0" w:space="0" w:color="auto"/>
        <w:right w:val="none" w:sz="0" w:space="0" w:color="auto"/>
      </w:divBdr>
    </w:div>
    <w:div w:id="107235377">
      <w:bodyDiv w:val="1"/>
      <w:marLeft w:val="0"/>
      <w:marRight w:val="0"/>
      <w:marTop w:val="0"/>
      <w:marBottom w:val="0"/>
      <w:divBdr>
        <w:top w:val="none" w:sz="0" w:space="0" w:color="auto"/>
        <w:left w:val="none" w:sz="0" w:space="0" w:color="auto"/>
        <w:bottom w:val="none" w:sz="0" w:space="0" w:color="auto"/>
        <w:right w:val="none" w:sz="0" w:space="0" w:color="auto"/>
      </w:divBdr>
    </w:div>
    <w:div w:id="475687550">
      <w:bodyDiv w:val="1"/>
      <w:marLeft w:val="0"/>
      <w:marRight w:val="0"/>
      <w:marTop w:val="0"/>
      <w:marBottom w:val="0"/>
      <w:divBdr>
        <w:top w:val="none" w:sz="0" w:space="0" w:color="auto"/>
        <w:left w:val="none" w:sz="0" w:space="0" w:color="auto"/>
        <w:bottom w:val="none" w:sz="0" w:space="0" w:color="auto"/>
        <w:right w:val="none" w:sz="0" w:space="0" w:color="auto"/>
      </w:divBdr>
    </w:div>
    <w:div w:id="615872738">
      <w:bodyDiv w:val="1"/>
      <w:marLeft w:val="0"/>
      <w:marRight w:val="0"/>
      <w:marTop w:val="0"/>
      <w:marBottom w:val="0"/>
      <w:divBdr>
        <w:top w:val="none" w:sz="0" w:space="0" w:color="auto"/>
        <w:left w:val="none" w:sz="0" w:space="0" w:color="auto"/>
        <w:bottom w:val="none" w:sz="0" w:space="0" w:color="auto"/>
        <w:right w:val="none" w:sz="0" w:space="0" w:color="auto"/>
      </w:divBdr>
      <w:divsChild>
        <w:div w:id="1706559339">
          <w:marLeft w:val="0"/>
          <w:marRight w:val="0"/>
          <w:marTop w:val="0"/>
          <w:marBottom w:val="0"/>
          <w:divBdr>
            <w:top w:val="none" w:sz="0" w:space="0" w:color="auto"/>
            <w:left w:val="none" w:sz="0" w:space="0" w:color="auto"/>
            <w:bottom w:val="none" w:sz="0" w:space="0" w:color="auto"/>
            <w:right w:val="none" w:sz="0" w:space="0" w:color="auto"/>
          </w:divBdr>
        </w:div>
      </w:divsChild>
    </w:div>
    <w:div w:id="653484395">
      <w:bodyDiv w:val="1"/>
      <w:marLeft w:val="0"/>
      <w:marRight w:val="0"/>
      <w:marTop w:val="0"/>
      <w:marBottom w:val="0"/>
      <w:divBdr>
        <w:top w:val="none" w:sz="0" w:space="0" w:color="auto"/>
        <w:left w:val="none" w:sz="0" w:space="0" w:color="auto"/>
        <w:bottom w:val="none" w:sz="0" w:space="0" w:color="auto"/>
        <w:right w:val="none" w:sz="0" w:space="0" w:color="auto"/>
      </w:divBdr>
    </w:div>
    <w:div w:id="655962139">
      <w:bodyDiv w:val="1"/>
      <w:marLeft w:val="0"/>
      <w:marRight w:val="0"/>
      <w:marTop w:val="0"/>
      <w:marBottom w:val="0"/>
      <w:divBdr>
        <w:top w:val="none" w:sz="0" w:space="0" w:color="auto"/>
        <w:left w:val="none" w:sz="0" w:space="0" w:color="auto"/>
        <w:bottom w:val="none" w:sz="0" w:space="0" w:color="auto"/>
        <w:right w:val="none" w:sz="0" w:space="0" w:color="auto"/>
      </w:divBdr>
    </w:div>
    <w:div w:id="1103260035">
      <w:bodyDiv w:val="1"/>
      <w:marLeft w:val="0"/>
      <w:marRight w:val="0"/>
      <w:marTop w:val="0"/>
      <w:marBottom w:val="0"/>
      <w:divBdr>
        <w:top w:val="none" w:sz="0" w:space="0" w:color="auto"/>
        <w:left w:val="none" w:sz="0" w:space="0" w:color="auto"/>
        <w:bottom w:val="none" w:sz="0" w:space="0" w:color="auto"/>
        <w:right w:val="none" w:sz="0" w:space="0" w:color="auto"/>
      </w:divBdr>
      <w:divsChild>
        <w:div w:id="1652364657">
          <w:marLeft w:val="0"/>
          <w:marRight w:val="0"/>
          <w:marTop w:val="0"/>
          <w:marBottom w:val="0"/>
          <w:divBdr>
            <w:top w:val="none" w:sz="0" w:space="0" w:color="auto"/>
            <w:left w:val="none" w:sz="0" w:space="0" w:color="auto"/>
            <w:bottom w:val="none" w:sz="0" w:space="0" w:color="auto"/>
            <w:right w:val="none" w:sz="0" w:space="0" w:color="auto"/>
          </w:divBdr>
        </w:div>
        <w:div w:id="102265334">
          <w:marLeft w:val="0"/>
          <w:marRight w:val="0"/>
          <w:marTop w:val="0"/>
          <w:marBottom w:val="0"/>
          <w:divBdr>
            <w:top w:val="none" w:sz="0" w:space="0" w:color="auto"/>
            <w:left w:val="none" w:sz="0" w:space="0" w:color="auto"/>
            <w:bottom w:val="none" w:sz="0" w:space="0" w:color="auto"/>
            <w:right w:val="none" w:sz="0" w:space="0" w:color="auto"/>
          </w:divBdr>
          <w:divsChild>
            <w:div w:id="434329252">
              <w:marLeft w:val="0"/>
              <w:marRight w:val="0"/>
              <w:marTop w:val="0"/>
              <w:marBottom w:val="0"/>
              <w:divBdr>
                <w:top w:val="none" w:sz="0" w:space="0" w:color="auto"/>
                <w:left w:val="none" w:sz="0" w:space="0" w:color="auto"/>
                <w:bottom w:val="none" w:sz="0" w:space="0" w:color="auto"/>
                <w:right w:val="none" w:sz="0" w:space="0" w:color="auto"/>
              </w:divBdr>
            </w:div>
          </w:divsChild>
        </w:div>
        <w:div w:id="1865944517">
          <w:marLeft w:val="0"/>
          <w:marRight w:val="0"/>
          <w:marTop w:val="0"/>
          <w:marBottom w:val="0"/>
          <w:divBdr>
            <w:top w:val="none" w:sz="0" w:space="0" w:color="auto"/>
            <w:left w:val="none" w:sz="0" w:space="0" w:color="auto"/>
            <w:bottom w:val="none" w:sz="0" w:space="0" w:color="auto"/>
            <w:right w:val="none" w:sz="0" w:space="0" w:color="auto"/>
          </w:divBdr>
          <w:divsChild>
            <w:div w:id="882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4125">
      <w:bodyDiv w:val="1"/>
      <w:marLeft w:val="0"/>
      <w:marRight w:val="0"/>
      <w:marTop w:val="0"/>
      <w:marBottom w:val="0"/>
      <w:divBdr>
        <w:top w:val="none" w:sz="0" w:space="0" w:color="auto"/>
        <w:left w:val="none" w:sz="0" w:space="0" w:color="auto"/>
        <w:bottom w:val="none" w:sz="0" w:space="0" w:color="auto"/>
        <w:right w:val="none" w:sz="0" w:space="0" w:color="auto"/>
      </w:divBdr>
      <w:divsChild>
        <w:div w:id="654527312">
          <w:marLeft w:val="0"/>
          <w:marRight w:val="0"/>
          <w:marTop w:val="0"/>
          <w:marBottom w:val="0"/>
          <w:divBdr>
            <w:top w:val="none" w:sz="0" w:space="0" w:color="auto"/>
            <w:left w:val="none" w:sz="0" w:space="0" w:color="auto"/>
            <w:bottom w:val="none" w:sz="0" w:space="0" w:color="auto"/>
            <w:right w:val="none" w:sz="0" w:space="0" w:color="auto"/>
          </w:divBdr>
        </w:div>
        <w:div w:id="399451165">
          <w:marLeft w:val="0"/>
          <w:marRight w:val="0"/>
          <w:marTop w:val="0"/>
          <w:marBottom w:val="0"/>
          <w:divBdr>
            <w:top w:val="none" w:sz="0" w:space="0" w:color="auto"/>
            <w:left w:val="none" w:sz="0" w:space="0" w:color="auto"/>
            <w:bottom w:val="none" w:sz="0" w:space="0" w:color="auto"/>
            <w:right w:val="none" w:sz="0" w:space="0" w:color="auto"/>
          </w:divBdr>
          <w:divsChild>
            <w:div w:id="12103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6C52-765E-4B7B-AAC5-A31DBB2A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6660</Words>
  <Characters>39961</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dc:creator>
  <cp:lastModifiedBy>Marta Kirklewska-Gosik</cp:lastModifiedBy>
  <cp:revision>2</cp:revision>
  <cp:lastPrinted>2025-08-05T05:49:00Z</cp:lastPrinted>
  <dcterms:created xsi:type="dcterms:W3CDTF">2025-08-22T08:16:00Z</dcterms:created>
  <dcterms:modified xsi:type="dcterms:W3CDTF">2025-08-22T08:16:00Z</dcterms:modified>
</cp:coreProperties>
</file>