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DEC21" w14:textId="77777777" w:rsidR="00187D66" w:rsidRPr="00AD3E56" w:rsidRDefault="00397117" w:rsidP="005554B4">
      <w:pPr>
        <w:tabs>
          <w:tab w:val="right" w:pos="9072"/>
        </w:tabs>
        <w:spacing w:after="0"/>
        <w:rPr>
          <w:rFonts w:ascii="Arial" w:eastAsia="Times New Roman" w:hAnsi="Arial" w:cs="Arial"/>
          <w:b/>
          <w:smallCaps/>
          <w:sz w:val="24"/>
          <w:szCs w:val="24"/>
          <w:lang w:eastAsia="pl-PL"/>
        </w:rPr>
      </w:pPr>
      <w:r w:rsidRPr="00AD3E56">
        <w:rPr>
          <w:rFonts w:ascii="Arial" w:eastAsia="Times New Roman" w:hAnsi="Arial" w:cs="Arial"/>
          <w:b/>
          <w:smallCaps/>
          <w:sz w:val="24"/>
          <w:szCs w:val="24"/>
          <w:lang w:eastAsia="pl-PL"/>
        </w:rPr>
        <w:t xml:space="preserve"> </w:t>
      </w:r>
      <w:r w:rsidR="00187D66" w:rsidRPr="00AD3E56">
        <w:rPr>
          <w:rFonts w:ascii="Arial" w:eastAsia="Times New Roman" w:hAnsi="Arial" w:cs="Arial"/>
          <w:b/>
          <w:smallCaps/>
          <w:sz w:val="24"/>
          <w:szCs w:val="24"/>
          <w:lang w:eastAsia="pl-PL"/>
        </w:rPr>
        <w:t xml:space="preserve">                          Marszałek</w:t>
      </w:r>
    </w:p>
    <w:p w14:paraId="72E87AC9" w14:textId="77777777" w:rsidR="00187D66" w:rsidRPr="00AD3E56" w:rsidRDefault="00187D66" w:rsidP="005554B4">
      <w:pPr>
        <w:tabs>
          <w:tab w:val="right" w:pos="9072"/>
        </w:tabs>
        <w:spacing w:after="0"/>
        <w:rPr>
          <w:rFonts w:ascii="Arial" w:eastAsia="Times New Roman" w:hAnsi="Arial" w:cs="Arial"/>
          <w:sz w:val="24"/>
          <w:szCs w:val="24"/>
          <w:lang w:eastAsia="pl-PL"/>
        </w:rPr>
      </w:pPr>
      <w:r w:rsidRPr="00AD3E56">
        <w:rPr>
          <w:rFonts w:ascii="Arial" w:eastAsia="Times New Roman" w:hAnsi="Arial" w:cs="Arial"/>
          <w:b/>
          <w:smallCaps/>
          <w:sz w:val="24"/>
          <w:szCs w:val="24"/>
          <w:lang w:eastAsia="pl-PL"/>
        </w:rPr>
        <w:t>Województwa Warmińsko-Mazurskiego</w:t>
      </w:r>
      <w:r w:rsidRPr="00AD3E56">
        <w:rPr>
          <w:rFonts w:ascii="Arial" w:eastAsia="Times New Roman" w:hAnsi="Arial" w:cs="Arial"/>
          <w:sz w:val="24"/>
          <w:szCs w:val="24"/>
          <w:lang w:eastAsia="pl-PL"/>
        </w:rPr>
        <w:tab/>
      </w:r>
    </w:p>
    <w:p w14:paraId="5BBB7830" w14:textId="77777777" w:rsidR="00187D66" w:rsidRPr="00AD3E56" w:rsidRDefault="00187D66" w:rsidP="005554B4">
      <w:pPr>
        <w:tabs>
          <w:tab w:val="right" w:pos="9072"/>
        </w:tabs>
        <w:spacing w:after="0"/>
        <w:rPr>
          <w:rFonts w:ascii="Arial" w:eastAsia="Times New Roman" w:hAnsi="Arial" w:cs="Arial"/>
          <w:sz w:val="24"/>
          <w:szCs w:val="24"/>
          <w:lang w:eastAsia="pl-PL"/>
        </w:rPr>
      </w:pPr>
    </w:p>
    <w:p w14:paraId="41FEBD5A" w14:textId="1F60AADA" w:rsidR="00187D66" w:rsidRPr="00AD3E56" w:rsidRDefault="001E0B48" w:rsidP="0000064E">
      <w:pPr>
        <w:tabs>
          <w:tab w:val="right" w:pos="9072"/>
        </w:tabs>
        <w:spacing w:after="0"/>
        <w:jc w:val="right"/>
        <w:rPr>
          <w:rFonts w:ascii="Arial" w:eastAsia="Times New Roman" w:hAnsi="Arial" w:cs="Arial"/>
          <w:sz w:val="24"/>
          <w:szCs w:val="24"/>
          <w:lang w:eastAsia="pl-PL"/>
        </w:rPr>
      </w:pPr>
      <w:r w:rsidRPr="00AD3E56">
        <w:rPr>
          <w:rFonts w:ascii="Arial" w:eastAsia="Times New Roman" w:hAnsi="Arial" w:cs="Arial"/>
          <w:sz w:val="24"/>
          <w:szCs w:val="24"/>
          <w:lang w:eastAsia="pl-PL"/>
        </w:rPr>
        <w:tab/>
      </w:r>
      <w:r w:rsidRPr="00AD3E56">
        <w:rPr>
          <w:rFonts w:ascii="Arial" w:eastAsia="Times New Roman" w:hAnsi="Arial" w:cs="Arial"/>
          <w:color w:val="000000" w:themeColor="text1"/>
          <w:sz w:val="24"/>
          <w:szCs w:val="24"/>
          <w:lang w:eastAsia="pl-PL"/>
        </w:rPr>
        <w:t xml:space="preserve">Olsztyn, dnia </w:t>
      </w:r>
      <w:r w:rsidR="00A446B4">
        <w:rPr>
          <w:rFonts w:ascii="Arial" w:eastAsia="Times New Roman" w:hAnsi="Arial" w:cs="Arial"/>
          <w:color w:val="000000" w:themeColor="text1"/>
          <w:sz w:val="24"/>
          <w:szCs w:val="24"/>
          <w:lang w:eastAsia="pl-PL"/>
        </w:rPr>
        <w:t xml:space="preserve">19 lutego </w:t>
      </w:r>
      <w:r w:rsidR="00AD3E56" w:rsidRPr="00AD3E56">
        <w:rPr>
          <w:rFonts w:ascii="Arial" w:eastAsia="Times New Roman" w:hAnsi="Arial" w:cs="Arial"/>
          <w:color w:val="000000" w:themeColor="text1"/>
          <w:sz w:val="24"/>
          <w:szCs w:val="24"/>
          <w:lang w:eastAsia="pl-PL"/>
        </w:rPr>
        <w:t>2025</w:t>
      </w:r>
      <w:r w:rsidR="00187D66" w:rsidRPr="00AD3E56">
        <w:rPr>
          <w:rFonts w:ascii="Arial" w:eastAsia="Times New Roman" w:hAnsi="Arial" w:cs="Arial"/>
          <w:color w:val="000000" w:themeColor="text1"/>
          <w:sz w:val="24"/>
          <w:szCs w:val="24"/>
          <w:lang w:eastAsia="pl-PL"/>
        </w:rPr>
        <w:t xml:space="preserve"> r.</w:t>
      </w:r>
    </w:p>
    <w:p w14:paraId="64B2FF75" w14:textId="4AEECFAB" w:rsidR="00187D66" w:rsidRPr="00AD3E56" w:rsidRDefault="001E0B48" w:rsidP="005554B4">
      <w:pPr>
        <w:spacing w:after="0"/>
        <w:rPr>
          <w:rFonts w:ascii="Arial" w:eastAsia="Times New Roman" w:hAnsi="Arial" w:cs="Arial"/>
          <w:sz w:val="24"/>
          <w:szCs w:val="24"/>
          <w:lang w:eastAsia="pl-PL"/>
        </w:rPr>
      </w:pPr>
      <w:r w:rsidRPr="00AD3E56">
        <w:rPr>
          <w:rFonts w:ascii="Arial" w:eastAsia="Times New Roman" w:hAnsi="Arial" w:cs="Arial"/>
          <w:sz w:val="24"/>
          <w:szCs w:val="24"/>
          <w:lang w:eastAsia="pl-PL"/>
        </w:rPr>
        <w:t>OŚ-</w:t>
      </w:r>
      <w:r w:rsidR="000475C6" w:rsidRPr="00AD3E56">
        <w:rPr>
          <w:rFonts w:ascii="Arial" w:eastAsia="Times New Roman" w:hAnsi="Arial" w:cs="Arial"/>
          <w:sz w:val="24"/>
          <w:szCs w:val="24"/>
          <w:lang w:eastAsia="pl-PL"/>
        </w:rPr>
        <w:t>PŚ</w:t>
      </w:r>
      <w:r w:rsidRPr="00AD3E56">
        <w:rPr>
          <w:rFonts w:ascii="Arial" w:eastAsia="Times New Roman" w:hAnsi="Arial" w:cs="Arial"/>
          <w:sz w:val="24"/>
          <w:szCs w:val="24"/>
          <w:lang w:eastAsia="pl-PL"/>
        </w:rPr>
        <w:t>.7244.1.</w:t>
      </w:r>
      <w:r w:rsidR="00AD3E56" w:rsidRPr="00AD3E56">
        <w:rPr>
          <w:rFonts w:ascii="Arial" w:eastAsia="Times New Roman" w:hAnsi="Arial" w:cs="Arial"/>
          <w:sz w:val="24"/>
          <w:szCs w:val="24"/>
          <w:lang w:eastAsia="pl-PL"/>
        </w:rPr>
        <w:t>2</w:t>
      </w:r>
      <w:r w:rsidRPr="00AD3E56">
        <w:rPr>
          <w:rFonts w:ascii="Arial" w:eastAsia="Times New Roman" w:hAnsi="Arial" w:cs="Arial"/>
          <w:sz w:val="24"/>
          <w:szCs w:val="24"/>
          <w:lang w:eastAsia="pl-PL"/>
        </w:rPr>
        <w:t>.202</w:t>
      </w:r>
      <w:r w:rsidR="00AD3E56" w:rsidRPr="00AD3E56">
        <w:rPr>
          <w:rFonts w:ascii="Arial" w:eastAsia="Times New Roman" w:hAnsi="Arial" w:cs="Arial"/>
          <w:sz w:val="24"/>
          <w:szCs w:val="24"/>
          <w:lang w:eastAsia="pl-PL"/>
        </w:rPr>
        <w:t>4</w:t>
      </w:r>
    </w:p>
    <w:p w14:paraId="41FF1C92" w14:textId="77777777" w:rsidR="00187D66" w:rsidRPr="00AD3E56" w:rsidRDefault="00187D66" w:rsidP="005554B4">
      <w:pPr>
        <w:spacing w:after="0"/>
        <w:jc w:val="center"/>
        <w:rPr>
          <w:rFonts w:ascii="Arial" w:eastAsia="Times New Roman" w:hAnsi="Arial" w:cs="Arial"/>
          <w:b/>
          <w:spacing w:val="40"/>
          <w:sz w:val="24"/>
          <w:szCs w:val="24"/>
          <w:lang w:eastAsia="pl-PL"/>
        </w:rPr>
      </w:pPr>
    </w:p>
    <w:p w14:paraId="72F7EA8C" w14:textId="77777777" w:rsidR="00187D66" w:rsidRPr="00AD3E56" w:rsidRDefault="00187D66" w:rsidP="005554B4">
      <w:pPr>
        <w:spacing w:after="0"/>
        <w:jc w:val="center"/>
        <w:rPr>
          <w:rFonts w:ascii="Arial" w:eastAsia="Times New Roman" w:hAnsi="Arial" w:cs="Arial"/>
          <w:b/>
          <w:color w:val="8DB3E2" w:themeColor="text2" w:themeTint="66"/>
          <w:spacing w:val="40"/>
          <w:sz w:val="24"/>
          <w:szCs w:val="24"/>
          <w:lang w:eastAsia="pl-PL"/>
        </w:rPr>
      </w:pPr>
    </w:p>
    <w:p w14:paraId="2BEDF113" w14:textId="77777777" w:rsidR="00187D66" w:rsidRPr="00AD3E56" w:rsidRDefault="00187D66" w:rsidP="005554B4">
      <w:pPr>
        <w:spacing w:after="0"/>
        <w:jc w:val="center"/>
        <w:rPr>
          <w:rFonts w:ascii="Arial" w:eastAsia="Times New Roman" w:hAnsi="Arial" w:cs="Arial"/>
          <w:b/>
          <w:color w:val="000000" w:themeColor="text1"/>
          <w:spacing w:val="40"/>
          <w:sz w:val="24"/>
          <w:szCs w:val="24"/>
          <w:lang w:eastAsia="pl-PL"/>
        </w:rPr>
      </w:pPr>
      <w:r w:rsidRPr="00AD3E56">
        <w:rPr>
          <w:rFonts w:ascii="Arial" w:eastAsia="Times New Roman" w:hAnsi="Arial" w:cs="Arial"/>
          <w:b/>
          <w:color w:val="000000" w:themeColor="text1"/>
          <w:spacing w:val="40"/>
          <w:sz w:val="24"/>
          <w:szCs w:val="24"/>
          <w:lang w:eastAsia="pl-PL"/>
        </w:rPr>
        <w:t>DECYZJA</w:t>
      </w:r>
    </w:p>
    <w:p w14:paraId="62463540" w14:textId="77777777" w:rsidR="00187D66" w:rsidRPr="00AD3E56" w:rsidRDefault="00187D66" w:rsidP="005554B4">
      <w:pPr>
        <w:spacing w:after="0"/>
        <w:jc w:val="center"/>
        <w:rPr>
          <w:rFonts w:ascii="Arial" w:eastAsia="Times New Roman" w:hAnsi="Arial" w:cs="Arial"/>
          <w:b/>
          <w:color w:val="000000" w:themeColor="text1"/>
          <w:spacing w:val="40"/>
          <w:sz w:val="24"/>
          <w:szCs w:val="24"/>
          <w:lang w:eastAsia="pl-PL"/>
        </w:rPr>
      </w:pPr>
    </w:p>
    <w:p w14:paraId="3A75BFCD" w14:textId="12E45AD2" w:rsidR="00187D66" w:rsidRPr="00AD3E56" w:rsidRDefault="00187D66" w:rsidP="00AD3E56">
      <w:pPr>
        <w:spacing w:after="0" w:line="300" w:lineRule="auto"/>
        <w:ind w:firstLine="397"/>
        <w:jc w:val="both"/>
        <w:rPr>
          <w:rFonts w:ascii="Arial" w:eastAsia="Times New Roman" w:hAnsi="Arial" w:cs="Arial"/>
          <w:color w:val="000000" w:themeColor="text1"/>
          <w:sz w:val="24"/>
          <w:szCs w:val="24"/>
          <w:lang w:eastAsia="pl-PL"/>
        </w:rPr>
      </w:pPr>
      <w:r w:rsidRPr="00AD3E56">
        <w:rPr>
          <w:rFonts w:ascii="Arial" w:eastAsia="Times New Roman" w:hAnsi="Arial" w:cs="Arial"/>
          <w:b/>
          <w:color w:val="000000" w:themeColor="text1"/>
          <w:spacing w:val="40"/>
          <w:sz w:val="24"/>
          <w:szCs w:val="24"/>
          <w:lang w:eastAsia="pl-PL"/>
        </w:rPr>
        <w:tab/>
      </w:r>
      <w:r w:rsidRPr="00AD3E56">
        <w:rPr>
          <w:rFonts w:ascii="Arial" w:eastAsia="Times New Roman" w:hAnsi="Arial" w:cs="Arial"/>
          <w:color w:val="000000" w:themeColor="text1"/>
          <w:sz w:val="24"/>
          <w:szCs w:val="24"/>
          <w:lang w:eastAsia="pl-PL"/>
        </w:rPr>
        <w:t xml:space="preserve">Na podstawie art. 23 ust. 4, ust. 6 i ust. 7 oraz art. 42 ust. 1 ustawy z dnia </w:t>
      </w:r>
      <w:r w:rsidRPr="00AD3E56">
        <w:rPr>
          <w:rFonts w:ascii="Arial" w:eastAsia="Times New Roman" w:hAnsi="Arial" w:cs="Arial"/>
          <w:color w:val="000000" w:themeColor="text1"/>
          <w:sz w:val="24"/>
          <w:szCs w:val="24"/>
          <w:lang w:eastAsia="pl-PL"/>
        </w:rPr>
        <w:br/>
        <w:t>14 grudnia 2</w:t>
      </w:r>
      <w:r w:rsidR="00503343" w:rsidRPr="00AD3E56">
        <w:rPr>
          <w:rFonts w:ascii="Arial" w:eastAsia="Times New Roman" w:hAnsi="Arial" w:cs="Arial"/>
          <w:color w:val="000000" w:themeColor="text1"/>
          <w:sz w:val="24"/>
          <w:szCs w:val="24"/>
          <w:lang w:eastAsia="pl-PL"/>
        </w:rPr>
        <w:t xml:space="preserve">012 r. o odpadach </w:t>
      </w:r>
      <w:r w:rsidR="00D04949" w:rsidRPr="00AD3E56">
        <w:rPr>
          <w:rFonts w:ascii="Arial" w:eastAsia="Times New Roman" w:hAnsi="Arial" w:cs="Arial"/>
          <w:color w:val="000000" w:themeColor="text1"/>
          <w:sz w:val="24"/>
          <w:szCs w:val="24"/>
          <w:lang w:eastAsia="pl-PL"/>
        </w:rPr>
        <w:t>(</w:t>
      </w:r>
      <w:proofErr w:type="spellStart"/>
      <w:r w:rsidR="00D04949" w:rsidRPr="00AD3E56">
        <w:rPr>
          <w:rFonts w:ascii="Arial" w:eastAsia="Times New Roman" w:hAnsi="Arial" w:cs="Arial"/>
          <w:color w:val="000000" w:themeColor="text1"/>
          <w:sz w:val="24"/>
          <w:szCs w:val="24"/>
          <w:lang w:eastAsia="pl-PL"/>
        </w:rPr>
        <w:t>t.j</w:t>
      </w:r>
      <w:proofErr w:type="spellEnd"/>
      <w:r w:rsidR="00D04949" w:rsidRPr="00AD3E56">
        <w:rPr>
          <w:rFonts w:ascii="Arial" w:eastAsia="Times New Roman" w:hAnsi="Arial" w:cs="Arial"/>
          <w:color w:val="000000" w:themeColor="text1"/>
          <w:sz w:val="24"/>
          <w:szCs w:val="24"/>
          <w:lang w:eastAsia="pl-PL"/>
        </w:rPr>
        <w:t>. Dz. U. z 2023 r. poz. 1587 z późn. zm.</w:t>
      </w:r>
      <w:r w:rsidRPr="00AD3E56">
        <w:rPr>
          <w:rFonts w:ascii="Arial" w:eastAsia="Times New Roman" w:hAnsi="Arial" w:cs="Arial"/>
          <w:color w:val="000000" w:themeColor="text1"/>
          <w:sz w:val="24"/>
          <w:szCs w:val="24"/>
          <w:lang w:eastAsia="pl-PL"/>
        </w:rPr>
        <w:t>) i art. 104 ustawy z dnia 14 czerwca 1960 r. – Kodeks postępowania administracyjnego</w:t>
      </w:r>
      <w:r w:rsidR="00503343" w:rsidRPr="00AD3E56">
        <w:rPr>
          <w:rFonts w:ascii="Arial" w:eastAsia="Times New Roman" w:hAnsi="Arial" w:cs="Arial"/>
          <w:color w:val="000000" w:themeColor="text1"/>
          <w:sz w:val="24"/>
          <w:szCs w:val="24"/>
          <w:lang w:eastAsia="pl-PL"/>
        </w:rPr>
        <w:t xml:space="preserve"> </w:t>
      </w:r>
      <w:r w:rsidR="00D04949" w:rsidRPr="00AD3E56">
        <w:rPr>
          <w:rFonts w:ascii="Arial" w:eastAsia="Times New Roman" w:hAnsi="Arial" w:cs="Arial"/>
          <w:color w:val="000000" w:themeColor="text1"/>
          <w:sz w:val="24"/>
          <w:szCs w:val="24"/>
          <w:lang w:eastAsia="pl-PL"/>
        </w:rPr>
        <w:t>(</w:t>
      </w:r>
      <w:proofErr w:type="spellStart"/>
      <w:r w:rsidR="00D04949" w:rsidRPr="00AD3E56">
        <w:rPr>
          <w:rFonts w:ascii="Arial" w:eastAsia="Times New Roman" w:hAnsi="Arial" w:cs="Arial"/>
          <w:color w:val="000000" w:themeColor="text1"/>
          <w:sz w:val="24"/>
          <w:szCs w:val="24"/>
          <w:lang w:eastAsia="pl-PL"/>
        </w:rPr>
        <w:t>t.j</w:t>
      </w:r>
      <w:proofErr w:type="spellEnd"/>
      <w:r w:rsidR="00D04949" w:rsidRPr="00AD3E56">
        <w:rPr>
          <w:rFonts w:ascii="Arial" w:eastAsia="Times New Roman" w:hAnsi="Arial" w:cs="Arial"/>
          <w:color w:val="000000" w:themeColor="text1"/>
          <w:sz w:val="24"/>
          <w:szCs w:val="24"/>
          <w:lang w:eastAsia="pl-PL"/>
        </w:rPr>
        <w:t>. Dz. U. z 202</w:t>
      </w:r>
      <w:r w:rsidR="002816D2" w:rsidRPr="00AD3E56">
        <w:rPr>
          <w:rFonts w:ascii="Arial" w:eastAsia="Times New Roman" w:hAnsi="Arial" w:cs="Arial"/>
          <w:color w:val="000000" w:themeColor="text1"/>
          <w:sz w:val="24"/>
          <w:szCs w:val="24"/>
          <w:lang w:eastAsia="pl-PL"/>
        </w:rPr>
        <w:t>4</w:t>
      </w:r>
      <w:r w:rsidR="00D04949" w:rsidRPr="00AD3E56">
        <w:rPr>
          <w:rFonts w:ascii="Arial" w:eastAsia="Times New Roman" w:hAnsi="Arial" w:cs="Arial"/>
          <w:color w:val="000000" w:themeColor="text1"/>
          <w:sz w:val="24"/>
          <w:szCs w:val="24"/>
          <w:lang w:eastAsia="pl-PL"/>
        </w:rPr>
        <w:t xml:space="preserve"> r. poz. </w:t>
      </w:r>
      <w:r w:rsidR="002816D2" w:rsidRPr="00AD3E56">
        <w:rPr>
          <w:rFonts w:ascii="Arial" w:eastAsia="Times New Roman" w:hAnsi="Arial" w:cs="Arial"/>
          <w:color w:val="000000" w:themeColor="text1"/>
          <w:sz w:val="24"/>
          <w:szCs w:val="24"/>
          <w:lang w:eastAsia="pl-PL"/>
        </w:rPr>
        <w:t>572 tj</w:t>
      </w:r>
      <w:r w:rsidR="00D04949" w:rsidRPr="00AD3E56">
        <w:rPr>
          <w:rFonts w:ascii="Arial" w:eastAsia="Times New Roman" w:hAnsi="Arial" w:cs="Arial"/>
          <w:color w:val="000000" w:themeColor="text1"/>
          <w:sz w:val="24"/>
          <w:szCs w:val="24"/>
          <w:lang w:eastAsia="pl-PL"/>
        </w:rPr>
        <w:t>.</w:t>
      </w:r>
      <w:r w:rsidRPr="00AD3E56">
        <w:rPr>
          <w:rFonts w:ascii="Arial" w:eastAsia="Times New Roman" w:hAnsi="Arial" w:cs="Arial"/>
          <w:color w:val="000000" w:themeColor="text1"/>
          <w:sz w:val="24"/>
          <w:szCs w:val="24"/>
          <w:lang w:eastAsia="pl-PL"/>
        </w:rPr>
        <w:t xml:space="preserve">), po rozpatrzeniu wniosku </w:t>
      </w:r>
      <w:r w:rsidR="001E0B48" w:rsidRPr="00AD3E56">
        <w:rPr>
          <w:rFonts w:ascii="Arial" w:eastAsia="Times New Roman" w:hAnsi="Arial" w:cs="Arial"/>
          <w:color w:val="000000" w:themeColor="text1"/>
          <w:sz w:val="24"/>
          <w:szCs w:val="24"/>
          <w:lang w:eastAsia="pl-PL"/>
        </w:rPr>
        <w:t xml:space="preserve">spółki </w:t>
      </w:r>
      <w:r w:rsidR="001E0B48" w:rsidRPr="00401341">
        <w:rPr>
          <w:rFonts w:ascii="Arial" w:eastAsia="Times New Roman" w:hAnsi="Arial" w:cs="Arial"/>
          <w:i/>
          <w:color w:val="000000" w:themeColor="text1"/>
          <w:sz w:val="24"/>
          <w:szCs w:val="24"/>
          <w:lang w:eastAsia="pl-PL"/>
        </w:rPr>
        <w:t>EMKA S.A., ul. Jaktorowska 15a, 96-300 Żyrardów</w:t>
      </w:r>
      <w:r w:rsidR="001E0B48" w:rsidRPr="00AD3E56">
        <w:rPr>
          <w:rFonts w:ascii="Arial" w:eastAsia="Times New Roman" w:hAnsi="Arial" w:cs="Arial"/>
          <w:color w:val="000000" w:themeColor="text1"/>
          <w:sz w:val="24"/>
          <w:szCs w:val="24"/>
          <w:lang w:eastAsia="pl-PL"/>
        </w:rPr>
        <w:t xml:space="preserve">, </w:t>
      </w:r>
      <w:r w:rsidRPr="00AD3E56">
        <w:rPr>
          <w:rFonts w:ascii="Arial" w:eastAsia="Times New Roman" w:hAnsi="Arial" w:cs="Arial"/>
          <w:color w:val="000000" w:themeColor="text1"/>
          <w:sz w:val="24"/>
          <w:szCs w:val="24"/>
          <w:lang w:eastAsia="pl-PL"/>
        </w:rPr>
        <w:t xml:space="preserve"> w sprawie wydania zezwolenia na zbieranie zakaźnych odpadów medycznych oraz zakaźnych odpadów weterynaryjnych</w:t>
      </w:r>
      <w:r w:rsidR="00263E3E" w:rsidRPr="00AD3E56">
        <w:rPr>
          <w:rFonts w:ascii="Arial" w:eastAsia="Times New Roman" w:hAnsi="Arial" w:cs="Arial"/>
          <w:color w:val="000000" w:themeColor="text1"/>
          <w:sz w:val="24"/>
          <w:szCs w:val="24"/>
          <w:lang w:eastAsia="pl-PL"/>
        </w:rPr>
        <w:t>, na terenie działki nr 23/4, przy ul. Towarowej 17i w Olsztynie</w:t>
      </w:r>
    </w:p>
    <w:p w14:paraId="47370DEC" w14:textId="77777777" w:rsidR="00502C15" w:rsidRPr="00AD3E56" w:rsidRDefault="00502C15" w:rsidP="00AD3E56">
      <w:pPr>
        <w:spacing w:after="0" w:line="300" w:lineRule="auto"/>
        <w:ind w:firstLine="397"/>
        <w:jc w:val="both"/>
        <w:rPr>
          <w:rFonts w:ascii="Arial" w:eastAsia="Times New Roman" w:hAnsi="Arial" w:cs="Arial"/>
          <w:color w:val="000000" w:themeColor="text1"/>
          <w:sz w:val="24"/>
          <w:szCs w:val="24"/>
          <w:lang w:eastAsia="pl-PL"/>
        </w:rPr>
      </w:pPr>
    </w:p>
    <w:p w14:paraId="261E0328" w14:textId="77777777" w:rsidR="00187D66" w:rsidRPr="00AD3E56" w:rsidRDefault="00187D66" w:rsidP="00AD3E56">
      <w:pPr>
        <w:spacing w:after="0" w:line="300" w:lineRule="auto"/>
        <w:ind w:firstLine="397"/>
        <w:jc w:val="center"/>
        <w:rPr>
          <w:rFonts w:ascii="Arial" w:eastAsia="Times New Roman" w:hAnsi="Arial" w:cs="Arial"/>
          <w:b/>
          <w:color w:val="000000" w:themeColor="text1"/>
          <w:sz w:val="24"/>
          <w:szCs w:val="24"/>
          <w:lang w:eastAsia="pl-PL"/>
        </w:rPr>
      </w:pPr>
      <w:r w:rsidRPr="00AD3E56">
        <w:rPr>
          <w:rFonts w:ascii="Arial" w:eastAsia="Times New Roman" w:hAnsi="Arial" w:cs="Arial"/>
          <w:b/>
          <w:color w:val="000000" w:themeColor="text1"/>
          <w:sz w:val="24"/>
          <w:szCs w:val="24"/>
          <w:lang w:eastAsia="pl-PL"/>
        </w:rPr>
        <w:t xml:space="preserve">orzekam: </w:t>
      </w:r>
    </w:p>
    <w:p w14:paraId="686BE900" w14:textId="77777777" w:rsidR="00187D66" w:rsidRPr="00AD3E56" w:rsidRDefault="00187D66" w:rsidP="00AD3E56">
      <w:pPr>
        <w:spacing w:after="0" w:line="300" w:lineRule="auto"/>
        <w:ind w:firstLine="397"/>
        <w:jc w:val="center"/>
        <w:rPr>
          <w:rFonts w:ascii="Arial" w:eastAsia="Times New Roman" w:hAnsi="Arial" w:cs="Arial"/>
          <w:b/>
          <w:color w:val="000000" w:themeColor="text1"/>
          <w:sz w:val="24"/>
          <w:szCs w:val="24"/>
          <w:lang w:eastAsia="pl-PL"/>
        </w:rPr>
      </w:pPr>
    </w:p>
    <w:p w14:paraId="0ED68C2E" w14:textId="18A27FF2" w:rsidR="00187D66" w:rsidRPr="00AD3E56" w:rsidRDefault="005F2B90" w:rsidP="00401341">
      <w:pPr>
        <w:pStyle w:val="Akapitzlist"/>
        <w:numPr>
          <w:ilvl w:val="0"/>
          <w:numId w:val="1"/>
        </w:numPr>
        <w:spacing w:after="0" w:line="300" w:lineRule="auto"/>
        <w:ind w:left="284" w:firstLine="0"/>
        <w:jc w:val="both"/>
        <w:rPr>
          <w:rFonts w:ascii="Arial" w:eastAsia="Times New Roman" w:hAnsi="Arial" w:cs="Arial"/>
          <w:b/>
          <w:color w:val="8DB3E2" w:themeColor="text2" w:themeTint="66"/>
          <w:sz w:val="24"/>
          <w:szCs w:val="24"/>
          <w:lang w:eastAsia="pl-PL"/>
        </w:rPr>
      </w:pPr>
      <w:r>
        <w:rPr>
          <w:rFonts w:ascii="Arial" w:eastAsia="Times New Roman" w:hAnsi="Arial" w:cs="Arial"/>
          <w:b/>
          <w:color w:val="000000" w:themeColor="text1"/>
          <w:sz w:val="24"/>
          <w:szCs w:val="24"/>
          <w:lang w:eastAsia="pl-PL"/>
        </w:rPr>
        <w:t xml:space="preserve"> </w:t>
      </w:r>
      <w:r w:rsidR="00C55EDB" w:rsidRPr="00AD3E56">
        <w:rPr>
          <w:rFonts w:ascii="Arial" w:eastAsia="Times New Roman" w:hAnsi="Arial" w:cs="Arial"/>
          <w:b/>
          <w:color w:val="000000" w:themeColor="text1"/>
          <w:sz w:val="24"/>
          <w:szCs w:val="24"/>
          <w:lang w:eastAsia="pl-PL"/>
        </w:rPr>
        <w:t xml:space="preserve">Zezwolić </w:t>
      </w:r>
      <w:r w:rsidR="001E0B48" w:rsidRPr="00AD3E56">
        <w:rPr>
          <w:rFonts w:ascii="Arial" w:eastAsia="Times New Roman" w:hAnsi="Arial" w:cs="Arial"/>
          <w:b/>
          <w:color w:val="000000" w:themeColor="text1"/>
          <w:sz w:val="24"/>
          <w:szCs w:val="24"/>
          <w:lang w:eastAsia="pl-PL"/>
        </w:rPr>
        <w:t xml:space="preserve">spółce </w:t>
      </w:r>
      <w:r w:rsidR="001E0B48" w:rsidRPr="00401341">
        <w:rPr>
          <w:rFonts w:ascii="Arial" w:eastAsia="Times New Roman" w:hAnsi="Arial" w:cs="Arial"/>
          <w:b/>
          <w:i/>
          <w:color w:val="000000" w:themeColor="text1"/>
          <w:sz w:val="24"/>
          <w:szCs w:val="24"/>
          <w:lang w:eastAsia="pl-PL"/>
        </w:rPr>
        <w:t xml:space="preserve">EMKA S.A., ul. Jaktorowska 15a, 96-300 Żyrardów </w:t>
      </w:r>
      <w:r w:rsidR="00E1312A" w:rsidRPr="00401341">
        <w:rPr>
          <w:rFonts w:ascii="Arial" w:eastAsia="Times New Roman" w:hAnsi="Arial" w:cs="Arial"/>
          <w:b/>
          <w:i/>
          <w:color w:val="000000" w:themeColor="text1"/>
          <w:sz w:val="24"/>
          <w:szCs w:val="24"/>
          <w:lang w:eastAsia="pl-PL"/>
        </w:rPr>
        <w:br/>
      </w:r>
      <w:r w:rsidR="001E0B48" w:rsidRPr="00401341">
        <w:rPr>
          <w:rFonts w:ascii="Arial" w:eastAsia="Times New Roman" w:hAnsi="Arial" w:cs="Arial"/>
          <w:b/>
          <w:i/>
          <w:color w:val="000000" w:themeColor="text1"/>
          <w:sz w:val="24"/>
          <w:szCs w:val="24"/>
          <w:lang w:eastAsia="pl-PL"/>
        </w:rPr>
        <w:t>(NIP: 8381845401, REGON: 146249404)</w:t>
      </w:r>
      <w:r w:rsidR="002A06E7" w:rsidRPr="00AD3E56">
        <w:rPr>
          <w:rFonts w:ascii="Arial" w:eastAsia="Times New Roman" w:hAnsi="Arial" w:cs="Arial"/>
          <w:b/>
          <w:color w:val="000000" w:themeColor="text1"/>
          <w:sz w:val="24"/>
          <w:szCs w:val="24"/>
          <w:lang w:eastAsia="pl-PL"/>
        </w:rPr>
        <w:t xml:space="preserve">, </w:t>
      </w:r>
      <w:r w:rsidR="00187D66" w:rsidRPr="00AD3E56">
        <w:rPr>
          <w:rFonts w:ascii="Arial" w:eastAsia="Times New Roman" w:hAnsi="Arial" w:cs="Arial"/>
          <w:b/>
          <w:color w:val="000000" w:themeColor="text1"/>
          <w:sz w:val="24"/>
          <w:szCs w:val="24"/>
          <w:lang w:eastAsia="pl-PL"/>
        </w:rPr>
        <w:t>na</w:t>
      </w:r>
      <w:r w:rsidR="00A4474E">
        <w:rPr>
          <w:rFonts w:ascii="Arial" w:eastAsia="Times New Roman" w:hAnsi="Arial" w:cs="Arial"/>
          <w:b/>
          <w:color w:val="000000" w:themeColor="text1"/>
          <w:sz w:val="24"/>
          <w:szCs w:val="24"/>
          <w:lang w:eastAsia="pl-PL"/>
        </w:rPr>
        <w:t xml:space="preserve"> </w:t>
      </w:r>
      <w:r w:rsidR="00187D66" w:rsidRPr="00AD3E56">
        <w:rPr>
          <w:rFonts w:ascii="Arial" w:eastAsia="Times New Roman" w:hAnsi="Arial" w:cs="Arial"/>
          <w:b/>
          <w:color w:val="000000" w:themeColor="text1"/>
          <w:sz w:val="24"/>
          <w:szCs w:val="24"/>
          <w:lang w:eastAsia="pl-PL"/>
        </w:rPr>
        <w:t>zbieranie zakaźnych odpadów medycznych oraz zakaźnych odpadów weterynaryjnych</w:t>
      </w:r>
      <w:r w:rsidR="00263E3E" w:rsidRPr="00AD3E56">
        <w:rPr>
          <w:rFonts w:ascii="Arial" w:eastAsia="Times New Roman" w:hAnsi="Arial" w:cs="Arial"/>
          <w:b/>
          <w:color w:val="000000" w:themeColor="text1"/>
          <w:sz w:val="24"/>
          <w:szCs w:val="24"/>
          <w:lang w:eastAsia="pl-PL"/>
        </w:rPr>
        <w:t>,</w:t>
      </w:r>
      <w:r w:rsidR="00187D66" w:rsidRPr="00AD3E56">
        <w:rPr>
          <w:rFonts w:ascii="Arial" w:eastAsia="Times New Roman" w:hAnsi="Arial" w:cs="Arial"/>
          <w:b/>
          <w:color w:val="000000" w:themeColor="text1"/>
          <w:sz w:val="24"/>
          <w:szCs w:val="24"/>
          <w:lang w:eastAsia="pl-PL"/>
        </w:rPr>
        <w:t xml:space="preserve"> </w:t>
      </w:r>
      <w:r w:rsidR="00263E3E" w:rsidRPr="00AD3E56">
        <w:rPr>
          <w:rFonts w:ascii="Arial" w:hAnsi="Arial" w:cs="Arial"/>
          <w:b/>
          <w:color w:val="000000" w:themeColor="text1"/>
          <w:sz w:val="24"/>
          <w:szCs w:val="24"/>
        </w:rPr>
        <w:t>na terenie działki nr 23/4, przy ul. Towarowej 17i w Olsztynie</w:t>
      </w:r>
      <w:r w:rsidR="009F6BEC" w:rsidRPr="00AD3E56">
        <w:rPr>
          <w:rFonts w:ascii="Arial" w:hAnsi="Arial" w:cs="Arial"/>
          <w:b/>
          <w:color w:val="000000" w:themeColor="text1"/>
          <w:sz w:val="24"/>
          <w:szCs w:val="24"/>
        </w:rPr>
        <w:t>,</w:t>
      </w:r>
      <w:r w:rsidR="00263E3E" w:rsidRPr="00AD3E56">
        <w:rPr>
          <w:rFonts w:ascii="Arial" w:eastAsia="Times New Roman" w:hAnsi="Arial" w:cs="Arial"/>
          <w:b/>
          <w:color w:val="8DB3E2" w:themeColor="text2" w:themeTint="66"/>
          <w:sz w:val="24"/>
          <w:szCs w:val="24"/>
          <w:lang w:eastAsia="pl-PL"/>
        </w:rPr>
        <w:t xml:space="preserve"> </w:t>
      </w:r>
      <w:r w:rsidR="00187D66" w:rsidRPr="00AD3E56">
        <w:rPr>
          <w:rFonts w:ascii="Arial" w:eastAsia="Times New Roman" w:hAnsi="Arial" w:cs="Arial"/>
          <w:b/>
          <w:color w:val="000000" w:themeColor="text1"/>
          <w:sz w:val="24"/>
          <w:szCs w:val="24"/>
          <w:lang w:eastAsia="pl-PL"/>
        </w:rPr>
        <w:t>na zasadach określonych w niniejszej decyzji:</w:t>
      </w:r>
    </w:p>
    <w:p w14:paraId="57CC78C2" w14:textId="77777777" w:rsidR="00187D66" w:rsidRPr="00AD3E56" w:rsidRDefault="00187D66" w:rsidP="00AD3E56">
      <w:pPr>
        <w:spacing w:after="0" w:line="300" w:lineRule="auto"/>
        <w:ind w:left="360" w:firstLine="397"/>
        <w:jc w:val="both"/>
        <w:rPr>
          <w:rFonts w:ascii="Arial" w:eastAsia="Times New Roman" w:hAnsi="Arial" w:cs="Arial"/>
          <w:color w:val="8DB3E2" w:themeColor="text2" w:themeTint="66"/>
          <w:sz w:val="24"/>
          <w:szCs w:val="24"/>
          <w:lang w:eastAsia="pl-PL"/>
        </w:rPr>
      </w:pPr>
    </w:p>
    <w:p w14:paraId="5A417F38" w14:textId="77777777" w:rsidR="00187D66" w:rsidRPr="00AD3E56" w:rsidRDefault="00187D66" w:rsidP="005554B4">
      <w:pPr>
        <w:pStyle w:val="Akapitzlist"/>
        <w:numPr>
          <w:ilvl w:val="0"/>
          <w:numId w:val="2"/>
        </w:numPr>
        <w:spacing w:after="0"/>
        <w:ind w:left="284" w:hanging="284"/>
        <w:jc w:val="both"/>
        <w:rPr>
          <w:rFonts w:ascii="Arial" w:hAnsi="Arial" w:cs="Arial"/>
          <w:b/>
          <w:color w:val="000000" w:themeColor="text1"/>
          <w:sz w:val="24"/>
          <w:szCs w:val="24"/>
        </w:rPr>
      </w:pPr>
      <w:r w:rsidRPr="00AD3E56">
        <w:rPr>
          <w:rFonts w:ascii="Arial" w:hAnsi="Arial" w:cs="Arial"/>
          <w:b/>
          <w:color w:val="000000" w:themeColor="text1"/>
          <w:sz w:val="24"/>
          <w:szCs w:val="24"/>
        </w:rPr>
        <w:t>Rodzaje odpa</w:t>
      </w:r>
      <w:r w:rsidR="00643317" w:rsidRPr="00AD3E56">
        <w:rPr>
          <w:rFonts w:ascii="Arial" w:hAnsi="Arial" w:cs="Arial"/>
          <w:b/>
          <w:color w:val="000000" w:themeColor="text1"/>
          <w:sz w:val="24"/>
          <w:szCs w:val="24"/>
        </w:rPr>
        <w:t>dów przewidywanych do zbierania.</w:t>
      </w:r>
    </w:p>
    <w:p w14:paraId="1DBA71E5" w14:textId="77777777" w:rsidR="00187D66" w:rsidRPr="00F41100" w:rsidRDefault="00187D66" w:rsidP="005554B4">
      <w:pPr>
        <w:pStyle w:val="Akapitzlist"/>
        <w:spacing w:after="0"/>
        <w:jc w:val="both"/>
        <w:rPr>
          <w:rFonts w:ascii="Arial" w:hAnsi="Arial" w:cs="Arial"/>
          <w:color w:val="000000" w:themeColor="text1"/>
        </w:rPr>
      </w:pPr>
    </w:p>
    <w:p w14:paraId="14B01CE9" w14:textId="77777777" w:rsidR="00187D66" w:rsidRPr="00401341" w:rsidRDefault="00187D66" w:rsidP="005554B4">
      <w:pPr>
        <w:spacing w:after="0"/>
        <w:ind w:left="360"/>
        <w:jc w:val="both"/>
        <w:rPr>
          <w:rFonts w:ascii="Arial" w:eastAsia="Times New Roman" w:hAnsi="Arial" w:cs="Arial"/>
          <w:bCs/>
          <w:color w:val="000000" w:themeColor="text1"/>
          <w:sz w:val="24"/>
          <w:lang w:eastAsia="pl-PL"/>
        </w:rPr>
      </w:pPr>
      <w:r w:rsidRPr="00401341">
        <w:rPr>
          <w:rFonts w:ascii="Arial" w:eastAsia="Times New Roman" w:hAnsi="Arial" w:cs="Arial"/>
          <w:bCs/>
          <w:color w:val="000000" w:themeColor="text1"/>
          <w:sz w:val="24"/>
          <w:lang w:eastAsia="pl-PL"/>
        </w:rPr>
        <w:t>Tabela nr 1</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352"/>
        <w:gridCol w:w="7317"/>
      </w:tblGrid>
      <w:tr w:rsidR="00F41100" w:rsidRPr="008354BB" w14:paraId="504CB9A7" w14:textId="77777777" w:rsidTr="00A446B4">
        <w:trPr>
          <w:trHeight w:val="567"/>
          <w:jc w:val="center"/>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1CB65" w14:textId="77777777" w:rsidR="00187D66" w:rsidRPr="008354BB" w:rsidRDefault="00187D66" w:rsidP="008354BB">
            <w:pPr>
              <w:spacing w:after="0" w:line="240" w:lineRule="auto"/>
              <w:jc w:val="center"/>
              <w:rPr>
                <w:rFonts w:ascii="Arial" w:eastAsia="Times New Roman" w:hAnsi="Arial" w:cs="Arial"/>
                <w:b/>
                <w:color w:val="000000" w:themeColor="text1"/>
                <w:lang w:eastAsia="pl-PL"/>
              </w:rPr>
            </w:pPr>
            <w:r w:rsidRPr="008354BB">
              <w:rPr>
                <w:rFonts w:ascii="Arial" w:eastAsia="Times New Roman" w:hAnsi="Arial" w:cs="Arial"/>
                <w:b/>
                <w:color w:val="000000" w:themeColor="text1"/>
                <w:lang w:eastAsia="pl-PL"/>
              </w:rPr>
              <w:t>Lp.</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4B6BC" w14:textId="77777777" w:rsidR="00187D66" w:rsidRPr="008354BB" w:rsidRDefault="00187D66" w:rsidP="008354BB">
            <w:pPr>
              <w:spacing w:after="0" w:line="240" w:lineRule="auto"/>
              <w:jc w:val="center"/>
              <w:rPr>
                <w:rFonts w:ascii="Arial" w:eastAsia="Times New Roman" w:hAnsi="Arial" w:cs="Arial"/>
                <w:b/>
                <w:color w:val="000000" w:themeColor="text1"/>
                <w:lang w:eastAsia="pl-PL"/>
              </w:rPr>
            </w:pPr>
            <w:r w:rsidRPr="008354BB">
              <w:rPr>
                <w:rFonts w:ascii="Arial" w:eastAsia="Times New Roman" w:hAnsi="Arial" w:cs="Arial"/>
                <w:b/>
                <w:color w:val="000000" w:themeColor="text1"/>
                <w:lang w:eastAsia="pl-PL"/>
              </w:rPr>
              <w:t>Kod odpadu</w:t>
            </w:r>
          </w:p>
        </w:tc>
        <w:tc>
          <w:tcPr>
            <w:tcW w:w="7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32A5B" w14:textId="77777777" w:rsidR="00187D66" w:rsidRPr="008354BB" w:rsidRDefault="00187D66" w:rsidP="008354BB">
            <w:pPr>
              <w:spacing w:after="0" w:line="240" w:lineRule="auto"/>
              <w:jc w:val="center"/>
              <w:rPr>
                <w:rFonts w:ascii="Arial" w:eastAsia="Times New Roman" w:hAnsi="Arial" w:cs="Arial"/>
                <w:b/>
                <w:color w:val="000000" w:themeColor="text1"/>
                <w:lang w:eastAsia="pl-PL"/>
              </w:rPr>
            </w:pPr>
            <w:r w:rsidRPr="008354BB">
              <w:rPr>
                <w:rFonts w:ascii="Arial" w:eastAsia="Times New Roman" w:hAnsi="Arial" w:cs="Arial"/>
                <w:b/>
                <w:color w:val="000000" w:themeColor="text1"/>
                <w:lang w:eastAsia="pl-PL"/>
              </w:rPr>
              <w:t>Rodzaj odpadu</w:t>
            </w:r>
          </w:p>
        </w:tc>
      </w:tr>
      <w:tr w:rsidR="00F41100" w:rsidRPr="008354BB" w14:paraId="4F5F491D" w14:textId="77777777" w:rsidTr="00A446B4">
        <w:trPr>
          <w:trHeight w:val="567"/>
          <w:jc w:val="center"/>
        </w:trPr>
        <w:tc>
          <w:tcPr>
            <w:tcW w:w="9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1848" w14:textId="77777777" w:rsidR="00F63B73" w:rsidRPr="008354BB" w:rsidRDefault="00F63B73" w:rsidP="008354BB">
            <w:pPr>
              <w:spacing w:after="0" w:line="240" w:lineRule="auto"/>
              <w:jc w:val="center"/>
              <w:rPr>
                <w:rFonts w:ascii="Arial" w:eastAsia="Times New Roman" w:hAnsi="Arial" w:cs="Arial"/>
                <w:b/>
                <w:color w:val="000000" w:themeColor="text1"/>
                <w:lang w:eastAsia="pl-PL"/>
              </w:rPr>
            </w:pPr>
            <w:r w:rsidRPr="008354BB">
              <w:rPr>
                <w:rFonts w:ascii="Arial" w:eastAsia="Times New Roman" w:hAnsi="Arial" w:cs="Arial"/>
                <w:b/>
                <w:bCs/>
                <w:color w:val="000000" w:themeColor="text1"/>
                <w:lang w:eastAsia="pl-PL"/>
              </w:rPr>
              <w:t>Odpady z opieki okołoporodowej, diagnozowania, leczenia i profilaktyki medycznej</w:t>
            </w:r>
          </w:p>
        </w:tc>
      </w:tr>
      <w:tr w:rsidR="00F41100" w:rsidRPr="008354BB" w14:paraId="2C3E01E5" w14:textId="77777777" w:rsidTr="00401341">
        <w:trPr>
          <w:trHeight w:val="471"/>
          <w:jc w:val="center"/>
        </w:trPr>
        <w:tc>
          <w:tcPr>
            <w:tcW w:w="576" w:type="dxa"/>
            <w:tcBorders>
              <w:top w:val="single" w:sz="4" w:space="0" w:color="auto"/>
              <w:left w:val="single" w:sz="4" w:space="0" w:color="auto"/>
              <w:bottom w:val="single" w:sz="4" w:space="0" w:color="auto"/>
              <w:right w:val="single" w:sz="4" w:space="0" w:color="auto"/>
            </w:tcBorders>
            <w:vAlign w:val="center"/>
          </w:tcPr>
          <w:p w14:paraId="1584B7E7" w14:textId="77777777" w:rsidR="00D075D6" w:rsidRPr="008354BB" w:rsidRDefault="00D075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w:t>
            </w:r>
          </w:p>
        </w:tc>
        <w:tc>
          <w:tcPr>
            <w:tcW w:w="1352" w:type="dxa"/>
            <w:tcBorders>
              <w:top w:val="single" w:sz="4" w:space="0" w:color="auto"/>
              <w:left w:val="single" w:sz="4" w:space="0" w:color="auto"/>
              <w:bottom w:val="single" w:sz="4" w:space="0" w:color="auto"/>
              <w:right w:val="single" w:sz="4" w:space="0" w:color="auto"/>
            </w:tcBorders>
            <w:vAlign w:val="center"/>
          </w:tcPr>
          <w:p w14:paraId="1F8FCEA5" w14:textId="77777777" w:rsidR="00D075D6" w:rsidRPr="008354BB" w:rsidRDefault="00D075D6" w:rsidP="008354BB">
            <w:pPr>
              <w:tabs>
                <w:tab w:val="left" w:pos="393"/>
              </w:tabs>
              <w:spacing w:after="0" w:line="240" w:lineRule="auto"/>
              <w:jc w:val="center"/>
              <w:rPr>
                <w:rFonts w:ascii="Arial" w:hAnsi="Arial" w:cs="Arial"/>
                <w:color w:val="000000" w:themeColor="text1"/>
              </w:rPr>
            </w:pPr>
            <w:r w:rsidRPr="008354BB">
              <w:rPr>
                <w:rFonts w:ascii="Arial" w:hAnsi="Arial" w:cs="Arial"/>
                <w:color w:val="000000" w:themeColor="text1"/>
              </w:rPr>
              <w:t>18 01 01</w:t>
            </w:r>
          </w:p>
        </w:tc>
        <w:tc>
          <w:tcPr>
            <w:tcW w:w="7317" w:type="dxa"/>
            <w:tcBorders>
              <w:top w:val="single" w:sz="4" w:space="0" w:color="auto"/>
              <w:left w:val="single" w:sz="4" w:space="0" w:color="auto"/>
              <w:bottom w:val="single" w:sz="4" w:space="0" w:color="auto"/>
              <w:right w:val="single" w:sz="4" w:space="0" w:color="auto"/>
            </w:tcBorders>
            <w:vAlign w:val="center"/>
          </w:tcPr>
          <w:p w14:paraId="6AF74C7B"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Narzędzia chirurgiczne i zabiegowe oraz ich resztki (z wyłączeniem 18 01 03)</w:t>
            </w:r>
          </w:p>
        </w:tc>
      </w:tr>
      <w:tr w:rsidR="00F41100" w:rsidRPr="008354BB" w14:paraId="3323E2F2" w14:textId="77777777" w:rsidTr="00401341">
        <w:trPr>
          <w:trHeight w:val="614"/>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1DB87BB" w14:textId="77777777" w:rsidR="00187D66" w:rsidRPr="008354BB" w:rsidRDefault="002A06E7"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2</w:t>
            </w:r>
            <w:r w:rsidR="00187D66" w:rsidRPr="008354BB">
              <w:rPr>
                <w:rFonts w:ascii="Arial" w:eastAsia="Times New Roman" w:hAnsi="Arial" w:cs="Arial"/>
                <w:color w:val="000000" w:themeColor="text1"/>
                <w:lang w:eastAsia="pl-PL"/>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DF2ED19"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01 02*</w:t>
            </w:r>
          </w:p>
        </w:tc>
        <w:tc>
          <w:tcPr>
            <w:tcW w:w="7317" w:type="dxa"/>
            <w:tcBorders>
              <w:top w:val="single" w:sz="4" w:space="0" w:color="auto"/>
              <w:left w:val="single" w:sz="4" w:space="0" w:color="auto"/>
              <w:bottom w:val="single" w:sz="4" w:space="0" w:color="auto"/>
              <w:right w:val="single" w:sz="4" w:space="0" w:color="auto"/>
            </w:tcBorders>
            <w:vAlign w:val="center"/>
            <w:hideMark/>
          </w:tcPr>
          <w:p w14:paraId="2B7E9B98"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Części ciała i organy oraz pojemniki na krew i konserwanty służące do jej przechowywania (z wyłączeniem 18 01 03)</w:t>
            </w:r>
          </w:p>
        </w:tc>
      </w:tr>
      <w:tr w:rsidR="00F41100" w:rsidRPr="008354BB" w14:paraId="3FAE315D" w14:textId="77777777" w:rsidTr="00401341">
        <w:trPr>
          <w:trHeight w:val="1261"/>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02C637C2" w14:textId="77777777" w:rsidR="00187D66" w:rsidRPr="008354BB" w:rsidRDefault="002A06E7"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3</w:t>
            </w:r>
            <w:r w:rsidR="00187D66" w:rsidRPr="008354BB">
              <w:rPr>
                <w:rFonts w:ascii="Arial" w:eastAsia="Times New Roman" w:hAnsi="Arial" w:cs="Arial"/>
                <w:color w:val="000000" w:themeColor="text1"/>
                <w:lang w:eastAsia="pl-PL"/>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955B8CA"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01 03*</w:t>
            </w:r>
          </w:p>
        </w:tc>
        <w:tc>
          <w:tcPr>
            <w:tcW w:w="7317" w:type="dxa"/>
            <w:tcBorders>
              <w:top w:val="single" w:sz="4" w:space="0" w:color="auto"/>
              <w:left w:val="single" w:sz="4" w:space="0" w:color="auto"/>
              <w:bottom w:val="single" w:sz="4" w:space="0" w:color="auto"/>
              <w:right w:val="single" w:sz="4" w:space="0" w:color="auto"/>
            </w:tcBorders>
            <w:vAlign w:val="center"/>
            <w:hideMark/>
          </w:tcPr>
          <w:p w14:paraId="389ED069"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w:t>
            </w:r>
            <w:r w:rsidR="00C719AC" w:rsidRPr="008354BB">
              <w:rPr>
                <w:rFonts w:ascii="Arial" w:eastAsia="Times New Roman" w:hAnsi="Arial" w:cs="Arial"/>
                <w:color w:val="000000" w:themeColor="text1"/>
                <w:lang w:eastAsia="pl-PL"/>
              </w:rPr>
              <w:br/>
            </w:r>
            <w:r w:rsidRPr="008354BB">
              <w:rPr>
                <w:rFonts w:ascii="Arial" w:eastAsia="Times New Roman" w:hAnsi="Arial" w:cs="Arial"/>
                <w:color w:val="000000" w:themeColor="text1"/>
                <w:lang w:eastAsia="pl-PL"/>
              </w:rPr>
              <w:t xml:space="preserve">(np. zainfekowane </w:t>
            </w:r>
            <w:proofErr w:type="spellStart"/>
            <w:r w:rsidRPr="008354BB">
              <w:rPr>
                <w:rFonts w:ascii="Arial" w:eastAsia="Times New Roman" w:hAnsi="Arial" w:cs="Arial"/>
                <w:color w:val="000000" w:themeColor="text1"/>
                <w:lang w:eastAsia="pl-PL"/>
              </w:rPr>
              <w:t>pieluchomajtki</w:t>
            </w:r>
            <w:proofErr w:type="spellEnd"/>
            <w:r w:rsidRPr="008354BB">
              <w:rPr>
                <w:rFonts w:ascii="Arial" w:eastAsia="Times New Roman" w:hAnsi="Arial" w:cs="Arial"/>
                <w:color w:val="000000" w:themeColor="text1"/>
                <w:lang w:eastAsia="pl-PL"/>
              </w:rPr>
              <w:t>, podpaski, podkłady), z wyłączeniem 18 01 80 i 18 01 82</w:t>
            </w:r>
          </w:p>
        </w:tc>
      </w:tr>
      <w:tr w:rsidR="00F41100" w:rsidRPr="008354BB" w14:paraId="29B8DC86" w14:textId="77777777" w:rsidTr="00401341">
        <w:trPr>
          <w:trHeight w:val="737"/>
          <w:jc w:val="center"/>
        </w:trPr>
        <w:tc>
          <w:tcPr>
            <w:tcW w:w="576" w:type="dxa"/>
            <w:tcBorders>
              <w:top w:val="single" w:sz="4" w:space="0" w:color="auto"/>
              <w:left w:val="single" w:sz="4" w:space="0" w:color="auto"/>
              <w:bottom w:val="single" w:sz="4" w:space="0" w:color="auto"/>
              <w:right w:val="single" w:sz="4" w:space="0" w:color="auto"/>
            </w:tcBorders>
            <w:vAlign w:val="center"/>
          </w:tcPr>
          <w:p w14:paraId="18A8968D" w14:textId="77777777" w:rsidR="00D075D6" w:rsidRPr="008354BB" w:rsidRDefault="00D075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4.</w:t>
            </w:r>
          </w:p>
        </w:tc>
        <w:tc>
          <w:tcPr>
            <w:tcW w:w="1352" w:type="dxa"/>
            <w:tcBorders>
              <w:top w:val="single" w:sz="4" w:space="0" w:color="auto"/>
              <w:left w:val="single" w:sz="4" w:space="0" w:color="auto"/>
              <w:bottom w:val="single" w:sz="4" w:space="0" w:color="auto"/>
              <w:right w:val="single" w:sz="4" w:space="0" w:color="auto"/>
            </w:tcBorders>
            <w:vAlign w:val="center"/>
          </w:tcPr>
          <w:p w14:paraId="16A469EE"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18 01 04</w:t>
            </w:r>
          </w:p>
        </w:tc>
        <w:tc>
          <w:tcPr>
            <w:tcW w:w="7317" w:type="dxa"/>
            <w:tcBorders>
              <w:top w:val="single" w:sz="4" w:space="0" w:color="auto"/>
              <w:left w:val="single" w:sz="4" w:space="0" w:color="auto"/>
              <w:bottom w:val="single" w:sz="4" w:space="0" w:color="auto"/>
              <w:right w:val="single" w:sz="4" w:space="0" w:color="auto"/>
            </w:tcBorders>
            <w:vAlign w:val="center"/>
          </w:tcPr>
          <w:p w14:paraId="3C80869C"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Inne odpady niż wymienione w 18 01 03 (np. opatrunki z materiału lub gipsu, pościel, ubrania jednorazowe, pieluchy)</w:t>
            </w:r>
          </w:p>
        </w:tc>
      </w:tr>
      <w:tr w:rsidR="00F41100" w:rsidRPr="008354BB" w14:paraId="0B303B9C" w14:textId="77777777" w:rsidTr="00401341">
        <w:trPr>
          <w:trHeight w:val="577"/>
          <w:jc w:val="center"/>
        </w:trPr>
        <w:tc>
          <w:tcPr>
            <w:tcW w:w="576" w:type="dxa"/>
            <w:tcBorders>
              <w:top w:val="single" w:sz="4" w:space="0" w:color="auto"/>
              <w:left w:val="single" w:sz="4" w:space="0" w:color="auto"/>
              <w:bottom w:val="single" w:sz="4" w:space="0" w:color="auto"/>
              <w:right w:val="single" w:sz="4" w:space="0" w:color="auto"/>
            </w:tcBorders>
            <w:vAlign w:val="center"/>
          </w:tcPr>
          <w:p w14:paraId="33F0CFF4" w14:textId="77777777" w:rsidR="00D075D6" w:rsidRPr="008354BB" w:rsidRDefault="00D075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5.</w:t>
            </w:r>
          </w:p>
        </w:tc>
        <w:tc>
          <w:tcPr>
            <w:tcW w:w="1352" w:type="dxa"/>
            <w:tcBorders>
              <w:top w:val="single" w:sz="4" w:space="0" w:color="auto"/>
              <w:left w:val="single" w:sz="4" w:space="0" w:color="auto"/>
              <w:bottom w:val="single" w:sz="4" w:space="0" w:color="auto"/>
              <w:right w:val="single" w:sz="4" w:space="0" w:color="auto"/>
            </w:tcBorders>
            <w:vAlign w:val="center"/>
          </w:tcPr>
          <w:p w14:paraId="3866A439" w14:textId="77777777" w:rsidR="00D075D6" w:rsidRPr="008354BB" w:rsidRDefault="00D075D6" w:rsidP="008354BB">
            <w:pPr>
              <w:spacing w:line="240" w:lineRule="auto"/>
              <w:jc w:val="center"/>
              <w:rPr>
                <w:rFonts w:ascii="Arial" w:hAnsi="Arial" w:cs="Arial"/>
                <w:color w:val="000000" w:themeColor="text1"/>
              </w:rPr>
            </w:pPr>
            <w:r w:rsidRPr="008354BB">
              <w:rPr>
                <w:rFonts w:ascii="Arial" w:hAnsi="Arial" w:cs="Arial"/>
                <w:color w:val="000000" w:themeColor="text1"/>
              </w:rPr>
              <w:t>18 01 06*</w:t>
            </w:r>
          </w:p>
        </w:tc>
        <w:tc>
          <w:tcPr>
            <w:tcW w:w="7317" w:type="dxa"/>
            <w:tcBorders>
              <w:top w:val="single" w:sz="4" w:space="0" w:color="auto"/>
              <w:left w:val="single" w:sz="4" w:space="0" w:color="auto"/>
              <w:bottom w:val="single" w:sz="4" w:space="0" w:color="auto"/>
              <w:right w:val="single" w:sz="4" w:space="0" w:color="auto"/>
            </w:tcBorders>
            <w:vAlign w:val="center"/>
          </w:tcPr>
          <w:p w14:paraId="54B6FDB7"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Chemikalia, w tym odczynniki chemiczne, zawierające substancje niebezpieczne</w:t>
            </w:r>
          </w:p>
        </w:tc>
      </w:tr>
      <w:tr w:rsidR="00F41100" w:rsidRPr="008354BB" w14:paraId="27FEE729" w14:textId="77777777" w:rsidTr="00401341">
        <w:trPr>
          <w:trHeight w:val="402"/>
          <w:jc w:val="center"/>
        </w:trPr>
        <w:tc>
          <w:tcPr>
            <w:tcW w:w="576" w:type="dxa"/>
            <w:tcBorders>
              <w:top w:val="single" w:sz="4" w:space="0" w:color="auto"/>
              <w:left w:val="single" w:sz="4" w:space="0" w:color="auto"/>
              <w:bottom w:val="single" w:sz="4" w:space="0" w:color="auto"/>
              <w:right w:val="single" w:sz="4" w:space="0" w:color="auto"/>
            </w:tcBorders>
            <w:vAlign w:val="center"/>
          </w:tcPr>
          <w:p w14:paraId="546B9940" w14:textId="77777777" w:rsidR="00D075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lastRenderedPageBreak/>
              <w:t>6.</w:t>
            </w:r>
          </w:p>
        </w:tc>
        <w:tc>
          <w:tcPr>
            <w:tcW w:w="1352" w:type="dxa"/>
            <w:tcBorders>
              <w:top w:val="single" w:sz="4" w:space="0" w:color="auto"/>
              <w:left w:val="single" w:sz="4" w:space="0" w:color="auto"/>
              <w:bottom w:val="single" w:sz="4" w:space="0" w:color="auto"/>
              <w:right w:val="single" w:sz="4" w:space="0" w:color="auto"/>
            </w:tcBorders>
            <w:vAlign w:val="center"/>
          </w:tcPr>
          <w:p w14:paraId="3EE31453" w14:textId="77777777" w:rsidR="00D075D6" w:rsidRPr="008354BB" w:rsidRDefault="00D075D6" w:rsidP="008354BB">
            <w:pPr>
              <w:spacing w:line="240" w:lineRule="auto"/>
              <w:jc w:val="center"/>
              <w:rPr>
                <w:rFonts w:ascii="Arial" w:hAnsi="Arial" w:cs="Arial"/>
                <w:color w:val="000000" w:themeColor="text1"/>
              </w:rPr>
            </w:pPr>
            <w:r w:rsidRPr="008354BB">
              <w:rPr>
                <w:rFonts w:ascii="Arial" w:hAnsi="Arial" w:cs="Arial"/>
                <w:color w:val="000000" w:themeColor="text1"/>
              </w:rPr>
              <w:t>18 01 07</w:t>
            </w:r>
          </w:p>
        </w:tc>
        <w:tc>
          <w:tcPr>
            <w:tcW w:w="7317" w:type="dxa"/>
            <w:tcBorders>
              <w:top w:val="single" w:sz="4" w:space="0" w:color="auto"/>
              <w:left w:val="single" w:sz="4" w:space="0" w:color="auto"/>
              <w:bottom w:val="single" w:sz="4" w:space="0" w:color="auto"/>
              <w:right w:val="single" w:sz="4" w:space="0" w:color="auto"/>
            </w:tcBorders>
            <w:vAlign w:val="center"/>
          </w:tcPr>
          <w:p w14:paraId="288F9975"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Chemikalia, w tym odczynniki chemiczne, inne niż wymienione w 18 01 06</w:t>
            </w:r>
          </w:p>
        </w:tc>
      </w:tr>
      <w:tr w:rsidR="00F41100" w:rsidRPr="008354BB" w14:paraId="1C4DCDB6" w14:textId="77777777" w:rsidTr="00401341">
        <w:trPr>
          <w:trHeight w:val="283"/>
          <w:jc w:val="center"/>
        </w:trPr>
        <w:tc>
          <w:tcPr>
            <w:tcW w:w="576" w:type="dxa"/>
            <w:tcBorders>
              <w:top w:val="single" w:sz="4" w:space="0" w:color="auto"/>
              <w:left w:val="single" w:sz="4" w:space="0" w:color="auto"/>
              <w:bottom w:val="single" w:sz="4" w:space="0" w:color="auto"/>
              <w:right w:val="single" w:sz="4" w:space="0" w:color="auto"/>
            </w:tcBorders>
            <w:vAlign w:val="center"/>
          </w:tcPr>
          <w:p w14:paraId="78F6D892" w14:textId="77777777" w:rsidR="00D075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7.</w:t>
            </w:r>
          </w:p>
        </w:tc>
        <w:tc>
          <w:tcPr>
            <w:tcW w:w="1352" w:type="dxa"/>
            <w:tcBorders>
              <w:top w:val="single" w:sz="4" w:space="0" w:color="auto"/>
              <w:left w:val="single" w:sz="4" w:space="0" w:color="auto"/>
              <w:bottom w:val="single" w:sz="4" w:space="0" w:color="auto"/>
              <w:right w:val="single" w:sz="4" w:space="0" w:color="auto"/>
            </w:tcBorders>
            <w:vAlign w:val="center"/>
          </w:tcPr>
          <w:p w14:paraId="30DF6096" w14:textId="77777777" w:rsidR="00D075D6" w:rsidRPr="008354BB" w:rsidRDefault="00D075D6" w:rsidP="008354BB">
            <w:pPr>
              <w:spacing w:line="240" w:lineRule="auto"/>
              <w:jc w:val="center"/>
              <w:rPr>
                <w:rFonts w:ascii="Arial" w:hAnsi="Arial" w:cs="Arial"/>
                <w:color w:val="000000" w:themeColor="text1"/>
              </w:rPr>
            </w:pPr>
            <w:r w:rsidRPr="008354BB">
              <w:rPr>
                <w:rFonts w:ascii="Arial" w:hAnsi="Arial" w:cs="Arial"/>
                <w:color w:val="000000" w:themeColor="text1"/>
              </w:rPr>
              <w:t>18 01 08*</w:t>
            </w:r>
          </w:p>
        </w:tc>
        <w:tc>
          <w:tcPr>
            <w:tcW w:w="7317" w:type="dxa"/>
            <w:tcBorders>
              <w:top w:val="single" w:sz="4" w:space="0" w:color="auto"/>
              <w:left w:val="single" w:sz="4" w:space="0" w:color="auto"/>
              <w:bottom w:val="single" w:sz="4" w:space="0" w:color="auto"/>
              <w:right w:val="single" w:sz="4" w:space="0" w:color="auto"/>
            </w:tcBorders>
            <w:vAlign w:val="center"/>
          </w:tcPr>
          <w:p w14:paraId="0489249A"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Leki cytotoksyczne i cytostatyczne</w:t>
            </w:r>
          </w:p>
        </w:tc>
      </w:tr>
      <w:tr w:rsidR="00F41100" w:rsidRPr="008354BB" w14:paraId="15B8B116" w14:textId="77777777" w:rsidTr="00401341">
        <w:trPr>
          <w:trHeight w:val="375"/>
          <w:jc w:val="center"/>
        </w:trPr>
        <w:tc>
          <w:tcPr>
            <w:tcW w:w="576" w:type="dxa"/>
            <w:tcBorders>
              <w:top w:val="single" w:sz="4" w:space="0" w:color="auto"/>
              <w:left w:val="single" w:sz="4" w:space="0" w:color="auto"/>
              <w:bottom w:val="single" w:sz="4" w:space="0" w:color="auto"/>
              <w:right w:val="single" w:sz="4" w:space="0" w:color="auto"/>
            </w:tcBorders>
            <w:vAlign w:val="center"/>
          </w:tcPr>
          <w:p w14:paraId="6FD98792" w14:textId="77777777" w:rsidR="00D075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8.</w:t>
            </w:r>
          </w:p>
        </w:tc>
        <w:tc>
          <w:tcPr>
            <w:tcW w:w="1352" w:type="dxa"/>
            <w:tcBorders>
              <w:top w:val="single" w:sz="4" w:space="0" w:color="auto"/>
              <w:left w:val="single" w:sz="4" w:space="0" w:color="auto"/>
              <w:bottom w:val="single" w:sz="4" w:space="0" w:color="auto"/>
              <w:right w:val="single" w:sz="4" w:space="0" w:color="auto"/>
            </w:tcBorders>
            <w:vAlign w:val="bottom"/>
          </w:tcPr>
          <w:p w14:paraId="0732DEAF" w14:textId="77777777" w:rsidR="00D075D6" w:rsidRPr="008354BB" w:rsidRDefault="00D075D6" w:rsidP="008354BB">
            <w:pPr>
              <w:spacing w:line="240" w:lineRule="auto"/>
              <w:jc w:val="center"/>
              <w:rPr>
                <w:rFonts w:ascii="Arial" w:hAnsi="Arial" w:cs="Arial"/>
                <w:color w:val="000000" w:themeColor="text1"/>
              </w:rPr>
            </w:pPr>
            <w:r w:rsidRPr="008354BB">
              <w:rPr>
                <w:rFonts w:ascii="Arial" w:hAnsi="Arial" w:cs="Arial"/>
                <w:color w:val="000000" w:themeColor="text1"/>
              </w:rPr>
              <w:t>18 01 09</w:t>
            </w:r>
          </w:p>
        </w:tc>
        <w:tc>
          <w:tcPr>
            <w:tcW w:w="7317" w:type="dxa"/>
            <w:tcBorders>
              <w:top w:val="single" w:sz="4" w:space="0" w:color="auto"/>
              <w:left w:val="single" w:sz="4" w:space="0" w:color="auto"/>
              <w:bottom w:val="single" w:sz="4" w:space="0" w:color="auto"/>
              <w:right w:val="single" w:sz="4" w:space="0" w:color="auto"/>
            </w:tcBorders>
            <w:vAlign w:val="center"/>
          </w:tcPr>
          <w:p w14:paraId="45958FC1"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Leki inne niż wymienione w 18 01 08</w:t>
            </w:r>
          </w:p>
        </w:tc>
      </w:tr>
      <w:tr w:rsidR="00F41100" w:rsidRPr="008354BB" w14:paraId="6F152427" w14:textId="77777777" w:rsidTr="00401341">
        <w:trPr>
          <w:trHeight w:val="311"/>
          <w:jc w:val="center"/>
        </w:trPr>
        <w:tc>
          <w:tcPr>
            <w:tcW w:w="576" w:type="dxa"/>
            <w:tcBorders>
              <w:top w:val="single" w:sz="4" w:space="0" w:color="auto"/>
              <w:left w:val="single" w:sz="4" w:space="0" w:color="auto"/>
              <w:bottom w:val="single" w:sz="4" w:space="0" w:color="auto"/>
              <w:right w:val="single" w:sz="4" w:space="0" w:color="auto"/>
            </w:tcBorders>
            <w:vAlign w:val="center"/>
          </w:tcPr>
          <w:p w14:paraId="696E67E4" w14:textId="77777777" w:rsidR="00D075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9.</w:t>
            </w:r>
          </w:p>
        </w:tc>
        <w:tc>
          <w:tcPr>
            <w:tcW w:w="1352" w:type="dxa"/>
            <w:tcBorders>
              <w:top w:val="single" w:sz="4" w:space="0" w:color="auto"/>
              <w:left w:val="single" w:sz="4" w:space="0" w:color="auto"/>
              <w:bottom w:val="single" w:sz="4" w:space="0" w:color="auto"/>
              <w:right w:val="single" w:sz="4" w:space="0" w:color="auto"/>
            </w:tcBorders>
            <w:vAlign w:val="center"/>
          </w:tcPr>
          <w:p w14:paraId="4B9479EF" w14:textId="77777777" w:rsidR="00D075D6" w:rsidRPr="008354BB" w:rsidRDefault="00D075D6" w:rsidP="008354BB">
            <w:pPr>
              <w:spacing w:line="240" w:lineRule="auto"/>
              <w:jc w:val="center"/>
              <w:rPr>
                <w:rFonts w:ascii="Arial" w:hAnsi="Arial" w:cs="Arial"/>
                <w:color w:val="000000" w:themeColor="text1"/>
              </w:rPr>
            </w:pPr>
            <w:r w:rsidRPr="008354BB">
              <w:rPr>
                <w:rFonts w:ascii="Arial" w:hAnsi="Arial" w:cs="Arial"/>
                <w:color w:val="000000" w:themeColor="text1"/>
              </w:rPr>
              <w:t>18 01 10*</w:t>
            </w:r>
          </w:p>
        </w:tc>
        <w:tc>
          <w:tcPr>
            <w:tcW w:w="7317" w:type="dxa"/>
            <w:tcBorders>
              <w:top w:val="single" w:sz="4" w:space="0" w:color="auto"/>
              <w:left w:val="single" w:sz="4" w:space="0" w:color="auto"/>
              <w:bottom w:val="single" w:sz="4" w:space="0" w:color="auto"/>
              <w:right w:val="single" w:sz="4" w:space="0" w:color="auto"/>
            </w:tcBorders>
            <w:vAlign w:val="center"/>
          </w:tcPr>
          <w:p w14:paraId="1A169314" w14:textId="77777777" w:rsidR="00D075D6" w:rsidRPr="008354BB" w:rsidRDefault="00D075D6" w:rsidP="008354BB">
            <w:pPr>
              <w:spacing w:after="0" w:line="240" w:lineRule="auto"/>
              <w:jc w:val="center"/>
              <w:rPr>
                <w:rFonts w:ascii="Arial" w:hAnsi="Arial" w:cs="Arial"/>
                <w:color w:val="000000" w:themeColor="text1"/>
              </w:rPr>
            </w:pPr>
            <w:r w:rsidRPr="008354BB">
              <w:rPr>
                <w:rFonts w:ascii="Arial" w:hAnsi="Arial" w:cs="Arial"/>
                <w:color w:val="000000" w:themeColor="text1"/>
              </w:rPr>
              <w:t>Odpady amalgamatu dentystycznego</w:t>
            </w:r>
          </w:p>
        </w:tc>
      </w:tr>
      <w:tr w:rsidR="00F41100" w:rsidRPr="008354BB" w14:paraId="3C451EFF" w14:textId="77777777" w:rsidTr="00401341">
        <w:trPr>
          <w:trHeight w:val="558"/>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918EDB9" w14:textId="77777777" w:rsidR="00187D6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C6487EE"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01 80*</w:t>
            </w:r>
          </w:p>
        </w:tc>
        <w:tc>
          <w:tcPr>
            <w:tcW w:w="7317" w:type="dxa"/>
            <w:tcBorders>
              <w:top w:val="single" w:sz="4" w:space="0" w:color="auto"/>
              <w:left w:val="single" w:sz="4" w:space="0" w:color="auto"/>
              <w:bottom w:val="single" w:sz="4" w:space="0" w:color="auto"/>
              <w:right w:val="single" w:sz="4" w:space="0" w:color="auto"/>
            </w:tcBorders>
            <w:vAlign w:val="center"/>
            <w:hideMark/>
          </w:tcPr>
          <w:p w14:paraId="67BF985D"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Zużyte peloidy po zabiegach wykonywanych w ramach działalności leczniczej o właściwościach zakaźnych</w:t>
            </w:r>
          </w:p>
        </w:tc>
      </w:tr>
      <w:tr w:rsidR="00F41100" w:rsidRPr="008354BB" w14:paraId="429BCAF8" w14:textId="77777777" w:rsidTr="00401341">
        <w:trPr>
          <w:trHeight w:val="552"/>
          <w:jc w:val="center"/>
        </w:trPr>
        <w:tc>
          <w:tcPr>
            <w:tcW w:w="576" w:type="dxa"/>
            <w:tcBorders>
              <w:top w:val="single" w:sz="4" w:space="0" w:color="auto"/>
              <w:left w:val="single" w:sz="4" w:space="0" w:color="auto"/>
              <w:bottom w:val="single" w:sz="4" w:space="0" w:color="auto"/>
              <w:right w:val="single" w:sz="4" w:space="0" w:color="auto"/>
            </w:tcBorders>
            <w:vAlign w:val="center"/>
          </w:tcPr>
          <w:p w14:paraId="42C2F61A" w14:textId="77777777" w:rsidR="000316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11.</w:t>
            </w:r>
          </w:p>
        </w:tc>
        <w:tc>
          <w:tcPr>
            <w:tcW w:w="1352" w:type="dxa"/>
            <w:tcBorders>
              <w:top w:val="single" w:sz="4" w:space="0" w:color="auto"/>
              <w:left w:val="single" w:sz="4" w:space="0" w:color="auto"/>
              <w:bottom w:val="single" w:sz="4" w:space="0" w:color="auto"/>
              <w:right w:val="single" w:sz="4" w:space="0" w:color="auto"/>
            </w:tcBorders>
            <w:vAlign w:val="center"/>
          </w:tcPr>
          <w:p w14:paraId="4C6818A3" w14:textId="43E684C4" w:rsidR="000316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18 01 81</w:t>
            </w:r>
          </w:p>
        </w:tc>
        <w:tc>
          <w:tcPr>
            <w:tcW w:w="7317" w:type="dxa"/>
            <w:tcBorders>
              <w:top w:val="single" w:sz="4" w:space="0" w:color="auto"/>
              <w:left w:val="single" w:sz="4" w:space="0" w:color="auto"/>
              <w:bottom w:val="single" w:sz="4" w:space="0" w:color="auto"/>
              <w:right w:val="single" w:sz="4" w:space="0" w:color="auto"/>
            </w:tcBorders>
            <w:vAlign w:val="center"/>
          </w:tcPr>
          <w:p w14:paraId="50861335" w14:textId="77777777" w:rsidR="000316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Zużyte peloidy po zabiegach wykonywanych w ramach działalności leczniczej, inne niż wymienione w 18 01 80</w:t>
            </w:r>
          </w:p>
        </w:tc>
      </w:tr>
      <w:tr w:rsidR="00F41100" w:rsidRPr="008354BB" w14:paraId="4DB28ABE" w14:textId="77777777" w:rsidTr="00401341">
        <w:trPr>
          <w:trHeight w:val="404"/>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DC66974" w14:textId="3E5AAA8E" w:rsidR="00187D6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FC86D6A"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01 82*</w:t>
            </w:r>
          </w:p>
        </w:tc>
        <w:tc>
          <w:tcPr>
            <w:tcW w:w="7317" w:type="dxa"/>
            <w:tcBorders>
              <w:top w:val="single" w:sz="4" w:space="0" w:color="auto"/>
              <w:left w:val="single" w:sz="4" w:space="0" w:color="auto"/>
              <w:bottom w:val="single" w:sz="4" w:space="0" w:color="auto"/>
              <w:right w:val="single" w:sz="4" w:space="0" w:color="auto"/>
            </w:tcBorders>
            <w:vAlign w:val="center"/>
            <w:hideMark/>
          </w:tcPr>
          <w:p w14:paraId="771A7976"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Pozostałości z żywienia pacjentów oddziałów zakaźnych</w:t>
            </w:r>
          </w:p>
        </w:tc>
      </w:tr>
      <w:tr w:rsidR="00F41100" w:rsidRPr="008354BB" w14:paraId="64B1B9D5" w14:textId="77777777" w:rsidTr="00A446B4">
        <w:trPr>
          <w:trHeight w:val="510"/>
          <w:jc w:val="center"/>
        </w:trPr>
        <w:tc>
          <w:tcPr>
            <w:tcW w:w="9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183FF" w14:textId="77777777" w:rsidR="00F63B73" w:rsidRPr="008354BB" w:rsidRDefault="00F63B73" w:rsidP="008354BB">
            <w:pPr>
              <w:spacing w:after="0" w:line="240" w:lineRule="auto"/>
              <w:jc w:val="center"/>
              <w:rPr>
                <w:rFonts w:ascii="Arial" w:eastAsia="Times New Roman" w:hAnsi="Arial" w:cs="Arial"/>
                <w:b/>
                <w:color w:val="000000" w:themeColor="text1"/>
                <w:lang w:eastAsia="pl-PL"/>
              </w:rPr>
            </w:pPr>
            <w:r w:rsidRPr="008354BB">
              <w:rPr>
                <w:rFonts w:ascii="Arial" w:eastAsia="Times New Roman" w:hAnsi="Arial" w:cs="Arial"/>
                <w:b/>
                <w:color w:val="000000" w:themeColor="text1"/>
                <w:lang w:eastAsia="pl-PL"/>
              </w:rPr>
              <w:t>Odpady z badań, diagnozowania, leczenia i profilaktyki weterynaryjnej</w:t>
            </w:r>
          </w:p>
        </w:tc>
      </w:tr>
      <w:tr w:rsidR="00F41100" w:rsidRPr="008354BB" w14:paraId="43EE3CC7" w14:textId="77777777" w:rsidTr="00401341">
        <w:trPr>
          <w:trHeight w:val="441"/>
          <w:jc w:val="center"/>
        </w:trPr>
        <w:tc>
          <w:tcPr>
            <w:tcW w:w="576" w:type="dxa"/>
            <w:tcBorders>
              <w:top w:val="single" w:sz="4" w:space="0" w:color="auto"/>
              <w:left w:val="single" w:sz="4" w:space="0" w:color="auto"/>
              <w:bottom w:val="single" w:sz="4" w:space="0" w:color="auto"/>
              <w:right w:val="single" w:sz="4" w:space="0" w:color="auto"/>
            </w:tcBorders>
            <w:vAlign w:val="center"/>
          </w:tcPr>
          <w:p w14:paraId="1133054F" w14:textId="77777777" w:rsidR="000316D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13.</w:t>
            </w:r>
          </w:p>
        </w:tc>
        <w:tc>
          <w:tcPr>
            <w:tcW w:w="1352" w:type="dxa"/>
            <w:tcBorders>
              <w:top w:val="single" w:sz="4" w:space="0" w:color="auto"/>
              <w:left w:val="single" w:sz="4" w:space="0" w:color="auto"/>
              <w:bottom w:val="single" w:sz="4" w:space="0" w:color="auto"/>
              <w:right w:val="single" w:sz="4" w:space="0" w:color="auto"/>
            </w:tcBorders>
            <w:vAlign w:val="center"/>
          </w:tcPr>
          <w:p w14:paraId="6D5F74DF" w14:textId="77777777" w:rsidR="000316D6" w:rsidRPr="008354BB" w:rsidRDefault="000316D6"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18 02 01</w:t>
            </w:r>
          </w:p>
        </w:tc>
        <w:tc>
          <w:tcPr>
            <w:tcW w:w="7317" w:type="dxa"/>
            <w:tcBorders>
              <w:top w:val="single" w:sz="4" w:space="0" w:color="auto"/>
              <w:left w:val="single" w:sz="4" w:space="0" w:color="auto"/>
              <w:bottom w:val="single" w:sz="4" w:space="0" w:color="auto"/>
              <w:right w:val="single" w:sz="4" w:space="0" w:color="auto"/>
            </w:tcBorders>
            <w:vAlign w:val="center"/>
          </w:tcPr>
          <w:p w14:paraId="021392AA" w14:textId="77777777" w:rsidR="000316D6" w:rsidRPr="008354BB" w:rsidRDefault="000316D6" w:rsidP="008354BB">
            <w:pPr>
              <w:spacing w:after="0" w:line="240" w:lineRule="auto"/>
              <w:jc w:val="center"/>
              <w:rPr>
                <w:rFonts w:ascii="Arial" w:hAnsi="Arial" w:cs="Arial"/>
                <w:color w:val="000000" w:themeColor="text1"/>
              </w:rPr>
            </w:pPr>
            <w:r w:rsidRPr="008354BB">
              <w:rPr>
                <w:rFonts w:ascii="Arial" w:hAnsi="Arial" w:cs="Arial"/>
                <w:color w:val="000000" w:themeColor="text1"/>
              </w:rPr>
              <w:t>Narzędzia chirurgiczne i zabiegowe oraz ich resztki (z wyłączeniem 18 02 02)</w:t>
            </w:r>
          </w:p>
        </w:tc>
      </w:tr>
      <w:tr w:rsidR="00F41100" w:rsidRPr="008354BB" w14:paraId="3C77C86C" w14:textId="77777777" w:rsidTr="00401341">
        <w:trPr>
          <w:trHeight w:val="1189"/>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59E80E7" w14:textId="77777777" w:rsidR="00187D66" w:rsidRPr="008354BB" w:rsidRDefault="000316D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14</w:t>
            </w:r>
            <w:r w:rsidR="00187D66" w:rsidRPr="008354BB">
              <w:rPr>
                <w:rFonts w:ascii="Arial" w:eastAsia="Times New Roman" w:hAnsi="Arial" w:cs="Arial"/>
                <w:color w:val="000000" w:themeColor="text1"/>
                <w:lang w:eastAsia="pl-PL"/>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CC3E9E5"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 02 02*</w:t>
            </w:r>
          </w:p>
        </w:tc>
        <w:tc>
          <w:tcPr>
            <w:tcW w:w="7317" w:type="dxa"/>
            <w:tcBorders>
              <w:top w:val="single" w:sz="4" w:space="0" w:color="auto"/>
              <w:left w:val="single" w:sz="4" w:space="0" w:color="auto"/>
              <w:bottom w:val="single" w:sz="4" w:space="0" w:color="auto"/>
              <w:right w:val="single" w:sz="4" w:space="0" w:color="auto"/>
            </w:tcBorders>
            <w:vAlign w:val="center"/>
            <w:hideMark/>
          </w:tcPr>
          <w:p w14:paraId="12F0D714" w14:textId="77777777" w:rsidR="00187D66" w:rsidRPr="008354BB" w:rsidRDefault="00187D66"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r>
      <w:tr w:rsidR="00F41100" w:rsidRPr="008354BB" w14:paraId="420EFD9E" w14:textId="77777777" w:rsidTr="00401341">
        <w:trPr>
          <w:trHeight w:val="412"/>
          <w:jc w:val="center"/>
        </w:trPr>
        <w:tc>
          <w:tcPr>
            <w:tcW w:w="576" w:type="dxa"/>
            <w:tcBorders>
              <w:top w:val="single" w:sz="4" w:space="0" w:color="auto"/>
              <w:left w:val="single" w:sz="4" w:space="0" w:color="auto"/>
              <w:bottom w:val="single" w:sz="4" w:space="0" w:color="auto"/>
              <w:right w:val="single" w:sz="4" w:space="0" w:color="auto"/>
            </w:tcBorders>
            <w:vAlign w:val="center"/>
          </w:tcPr>
          <w:p w14:paraId="5A50ACE0" w14:textId="77777777" w:rsidR="00CF2832" w:rsidRPr="008354BB" w:rsidRDefault="00CF2832"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15.</w:t>
            </w:r>
          </w:p>
        </w:tc>
        <w:tc>
          <w:tcPr>
            <w:tcW w:w="1352" w:type="dxa"/>
            <w:tcBorders>
              <w:top w:val="single" w:sz="4" w:space="0" w:color="auto"/>
              <w:left w:val="single" w:sz="4" w:space="0" w:color="auto"/>
              <w:bottom w:val="single" w:sz="4" w:space="0" w:color="auto"/>
              <w:right w:val="single" w:sz="4" w:space="0" w:color="auto"/>
            </w:tcBorders>
            <w:vAlign w:val="center"/>
          </w:tcPr>
          <w:p w14:paraId="6404FED1"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18 02 03</w:t>
            </w:r>
          </w:p>
        </w:tc>
        <w:tc>
          <w:tcPr>
            <w:tcW w:w="7317" w:type="dxa"/>
            <w:tcBorders>
              <w:top w:val="single" w:sz="4" w:space="0" w:color="auto"/>
              <w:left w:val="single" w:sz="4" w:space="0" w:color="auto"/>
              <w:bottom w:val="single" w:sz="4" w:space="0" w:color="auto"/>
              <w:right w:val="single" w:sz="4" w:space="0" w:color="auto"/>
            </w:tcBorders>
            <w:vAlign w:val="center"/>
          </w:tcPr>
          <w:p w14:paraId="2EB071EB"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Inne odpady niż wymienione w 18 02 02</w:t>
            </w:r>
          </w:p>
        </w:tc>
      </w:tr>
      <w:tr w:rsidR="00F41100" w:rsidRPr="008354BB" w14:paraId="5245BD45" w14:textId="77777777" w:rsidTr="00401341">
        <w:trPr>
          <w:trHeight w:val="560"/>
          <w:jc w:val="center"/>
        </w:trPr>
        <w:tc>
          <w:tcPr>
            <w:tcW w:w="576" w:type="dxa"/>
            <w:tcBorders>
              <w:top w:val="single" w:sz="4" w:space="0" w:color="auto"/>
              <w:left w:val="single" w:sz="4" w:space="0" w:color="auto"/>
              <w:bottom w:val="single" w:sz="4" w:space="0" w:color="auto"/>
              <w:right w:val="single" w:sz="4" w:space="0" w:color="auto"/>
            </w:tcBorders>
            <w:vAlign w:val="center"/>
          </w:tcPr>
          <w:p w14:paraId="5424678B" w14:textId="77777777" w:rsidR="00CF2832" w:rsidRPr="008354BB" w:rsidRDefault="00CF2832"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16.</w:t>
            </w:r>
          </w:p>
        </w:tc>
        <w:tc>
          <w:tcPr>
            <w:tcW w:w="1352" w:type="dxa"/>
            <w:tcBorders>
              <w:top w:val="single" w:sz="4" w:space="0" w:color="auto"/>
              <w:left w:val="single" w:sz="4" w:space="0" w:color="auto"/>
              <w:bottom w:val="single" w:sz="4" w:space="0" w:color="auto"/>
              <w:right w:val="single" w:sz="4" w:space="0" w:color="auto"/>
            </w:tcBorders>
            <w:vAlign w:val="center"/>
          </w:tcPr>
          <w:p w14:paraId="13A534D6"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05*</w:t>
            </w:r>
          </w:p>
        </w:tc>
        <w:tc>
          <w:tcPr>
            <w:tcW w:w="7317" w:type="dxa"/>
            <w:tcBorders>
              <w:top w:val="single" w:sz="4" w:space="0" w:color="auto"/>
              <w:left w:val="single" w:sz="4" w:space="0" w:color="auto"/>
              <w:bottom w:val="single" w:sz="4" w:space="0" w:color="auto"/>
              <w:right w:val="single" w:sz="4" w:space="0" w:color="auto"/>
            </w:tcBorders>
            <w:vAlign w:val="center"/>
          </w:tcPr>
          <w:p w14:paraId="43E8BA74"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Chemikalia, w tym odczynniki chemiczne, zawierające substancje niebezpieczne</w:t>
            </w:r>
          </w:p>
        </w:tc>
      </w:tr>
      <w:tr w:rsidR="00F41100" w:rsidRPr="008354BB" w14:paraId="5FF5DA67" w14:textId="77777777" w:rsidTr="00401341">
        <w:trPr>
          <w:trHeight w:val="412"/>
          <w:jc w:val="center"/>
        </w:trPr>
        <w:tc>
          <w:tcPr>
            <w:tcW w:w="576" w:type="dxa"/>
            <w:tcBorders>
              <w:top w:val="single" w:sz="4" w:space="0" w:color="auto"/>
              <w:left w:val="single" w:sz="4" w:space="0" w:color="auto"/>
              <w:bottom w:val="single" w:sz="4" w:space="0" w:color="auto"/>
              <w:right w:val="single" w:sz="4" w:space="0" w:color="auto"/>
            </w:tcBorders>
            <w:vAlign w:val="center"/>
          </w:tcPr>
          <w:p w14:paraId="587AE4B2" w14:textId="77777777" w:rsidR="00CF2832" w:rsidRPr="008354BB" w:rsidRDefault="00CF2832"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17.</w:t>
            </w:r>
          </w:p>
        </w:tc>
        <w:tc>
          <w:tcPr>
            <w:tcW w:w="1352" w:type="dxa"/>
            <w:tcBorders>
              <w:top w:val="single" w:sz="4" w:space="0" w:color="auto"/>
              <w:left w:val="single" w:sz="4" w:space="0" w:color="auto"/>
              <w:bottom w:val="single" w:sz="4" w:space="0" w:color="auto"/>
              <w:right w:val="single" w:sz="4" w:space="0" w:color="auto"/>
            </w:tcBorders>
            <w:vAlign w:val="center"/>
          </w:tcPr>
          <w:p w14:paraId="7DA45854"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18 02 06</w:t>
            </w:r>
          </w:p>
        </w:tc>
        <w:tc>
          <w:tcPr>
            <w:tcW w:w="7317" w:type="dxa"/>
            <w:tcBorders>
              <w:top w:val="single" w:sz="4" w:space="0" w:color="auto"/>
              <w:left w:val="single" w:sz="4" w:space="0" w:color="auto"/>
              <w:bottom w:val="single" w:sz="4" w:space="0" w:color="auto"/>
              <w:right w:val="single" w:sz="4" w:space="0" w:color="auto"/>
            </w:tcBorders>
            <w:vAlign w:val="center"/>
          </w:tcPr>
          <w:p w14:paraId="24DD7C4A"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Chemikalia, w tym odczynniki chemiczne, inne niż wymienione w 18 02 05</w:t>
            </w:r>
          </w:p>
        </w:tc>
      </w:tr>
      <w:tr w:rsidR="00F41100" w:rsidRPr="008354BB" w14:paraId="60B7A19A" w14:textId="77777777" w:rsidTr="00401341">
        <w:trPr>
          <w:trHeight w:val="417"/>
          <w:jc w:val="center"/>
        </w:trPr>
        <w:tc>
          <w:tcPr>
            <w:tcW w:w="576" w:type="dxa"/>
            <w:tcBorders>
              <w:top w:val="single" w:sz="4" w:space="0" w:color="auto"/>
              <w:left w:val="single" w:sz="4" w:space="0" w:color="auto"/>
              <w:bottom w:val="single" w:sz="4" w:space="0" w:color="auto"/>
              <w:right w:val="single" w:sz="4" w:space="0" w:color="auto"/>
            </w:tcBorders>
            <w:vAlign w:val="center"/>
          </w:tcPr>
          <w:p w14:paraId="75C8921B" w14:textId="77777777" w:rsidR="00CF2832" w:rsidRPr="008354BB" w:rsidRDefault="00CF2832"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18.</w:t>
            </w:r>
          </w:p>
        </w:tc>
        <w:tc>
          <w:tcPr>
            <w:tcW w:w="1352" w:type="dxa"/>
            <w:tcBorders>
              <w:top w:val="single" w:sz="4" w:space="0" w:color="auto"/>
              <w:left w:val="single" w:sz="4" w:space="0" w:color="auto"/>
              <w:bottom w:val="single" w:sz="4" w:space="0" w:color="auto"/>
              <w:right w:val="single" w:sz="4" w:space="0" w:color="auto"/>
            </w:tcBorders>
            <w:vAlign w:val="center"/>
          </w:tcPr>
          <w:p w14:paraId="2A9A1D35"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07*</w:t>
            </w:r>
          </w:p>
        </w:tc>
        <w:tc>
          <w:tcPr>
            <w:tcW w:w="7317" w:type="dxa"/>
            <w:tcBorders>
              <w:top w:val="single" w:sz="4" w:space="0" w:color="auto"/>
              <w:left w:val="single" w:sz="4" w:space="0" w:color="auto"/>
              <w:bottom w:val="single" w:sz="4" w:space="0" w:color="auto"/>
              <w:right w:val="single" w:sz="4" w:space="0" w:color="auto"/>
            </w:tcBorders>
            <w:vAlign w:val="center"/>
          </w:tcPr>
          <w:p w14:paraId="755F366B"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Leki cytotoksyczne i cytostatyczne</w:t>
            </w:r>
          </w:p>
        </w:tc>
      </w:tr>
      <w:tr w:rsidR="00CF2832" w:rsidRPr="008354BB" w14:paraId="511D507E" w14:textId="77777777" w:rsidTr="00401341">
        <w:trPr>
          <w:trHeight w:val="410"/>
          <w:jc w:val="center"/>
        </w:trPr>
        <w:tc>
          <w:tcPr>
            <w:tcW w:w="576" w:type="dxa"/>
            <w:tcBorders>
              <w:top w:val="single" w:sz="4" w:space="0" w:color="auto"/>
              <w:left w:val="single" w:sz="4" w:space="0" w:color="auto"/>
              <w:bottom w:val="single" w:sz="4" w:space="0" w:color="auto"/>
              <w:right w:val="single" w:sz="4" w:space="0" w:color="auto"/>
            </w:tcBorders>
            <w:vAlign w:val="center"/>
          </w:tcPr>
          <w:p w14:paraId="7FBF7F29" w14:textId="77777777" w:rsidR="00CF2832" w:rsidRPr="008354BB" w:rsidRDefault="00CF2832" w:rsidP="008354BB">
            <w:pPr>
              <w:spacing w:after="0" w:line="240" w:lineRule="auto"/>
              <w:jc w:val="center"/>
              <w:rPr>
                <w:rFonts w:ascii="Arial" w:eastAsia="Times New Roman" w:hAnsi="Arial" w:cs="Arial"/>
                <w:color w:val="000000" w:themeColor="text1"/>
                <w:lang w:eastAsia="pl-PL"/>
              </w:rPr>
            </w:pPr>
            <w:r w:rsidRPr="008354BB">
              <w:rPr>
                <w:rFonts w:ascii="Arial" w:eastAsia="Times New Roman" w:hAnsi="Arial" w:cs="Arial"/>
                <w:color w:val="000000" w:themeColor="text1"/>
                <w:lang w:eastAsia="pl-PL"/>
              </w:rPr>
              <w:t>19.</w:t>
            </w:r>
          </w:p>
        </w:tc>
        <w:tc>
          <w:tcPr>
            <w:tcW w:w="1352" w:type="dxa"/>
            <w:tcBorders>
              <w:top w:val="single" w:sz="4" w:space="0" w:color="auto"/>
              <w:left w:val="single" w:sz="4" w:space="0" w:color="auto"/>
              <w:bottom w:val="single" w:sz="4" w:space="0" w:color="auto"/>
              <w:right w:val="single" w:sz="4" w:space="0" w:color="auto"/>
            </w:tcBorders>
            <w:vAlign w:val="center"/>
          </w:tcPr>
          <w:p w14:paraId="707E4F83"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18 02 08</w:t>
            </w:r>
          </w:p>
        </w:tc>
        <w:tc>
          <w:tcPr>
            <w:tcW w:w="7317" w:type="dxa"/>
            <w:tcBorders>
              <w:top w:val="single" w:sz="4" w:space="0" w:color="auto"/>
              <w:left w:val="single" w:sz="4" w:space="0" w:color="auto"/>
              <w:bottom w:val="single" w:sz="4" w:space="0" w:color="auto"/>
              <w:right w:val="single" w:sz="4" w:space="0" w:color="auto"/>
            </w:tcBorders>
            <w:vAlign w:val="center"/>
          </w:tcPr>
          <w:p w14:paraId="38BD4C1A" w14:textId="77777777" w:rsidR="00CF2832" w:rsidRPr="008354BB" w:rsidRDefault="00CF2832" w:rsidP="008354BB">
            <w:pPr>
              <w:spacing w:after="0" w:line="240" w:lineRule="auto"/>
              <w:jc w:val="center"/>
              <w:rPr>
                <w:rFonts w:ascii="Arial" w:hAnsi="Arial" w:cs="Arial"/>
                <w:color w:val="000000" w:themeColor="text1"/>
              </w:rPr>
            </w:pPr>
            <w:r w:rsidRPr="008354BB">
              <w:rPr>
                <w:rFonts w:ascii="Arial" w:hAnsi="Arial" w:cs="Arial"/>
                <w:color w:val="000000" w:themeColor="text1"/>
              </w:rPr>
              <w:t>Leki inne niż wymienione w 18 02 07</w:t>
            </w:r>
          </w:p>
        </w:tc>
      </w:tr>
    </w:tbl>
    <w:p w14:paraId="6CA5E3D0" w14:textId="1ECAA5E0" w:rsidR="00187D66" w:rsidRDefault="00187D66" w:rsidP="005554B4">
      <w:pPr>
        <w:pStyle w:val="Akapitzlist"/>
        <w:spacing w:after="0"/>
        <w:ind w:left="284"/>
        <w:jc w:val="both"/>
        <w:rPr>
          <w:rFonts w:ascii="Arial" w:eastAsia="Times New Roman" w:hAnsi="Arial" w:cs="Arial"/>
          <w:color w:val="000000" w:themeColor="text1"/>
          <w:lang w:eastAsia="pl-PL"/>
        </w:rPr>
      </w:pPr>
    </w:p>
    <w:p w14:paraId="5F4A3FD1" w14:textId="77777777" w:rsidR="00A446B4" w:rsidRPr="00F41100" w:rsidRDefault="00A446B4" w:rsidP="005554B4">
      <w:pPr>
        <w:pStyle w:val="Akapitzlist"/>
        <w:spacing w:after="0"/>
        <w:ind w:left="284"/>
        <w:jc w:val="both"/>
        <w:rPr>
          <w:rFonts w:ascii="Arial" w:eastAsia="Times New Roman" w:hAnsi="Arial" w:cs="Arial"/>
          <w:color w:val="000000" w:themeColor="text1"/>
          <w:lang w:eastAsia="pl-PL"/>
        </w:rPr>
      </w:pPr>
    </w:p>
    <w:p w14:paraId="33218DF0" w14:textId="77777777" w:rsidR="00187D66" w:rsidRPr="00AD3E56" w:rsidRDefault="00187D66" w:rsidP="00A446B4">
      <w:pPr>
        <w:pStyle w:val="Akapitzlist"/>
        <w:numPr>
          <w:ilvl w:val="0"/>
          <w:numId w:val="2"/>
        </w:numPr>
        <w:spacing w:after="0" w:line="300" w:lineRule="auto"/>
        <w:ind w:left="426" w:firstLine="0"/>
        <w:jc w:val="both"/>
        <w:rPr>
          <w:rFonts w:ascii="Arial" w:eastAsia="Times New Roman" w:hAnsi="Arial" w:cs="Arial"/>
          <w:b/>
          <w:color w:val="000000" w:themeColor="text1"/>
          <w:sz w:val="24"/>
          <w:szCs w:val="24"/>
          <w:lang w:eastAsia="pl-PL"/>
        </w:rPr>
      </w:pPr>
      <w:r w:rsidRPr="00AD3E56">
        <w:rPr>
          <w:rFonts w:ascii="Arial" w:eastAsia="Times New Roman" w:hAnsi="Arial" w:cs="Arial"/>
          <w:b/>
          <w:color w:val="000000" w:themeColor="text1"/>
          <w:sz w:val="24"/>
          <w:szCs w:val="24"/>
          <w:lang w:eastAsia="pl-PL"/>
        </w:rPr>
        <w:t>Oznaczenie miejsca zbierania</w:t>
      </w:r>
      <w:r w:rsidR="00643317" w:rsidRPr="00AD3E56">
        <w:rPr>
          <w:rFonts w:ascii="Arial" w:eastAsia="Times New Roman" w:hAnsi="Arial" w:cs="Arial"/>
          <w:b/>
          <w:color w:val="000000" w:themeColor="text1"/>
          <w:sz w:val="24"/>
          <w:szCs w:val="24"/>
          <w:lang w:eastAsia="pl-PL"/>
        </w:rPr>
        <w:t xml:space="preserve"> odpadów.</w:t>
      </w:r>
    </w:p>
    <w:p w14:paraId="294EEEE7" w14:textId="77777777" w:rsidR="00187D66" w:rsidRPr="00AD3E56" w:rsidRDefault="00187D66" w:rsidP="00AD3E56">
      <w:pPr>
        <w:pStyle w:val="Akapitzlist"/>
        <w:spacing w:after="0" w:line="300" w:lineRule="auto"/>
        <w:ind w:firstLine="397"/>
        <w:jc w:val="both"/>
        <w:rPr>
          <w:rFonts w:ascii="Arial" w:eastAsia="Times New Roman" w:hAnsi="Arial" w:cs="Arial"/>
          <w:color w:val="8DB3E2" w:themeColor="text2" w:themeTint="66"/>
          <w:sz w:val="24"/>
          <w:szCs w:val="24"/>
          <w:lang w:eastAsia="pl-PL"/>
        </w:rPr>
      </w:pPr>
    </w:p>
    <w:p w14:paraId="542FEF08" w14:textId="6D36F336" w:rsidR="001C262B" w:rsidRPr="00AD3E56" w:rsidRDefault="00187D66" w:rsidP="00AD3E56">
      <w:pPr>
        <w:pStyle w:val="Akapitzlist"/>
        <w:spacing w:after="0" w:line="300" w:lineRule="auto"/>
        <w:ind w:left="284" w:firstLine="397"/>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Zbieranie odpadów wymienionych w tabeli </w:t>
      </w:r>
      <w:r w:rsidR="00672527" w:rsidRPr="00AD3E56">
        <w:rPr>
          <w:rFonts w:ascii="Arial" w:eastAsia="Times New Roman" w:hAnsi="Arial" w:cs="Arial"/>
          <w:color w:val="000000" w:themeColor="text1"/>
          <w:sz w:val="24"/>
          <w:szCs w:val="24"/>
          <w:lang w:eastAsia="pl-PL"/>
        </w:rPr>
        <w:t xml:space="preserve">nr </w:t>
      </w:r>
      <w:r w:rsidRPr="00AD3E56">
        <w:rPr>
          <w:rFonts w:ascii="Arial" w:eastAsia="Times New Roman" w:hAnsi="Arial" w:cs="Arial"/>
          <w:color w:val="000000" w:themeColor="text1"/>
          <w:sz w:val="24"/>
          <w:szCs w:val="24"/>
          <w:lang w:eastAsia="pl-PL"/>
        </w:rPr>
        <w:t xml:space="preserve">1 prowadzone będzie w Olsztynie przy </w:t>
      </w:r>
      <w:r w:rsidR="00C94C6B" w:rsidRPr="00AD3E56">
        <w:rPr>
          <w:rFonts w:ascii="Arial" w:eastAsia="Times New Roman" w:hAnsi="Arial" w:cs="Arial"/>
          <w:color w:val="000000" w:themeColor="text1"/>
          <w:sz w:val="24"/>
          <w:szCs w:val="24"/>
          <w:lang w:eastAsia="pl-PL"/>
        </w:rPr>
        <w:br/>
      </w:r>
      <w:r w:rsidRPr="00AD3E56">
        <w:rPr>
          <w:rFonts w:ascii="Arial" w:eastAsia="Times New Roman" w:hAnsi="Arial" w:cs="Arial"/>
          <w:color w:val="000000" w:themeColor="text1"/>
          <w:sz w:val="24"/>
          <w:szCs w:val="24"/>
          <w:lang w:eastAsia="pl-PL"/>
        </w:rPr>
        <w:t>ul. Towarowej 17i,</w:t>
      </w:r>
      <w:r w:rsidRPr="00AD3E56">
        <w:rPr>
          <w:rFonts w:ascii="Arial" w:hAnsi="Arial" w:cs="Arial"/>
          <w:color w:val="000000" w:themeColor="text1"/>
          <w:sz w:val="24"/>
          <w:szCs w:val="24"/>
        </w:rPr>
        <w:t xml:space="preserve"> </w:t>
      </w:r>
      <w:r w:rsidRPr="00AD3E56">
        <w:rPr>
          <w:rFonts w:ascii="Arial" w:eastAsia="Times New Roman" w:hAnsi="Arial" w:cs="Arial"/>
          <w:color w:val="000000" w:themeColor="text1"/>
          <w:sz w:val="24"/>
          <w:szCs w:val="24"/>
          <w:lang w:eastAsia="pl-PL"/>
        </w:rPr>
        <w:t>na działce o numer</w:t>
      </w:r>
      <w:r w:rsidR="001C262B" w:rsidRPr="00AD3E56">
        <w:rPr>
          <w:rFonts w:ascii="Arial" w:eastAsia="Times New Roman" w:hAnsi="Arial" w:cs="Arial"/>
          <w:color w:val="000000" w:themeColor="text1"/>
          <w:sz w:val="24"/>
          <w:szCs w:val="24"/>
          <w:lang w:eastAsia="pl-PL"/>
        </w:rPr>
        <w:t xml:space="preserve">ze ewidencyjnym 23/4, obręb 82, do której </w:t>
      </w:r>
      <w:r w:rsidR="000B342A">
        <w:rPr>
          <w:rFonts w:ascii="Arial" w:eastAsia="Times New Roman" w:hAnsi="Arial" w:cs="Arial"/>
          <w:color w:val="000000" w:themeColor="text1"/>
          <w:sz w:val="24"/>
          <w:szCs w:val="24"/>
          <w:lang w:eastAsia="pl-PL"/>
        </w:rPr>
        <w:t>posiadacz odpadów</w:t>
      </w:r>
      <w:r w:rsidR="001C262B" w:rsidRPr="00AD3E56">
        <w:rPr>
          <w:rFonts w:ascii="Arial" w:eastAsia="Times New Roman" w:hAnsi="Arial" w:cs="Arial"/>
          <w:color w:val="000000" w:themeColor="text1"/>
          <w:sz w:val="24"/>
          <w:szCs w:val="24"/>
          <w:lang w:eastAsia="pl-PL"/>
        </w:rPr>
        <w:t xml:space="preserve"> </w:t>
      </w:r>
      <w:r w:rsidR="000B342A">
        <w:rPr>
          <w:rFonts w:ascii="Arial" w:eastAsia="Times New Roman" w:hAnsi="Arial" w:cs="Arial"/>
          <w:color w:val="000000" w:themeColor="text1"/>
          <w:sz w:val="24"/>
          <w:szCs w:val="24"/>
          <w:lang w:eastAsia="pl-PL"/>
        </w:rPr>
        <w:t>ma</w:t>
      </w:r>
      <w:r w:rsidR="00077AB0" w:rsidRPr="00AD3E56">
        <w:rPr>
          <w:rFonts w:ascii="Arial" w:eastAsia="Times New Roman" w:hAnsi="Arial" w:cs="Arial"/>
          <w:color w:val="000000" w:themeColor="text1"/>
          <w:sz w:val="24"/>
          <w:szCs w:val="24"/>
          <w:lang w:eastAsia="pl-PL"/>
        </w:rPr>
        <w:t xml:space="preserve"> tytuł prawny</w:t>
      </w:r>
      <w:r w:rsidR="001C262B" w:rsidRPr="00AD3E56">
        <w:rPr>
          <w:rFonts w:ascii="Arial" w:eastAsia="Times New Roman" w:hAnsi="Arial" w:cs="Arial"/>
          <w:color w:val="000000" w:themeColor="text1"/>
          <w:sz w:val="24"/>
          <w:szCs w:val="24"/>
          <w:lang w:eastAsia="pl-PL"/>
        </w:rPr>
        <w:t xml:space="preserve"> </w:t>
      </w:r>
      <w:r w:rsidR="00077AB0" w:rsidRPr="00AD3E56">
        <w:rPr>
          <w:rFonts w:ascii="Arial" w:eastAsia="Times New Roman" w:hAnsi="Arial" w:cs="Arial"/>
          <w:color w:val="000000" w:themeColor="text1"/>
          <w:sz w:val="24"/>
          <w:szCs w:val="24"/>
          <w:lang w:eastAsia="pl-PL"/>
        </w:rPr>
        <w:t>(</w:t>
      </w:r>
      <w:r w:rsidR="001C262B" w:rsidRPr="00AD3E56">
        <w:rPr>
          <w:rFonts w:ascii="Arial" w:eastAsia="Times New Roman" w:hAnsi="Arial" w:cs="Arial"/>
          <w:color w:val="000000" w:themeColor="text1"/>
          <w:sz w:val="24"/>
          <w:szCs w:val="24"/>
          <w:lang w:eastAsia="pl-PL"/>
        </w:rPr>
        <w:t>umowę dzierżawy w formie aktu notarialnego</w:t>
      </w:r>
      <w:r w:rsidR="00077AB0" w:rsidRPr="00AD3E56">
        <w:rPr>
          <w:rFonts w:ascii="Arial" w:eastAsia="Times New Roman" w:hAnsi="Arial" w:cs="Arial"/>
          <w:color w:val="000000" w:themeColor="text1"/>
          <w:sz w:val="24"/>
          <w:szCs w:val="24"/>
          <w:lang w:eastAsia="pl-PL"/>
        </w:rPr>
        <w:t>)</w:t>
      </w:r>
      <w:r w:rsidR="001C262B" w:rsidRPr="00AD3E56">
        <w:rPr>
          <w:rFonts w:ascii="Arial" w:eastAsia="Times New Roman" w:hAnsi="Arial" w:cs="Arial"/>
          <w:color w:val="000000" w:themeColor="text1"/>
          <w:sz w:val="24"/>
          <w:szCs w:val="24"/>
          <w:lang w:eastAsia="pl-PL"/>
        </w:rPr>
        <w:t>.</w:t>
      </w:r>
    </w:p>
    <w:p w14:paraId="4DF1DAF3" w14:textId="77777777" w:rsidR="00187D66" w:rsidRPr="00AD3E56" w:rsidRDefault="00187D66" w:rsidP="00AD3E56">
      <w:pPr>
        <w:spacing w:after="0" w:line="300" w:lineRule="auto"/>
        <w:ind w:firstLine="397"/>
        <w:jc w:val="both"/>
        <w:rPr>
          <w:rFonts w:ascii="Arial" w:eastAsia="Times New Roman" w:hAnsi="Arial" w:cs="Arial"/>
          <w:color w:val="000000" w:themeColor="text1"/>
          <w:sz w:val="24"/>
          <w:szCs w:val="24"/>
          <w:lang w:eastAsia="pl-PL"/>
        </w:rPr>
      </w:pPr>
    </w:p>
    <w:p w14:paraId="33D3C3D6" w14:textId="003F3A80" w:rsidR="00187D66" w:rsidRPr="00AD3E56" w:rsidRDefault="00187D66" w:rsidP="00A446B4">
      <w:pPr>
        <w:pStyle w:val="Akapitzlist"/>
        <w:numPr>
          <w:ilvl w:val="0"/>
          <w:numId w:val="2"/>
        </w:numPr>
        <w:spacing w:after="0" w:line="300" w:lineRule="auto"/>
        <w:ind w:left="284" w:firstLine="142"/>
        <w:jc w:val="both"/>
        <w:rPr>
          <w:rFonts w:ascii="Arial" w:eastAsia="Times New Roman" w:hAnsi="Arial" w:cs="Arial"/>
          <w:b/>
          <w:color w:val="000000" w:themeColor="text1"/>
          <w:sz w:val="24"/>
          <w:szCs w:val="24"/>
          <w:lang w:eastAsia="pl-PL"/>
        </w:rPr>
      </w:pPr>
      <w:r w:rsidRPr="00AD3E56">
        <w:rPr>
          <w:rFonts w:ascii="Arial" w:eastAsia="Times New Roman" w:hAnsi="Arial" w:cs="Arial"/>
          <w:b/>
          <w:color w:val="000000" w:themeColor="text1"/>
          <w:sz w:val="24"/>
          <w:szCs w:val="24"/>
          <w:lang w:eastAsia="pl-PL"/>
        </w:rPr>
        <w:t>Miejsce i sposób m</w:t>
      </w:r>
      <w:r w:rsidR="00643317" w:rsidRPr="00AD3E56">
        <w:rPr>
          <w:rFonts w:ascii="Arial" w:eastAsia="Times New Roman" w:hAnsi="Arial" w:cs="Arial"/>
          <w:b/>
          <w:color w:val="000000" w:themeColor="text1"/>
          <w:sz w:val="24"/>
          <w:szCs w:val="24"/>
          <w:lang w:eastAsia="pl-PL"/>
        </w:rPr>
        <w:t>agazynowania zbieranych odpadów.</w:t>
      </w:r>
    </w:p>
    <w:p w14:paraId="14B3F4BA" w14:textId="77777777" w:rsidR="00C94C6B" w:rsidRPr="00AD3E56" w:rsidRDefault="00C94C6B" w:rsidP="00AD3E56">
      <w:pPr>
        <w:pStyle w:val="Akapitzlist"/>
        <w:spacing w:after="0" w:line="300" w:lineRule="auto"/>
        <w:ind w:left="284" w:firstLine="397"/>
        <w:jc w:val="both"/>
        <w:rPr>
          <w:rFonts w:ascii="Arial" w:eastAsia="Times New Roman" w:hAnsi="Arial" w:cs="Arial"/>
          <w:color w:val="000000" w:themeColor="text1"/>
          <w:sz w:val="24"/>
          <w:szCs w:val="24"/>
          <w:lang w:eastAsia="pl-PL"/>
        </w:rPr>
      </w:pPr>
    </w:p>
    <w:p w14:paraId="5E0CC55A" w14:textId="00C2618D" w:rsidR="00187D66" w:rsidRPr="00AD3E56" w:rsidRDefault="00187D66" w:rsidP="00AD3E56">
      <w:pPr>
        <w:spacing w:after="0" w:line="300" w:lineRule="auto"/>
        <w:ind w:left="284" w:firstLine="397"/>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Wymienione w tabeli nr 1 odpady będą zbierane i magazynowane w </w:t>
      </w:r>
      <w:r w:rsidR="00C74BBA" w:rsidRPr="00AD3E56">
        <w:rPr>
          <w:rFonts w:ascii="Arial" w:eastAsia="Times New Roman" w:hAnsi="Arial" w:cs="Arial"/>
          <w:color w:val="000000" w:themeColor="text1"/>
          <w:sz w:val="24"/>
          <w:szCs w:val="24"/>
          <w:lang w:eastAsia="pl-PL"/>
        </w:rPr>
        <w:t xml:space="preserve">workach, </w:t>
      </w:r>
      <w:r w:rsidRPr="00AD3E56">
        <w:rPr>
          <w:rFonts w:ascii="Arial" w:eastAsia="Times New Roman" w:hAnsi="Arial" w:cs="Arial"/>
          <w:color w:val="000000" w:themeColor="text1"/>
          <w:sz w:val="24"/>
          <w:szCs w:val="24"/>
          <w:lang w:eastAsia="pl-PL"/>
        </w:rPr>
        <w:t>pojemnikach</w:t>
      </w:r>
      <w:r w:rsidR="00C74BBA" w:rsidRPr="00AD3E56">
        <w:rPr>
          <w:rFonts w:ascii="Arial" w:eastAsia="Times New Roman" w:hAnsi="Arial" w:cs="Arial"/>
          <w:color w:val="000000" w:themeColor="text1"/>
          <w:sz w:val="24"/>
          <w:szCs w:val="24"/>
          <w:lang w:eastAsia="pl-PL"/>
        </w:rPr>
        <w:t xml:space="preserve"> lub big </w:t>
      </w:r>
      <w:r w:rsidR="00EF01A9">
        <w:rPr>
          <w:rFonts w:ascii="Arial" w:eastAsia="Times New Roman" w:hAnsi="Arial" w:cs="Arial"/>
          <w:color w:val="000000" w:themeColor="text1"/>
          <w:sz w:val="24"/>
          <w:szCs w:val="24"/>
          <w:lang w:eastAsia="pl-PL"/>
        </w:rPr>
        <w:t xml:space="preserve">- </w:t>
      </w:r>
      <w:proofErr w:type="spellStart"/>
      <w:r w:rsidR="00C74BBA" w:rsidRPr="00AD3E56">
        <w:rPr>
          <w:rFonts w:ascii="Arial" w:eastAsia="Times New Roman" w:hAnsi="Arial" w:cs="Arial"/>
          <w:color w:val="000000" w:themeColor="text1"/>
          <w:sz w:val="24"/>
          <w:szCs w:val="24"/>
          <w:lang w:eastAsia="pl-PL"/>
        </w:rPr>
        <w:t>bagach</w:t>
      </w:r>
      <w:proofErr w:type="spellEnd"/>
      <w:r w:rsidRPr="00AD3E56">
        <w:rPr>
          <w:rFonts w:ascii="Arial" w:eastAsia="Times New Roman" w:hAnsi="Arial" w:cs="Arial"/>
          <w:color w:val="000000" w:themeColor="text1"/>
          <w:sz w:val="24"/>
          <w:szCs w:val="24"/>
          <w:lang w:eastAsia="pl-PL"/>
        </w:rPr>
        <w:t>, ust</w:t>
      </w:r>
      <w:r w:rsidR="003B760E" w:rsidRPr="00AD3E56">
        <w:rPr>
          <w:rFonts w:ascii="Arial" w:eastAsia="Times New Roman" w:hAnsi="Arial" w:cs="Arial"/>
          <w:color w:val="000000" w:themeColor="text1"/>
          <w:sz w:val="24"/>
          <w:szCs w:val="24"/>
          <w:lang w:eastAsia="pl-PL"/>
        </w:rPr>
        <w:t xml:space="preserve">awionych w chłodni – kontenerze </w:t>
      </w:r>
      <w:r w:rsidR="00E8263F" w:rsidRPr="00AD3E56">
        <w:rPr>
          <w:rFonts w:ascii="Arial" w:eastAsia="Times New Roman" w:hAnsi="Arial" w:cs="Arial"/>
          <w:color w:val="000000" w:themeColor="text1"/>
          <w:sz w:val="24"/>
          <w:szCs w:val="24"/>
          <w:lang w:eastAsia="pl-PL"/>
        </w:rPr>
        <w:t>o pojemności 86</w:t>
      </w:r>
      <w:r w:rsidRPr="00AD3E56">
        <w:rPr>
          <w:rFonts w:ascii="Arial" w:eastAsia="Times New Roman" w:hAnsi="Arial" w:cs="Arial"/>
          <w:color w:val="000000" w:themeColor="text1"/>
          <w:sz w:val="24"/>
          <w:szCs w:val="24"/>
          <w:lang w:eastAsia="pl-PL"/>
        </w:rPr>
        <w:t xml:space="preserve"> m</w:t>
      </w:r>
      <w:r w:rsidRPr="00AD3E56">
        <w:rPr>
          <w:rFonts w:ascii="Arial" w:eastAsia="Times New Roman" w:hAnsi="Arial" w:cs="Arial"/>
          <w:color w:val="000000" w:themeColor="text1"/>
          <w:sz w:val="24"/>
          <w:szCs w:val="24"/>
          <w:vertAlign w:val="superscript"/>
          <w:lang w:eastAsia="pl-PL"/>
        </w:rPr>
        <w:t>3</w:t>
      </w:r>
      <w:r w:rsidRPr="00AD3E56">
        <w:rPr>
          <w:rFonts w:ascii="Arial" w:eastAsia="Times New Roman" w:hAnsi="Arial" w:cs="Arial"/>
          <w:color w:val="000000" w:themeColor="text1"/>
          <w:sz w:val="24"/>
          <w:szCs w:val="24"/>
          <w:lang w:eastAsia="pl-PL"/>
        </w:rPr>
        <w:t>, na terenie zlokalizowanym w Ol</w:t>
      </w:r>
      <w:r w:rsidR="00C74BBA" w:rsidRPr="00AD3E56">
        <w:rPr>
          <w:rFonts w:ascii="Arial" w:eastAsia="Times New Roman" w:hAnsi="Arial" w:cs="Arial"/>
          <w:color w:val="000000" w:themeColor="text1"/>
          <w:sz w:val="24"/>
          <w:szCs w:val="24"/>
          <w:lang w:eastAsia="pl-PL"/>
        </w:rPr>
        <w:t>sztynie przy ul. Towarowej 17i</w:t>
      </w:r>
      <w:r w:rsidR="0029262D" w:rsidRPr="00AD3E56">
        <w:rPr>
          <w:rFonts w:ascii="Arial" w:eastAsia="Times New Roman" w:hAnsi="Arial" w:cs="Arial"/>
          <w:color w:val="000000" w:themeColor="text1"/>
          <w:sz w:val="24"/>
          <w:szCs w:val="24"/>
          <w:lang w:eastAsia="pl-PL"/>
        </w:rPr>
        <w:t xml:space="preserve">. </w:t>
      </w:r>
    </w:p>
    <w:p w14:paraId="2AFBFB04" w14:textId="3E705542" w:rsidR="00187D66" w:rsidRDefault="00187D66" w:rsidP="00AD3E56">
      <w:pPr>
        <w:spacing w:after="0" w:line="300" w:lineRule="auto"/>
        <w:ind w:left="284" w:firstLine="397"/>
        <w:jc w:val="both"/>
        <w:rPr>
          <w:rFonts w:ascii="Arial" w:hAnsi="Arial" w:cs="Arial"/>
          <w:color w:val="000000" w:themeColor="text1"/>
          <w:sz w:val="24"/>
          <w:szCs w:val="24"/>
        </w:rPr>
      </w:pPr>
      <w:r w:rsidRPr="00AD3E56">
        <w:rPr>
          <w:rFonts w:ascii="Arial" w:eastAsia="Times New Roman" w:hAnsi="Arial" w:cs="Arial"/>
          <w:color w:val="000000" w:themeColor="text1"/>
          <w:sz w:val="24"/>
          <w:szCs w:val="24"/>
          <w:lang w:eastAsia="pl-PL"/>
        </w:rPr>
        <w:t xml:space="preserve">Chłodnia wyposażona jest w </w:t>
      </w:r>
      <w:r w:rsidR="00C74BBA" w:rsidRPr="00AD3E56">
        <w:rPr>
          <w:rFonts w:ascii="Arial" w:eastAsia="Times New Roman" w:hAnsi="Arial" w:cs="Arial"/>
          <w:color w:val="000000" w:themeColor="text1"/>
          <w:sz w:val="24"/>
          <w:szCs w:val="24"/>
          <w:lang w:eastAsia="pl-PL"/>
        </w:rPr>
        <w:t>agregat chłodniczy pozwalając</w:t>
      </w:r>
      <w:r w:rsidR="00320D0C">
        <w:rPr>
          <w:rFonts w:ascii="Arial" w:eastAsia="Times New Roman" w:hAnsi="Arial" w:cs="Arial"/>
          <w:color w:val="000000" w:themeColor="text1"/>
          <w:sz w:val="24"/>
          <w:szCs w:val="24"/>
          <w:lang w:eastAsia="pl-PL"/>
        </w:rPr>
        <w:t>y</w:t>
      </w:r>
      <w:r w:rsidR="00C74BBA" w:rsidRPr="00AD3E56">
        <w:rPr>
          <w:rFonts w:ascii="Arial" w:eastAsia="Times New Roman" w:hAnsi="Arial" w:cs="Arial"/>
          <w:color w:val="000000" w:themeColor="text1"/>
          <w:sz w:val="24"/>
          <w:szCs w:val="24"/>
          <w:lang w:eastAsia="pl-PL"/>
        </w:rPr>
        <w:t xml:space="preserve"> na utrzymanie stałej </w:t>
      </w:r>
      <w:r w:rsidRPr="00AD3E56">
        <w:rPr>
          <w:rFonts w:ascii="Arial" w:eastAsia="Times New Roman" w:hAnsi="Arial" w:cs="Arial"/>
          <w:color w:val="000000" w:themeColor="text1"/>
          <w:sz w:val="24"/>
          <w:szCs w:val="24"/>
          <w:lang w:eastAsia="pl-PL"/>
        </w:rPr>
        <w:t>temperatury poniżej 10</w:t>
      </w:r>
      <w:r w:rsidR="003B760E" w:rsidRPr="00AD3E56">
        <w:rPr>
          <w:rFonts w:ascii="Arial" w:hAnsi="Arial" w:cs="Arial"/>
          <w:color w:val="000000" w:themeColor="text1"/>
          <w:sz w:val="24"/>
          <w:szCs w:val="24"/>
        </w:rPr>
        <w:t>°C</w:t>
      </w:r>
      <w:r w:rsidR="00C74BBA" w:rsidRPr="00AD3E56">
        <w:rPr>
          <w:rFonts w:ascii="Arial" w:hAnsi="Arial" w:cs="Arial"/>
          <w:color w:val="000000" w:themeColor="text1"/>
          <w:sz w:val="24"/>
          <w:szCs w:val="24"/>
        </w:rPr>
        <w:t xml:space="preserve">. </w:t>
      </w:r>
      <w:r w:rsidRPr="00AD3E56">
        <w:rPr>
          <w:rFonts w:ascii="Arial" w:hAnsi="Arial" w:cs="Arial"/>
          <w:color w:val="000000" w:themeColor="text1"/>
          <w:sz w:val="24"/>
          <w:szCs w:val="24"/>
        </w:rPr>
        <w:t xml:space="preserve">Kontener posiada </w:t>
      </w:r>
      <w:r w:rsidR="00B54B88" w:rsidRPr="00AD3E56">
        <w:rPr>
          <w:rFonts w:ascii="Arial" w:hAnsi="Arial" w:cs="Arial"/>
          <w:color w:val="000000" w:themeColor="text1"/>
          <w:sz w:val="24"/>
          <w:szCs w:val="24"/>
        </w:rPr>
        <w:t xml:space="preserve">ściany i podłogi </w:t>
      </w:r>
      <w:r w:rsidRPr="00AD3E56">
        <w:rPr>
          <w:rFonts w:ascii="Arial" w:hAnsi="Arial" w:cs="Arial"/>
          <w:color w:val="000000" w:themeColor="text1"/>
          <w:sz w:val="24"/>
          <w:szCs w:val="24"/>
        </w:rPr>
        <w:t xml:space="preserve">wykonane z materiałów gładkich, łatwo zmywalnych i umożliwiających dezynfekcję. </w:t>
      </w:r>
    </w:p>
    <w:p w14:paraId="7CA2465D" w14:textId="1DE73B89" w:rsidR="001E11A9" w:rsidRPr="008354BB" w:rsidRDefault="00E2139C" w:rsidP="00AD3E56">
      <w:pPr>
        <w:spacing w:after="0" w:line="300" w:lineRule="auto"/>
        <w:ind w:left="284" w:firstLine="397"/>
        <w:jc w:val="both"/>
        <w:rPr>
          <w:rFonts w:ascii="Arial" w:hAnsi="Arial" w:cs="Arial"/>
          <w:sz w:val="24"/>
          <w:szCs w:val="24"/>
        </w:rPr>
      </w:pPr>
      <w:r w:rsidRPr="008354BB">
        <w:rPr>
          <w:rFonts w:ascii="Arial" w:hAnsi="Arial" w:cs="Arial"/>
          <w:sz w:val="24"/>
          <w:szCs w:val="24"/>
        </w:rPr>
        <w:lastRenderedPageBreak/>
        <w:t xml:space="preserve">W pobliżu chłodni, zgodnie z § 11 rozporządzenia Ministra Klimatu z dnia 11 września 2020 r. </w:t>
      </w:r>
      <w:r w:rsidR="005C79A4" w:rsidRPr="008354BB">
        <w:rPr>
          <w:rFonts w:ascii="Arial" w:hAnsi="Arial" w:cs="Arial"/>
          <w:sz w:val="24"/>
          <w:szCs w:val="24"/>
        </w:rPr>
        <w:t>w sprawie szczegółowych wymagań dla magazynowania odpadów</w:t>
      </w:r>
      <w:r w:rsidR="005C79A4" w:rsidRPr="008354BB">
        <w:rPr>
          <w:rFonts w:ascii="Arial" w:hAnsi="Arial" w:cs="Arial"/>
        </w:rPr>
        <w:t xml:space="preserve"> </w:t>
      </w:r>
      <w:r w:rsidRPr="008354BB">
        <w:rPr>
          <w:rFonts w:ascii="Arial" w:hAnsi="Arial" w:cs="Arial"/>
          <w:sz w:val="24"/>
          <w:szCs w:val="24"/>
        </w:rPr>
        <w:t>(Dz. U. z 2020 r. poz. 1742) należy także zapewnić dostęp do:</w:t>
      </w:r>
    </w:p>
    <w:p w14:paraId="106BE30E" w14:textId="701D492A" w:rsidR="00E2139C" w:rsidRPr="008354BB" w:rsidRDefault="00E2139C" w:rsidP="001E11A9">
      <w:pPr>
        <w:pStyle w:val="Akapitzlist"/>
        <w:numPr>
          <w:ilvl w:val="0"/>
          <w:numId w:val="33"/>
        </w:numPr>
        <w:spacing w:after="0" w:line="300" w:lineRule="auto"/>
        <w:jc w:val="both"/>
        <w:rPr>
          <w:rFonts w:ascii="Arial" w:hAnsi="Arial" w:cs="Arial"/>
          <w:sz w:val="24"/>
          <w:szCs w:val="24"/>
        </w:rPr>
      </w:pPr>
      <w:r w:rsidRPr="008354BB">
        <w:rPr>
          <w:rFonts w:ascii="Arial" w:hAnsi="Arial" w:cs="Arial"/>
          <w:sz w:val="24"/>
          <w:szCs w:val="24"/>
        </w:rPr>
        <w:t>umywalki z bieżącą zimną i ciepłą wodą, zainstalowan</w:t>
      </w:r>
      <w:r w:rsidR="004C1264" w:rsidRPr="008354BB">
        <w:rPr>
          <w:rFonts w:ascii="Arial" w:hAnsi="Arial" w:cs="Arial"/>
          <w:sz w:val="24"/>
          <w:szCs w:val="24"/>
        </w:rPr>
        <w:t>ej</w:t>
      </w:r>
      <w:r w:rsidRPr="008354BB">
        <w:rPr>
          <w:rFonts w:ascii="Arial" w:hAnsi="Arial" w:cs="Arial"/>
          <w:sz w:val="24"/>
          <w:szCs w:val="24"/>
        </w:rPr>
        <w:t xml:space="preserve"> w sposób </w:t>
      </w:r>
      <w:r w:rsidR="004C1264" w:rsidRPr="008354BB">
        <w:rPr>
          <w:rFonts w:ascii="Arial" w:hAnsi="Arial" w:cs="Arial"/>
          <w:sz w:val="24"/>
          <w:szCs w:val="24"/>
        </w:rPr>
        <w:t xml:space="preserve">umożliwiający </w:t>
      </w:r>
      <w:r w:rsidRPr="008354BB">
        <w:rPr>
          <w:rFonts w:ascii="Arial" w:hAnsi="Arial" w:cs="Arial"/>
          <w:sz w:val="24"/>
          <w:szCs w:val="24"/>
        </w:rPr>
        <w:t xml:space="preserve">co najmniej umycie rąk oraz elementów ochrony indywidualnej bezpośrednio po wyjściu z pomieszczenia, wyposażonej w dozowniki z mydłem i środkiem do dezynfekcji </w:t>
      </w:r>
      <w:r w:rsidR="004C1264" w:rsidRPr="008354BB">
        <w:rPr>
          <w:rFonts w:ascii="Arial" w:hAnsi="Arial" w:cs="Arial"/>
          <w:sz w:val="24"/>
          <w:szCs w:val="24"/>
        </w:rPr>
        <w:t xml:space="preserve">rąk </w:t>
      </w:r>
      <w:r w:rsidRPr="008354BB">
        <w:rPr>
          <w:rFonts w:ascii="Arial" w:hAnsi="Arial" w:cs="Arial"/>
          <w:sz w:val="24"/>
          <w:szCs w:val="24"/>
        </w:rPr>
        <w:t>oraz ręczniki jednorazowego użytku</w:t>
      </w:r>
      <w:r w:rsidR="001E11A9" w:rsidRPr="008354BB">
        <w:rPr>
          <w:rFonts w:ascii="Arial" w:hAnsi="Arial" w:cs="Arial"/>
          <w:sz w:val="24"/>
          <w:szCs w:val="24"/>
        </w:rPr>
        <w:t>,</w:t>
      </w:r>
    </w:p>
    <w:p w14:paraId="0CAA9A01" w14:textId="12117170" w:rsidR="001E11A9" w:rsidRPr="008354BB" w:rsidRDefault="001E11A9" w:rsidP="001E11A9">
      <w:pPr>
        <w:pStyle w:val="Akapitzlist"/>
        <w:numPr>
          <w:ilvl w:val="0"/>
          <w:numId w:val="33"/>
        </w:numPr>
        <w:spacing w:after="0" w:line="300" w:lineRule="auto"/>
        <w:jc w:val="both"/>
        <w:rPr>
          <w:rFonts w:ascii="Arial" w:hAnsi="Arial" w:cs="Arial"/>
          <w:sz w:val="24"/>
          <w:szCs w:val="24"/>
        </w:rPr>
      </w:pPr>
      <w:r w:rsidRPr="008354BB">
        <w:rPr>
          <w:rFonts w:ascii="Arial" w:hAnsi="Arial" w:cs="Arial"/>
          <w:sz w:val="24"/>
          <w:szCs w:val="24"/>
        </w:rPr>
        <w:t>prysznica bezpieczeństwa z bieżącą zimną i ciepłą wodą;</w:t>
      </w:r>
    </w:p>
    <w:p w14:paraId="42399501" w14:textId="2ADEB4D5" w:rsidR="001E11A9" w:rsidRPr="008354BB" w:rsidRDefault="001E11A9" w:rsidP="001E11A9">
      <w:pPr>
        <w:pStyle w:val="Akapitzlist"/>
        <w:numPr>
          <w:ilvl w:val="0"/>
          <w:numId w:val="33"/>
        </w:numPr>
        <w:spacing w:after="0" w:line="300" w:lineRule="auto"/>
        <w:jc w:val="both"/>
        <w:rPr>
          <w:rFonts w:ascii="Arial" w:hAnsi="Arial" w:cs="Arial"/>
          <w:sz w:val="24"/>
          <w:szCs w:val="24"/>
        </w:rPr>
      </w:pPr>
      <w:r w:rsidRPr="008354BB">
        <w:rPr>
          <w:rFonts w:ascii="Arial" w:hAnsi="Arial" w:cs="Arial"/>
          <w:sz w:val="24"/>
          <w:szCs w:val="24"/>
        </w:rPr>
        <w:t>wody bieżącej zimnej i ciepłej do celów porządkowych;</w:t>
      </w:r>
    </w:p>
    <w:p w14:paraId="3CCC0E78" w14:textId="1674ED92" w:rsidR="001E11A9" w:rsidRPr="008354BB" w:rsidRDefault="001E11A9" w:rsidP="001E11A9">
      <w:pPr>
        <w:pStyle w:val="Akapitzlist"/>
        <w:numPr>
          <w:ilvl w:val="0"/>
          <w:numId w:val="33"/>
        </w:numPr>
        <w:spacing w:after="0" w:line="300" w:lineRule="auto"/>
        <w:jc w:val="both"/>
        <w:rPr>
          <w:rFonts w:ascii="Arial" w:hAnsi="Arial" w:cs="Arial"/>
          <w:sz w:val="24"/>
          <w:szCs w:val="24"/>
        </w:rPr>
      </w:pPr>
      <w:r w:rsidRPr="008354BB">
        <w:rPr>
          <w:rFonts w:ascii="Arial" w:hAnsi="Arial" w:cs="Arial"/>
          <w:sz w:val="24"/>
          <w:szCs w:val="24"/>
        </w:rPr>
        <w:t xml:space="preserve">wydzielonych miejsc odpowiednio do przechowywania czystych oraz zbierania brudnych środków ochrony indywidualnej dla osób przebywających </w:t>
      </w:r>
      <w:r w:rsidR="00A446B4">
        <w:rPr>
          <w:rFonts w:ascii="Arial" w:hAnsi="Arial" w:cs="Arial"/>
          <w:sz w:val="24"/>
          <w:szCs w:val="24"/>
        </w:rPr>
        <w:br/>
      </w:r>
      <w:r w:rsidRPr="008354BB">
        <w:rPr>
          <w:rFonts w:ascii="Arial" w:hAnsi="Arial" w:cs="Arial"/>
          <w:sz w:val="24"/>
          <w:szCs w:val="24"/>
        </w:rPr>
        <w:t xml:space="preserve">w pomieszczeniach (chłodni) do magazynowania zakaźnych odpadów medycznych lub zakaźnych odpadów weterynaryjnych. </w:t>
      </w:r>
    </w:p>
    <w:p w14:paraId="2EC3EA9F" w14:textId="77777777" w:rsidR="00D668C9" w:rsidRPr="001E11A9" w:rsidRDefault="00D668C9" w:rsidP="00D668C9">
      <w:pPr>
        <w:pStyle w:val="Akapitzlist"/>
        <w:spacing w:after="0" w:line="300" w:lineRule="auto"/>
        <w:ind w:left="1401"/>
        <w:jc w:val="both"/>
        <w:rPr>
          <w:rFonts w:ascii="Arial" w:hAnsi="Arial" w:cs="Arial"/>
          <w:color w:val="0070C0"/>
          <w:sz w:val="24"/>
          <w:szCs w:val="24"/>
        </w:rPr>
      </w:pPr>
    </w:p>
    <w:p w14:paraId="7B480802" w14:textId="76A03948" w:rsidR="00187D66" w:rsidRPr="00AD3E56" w:rsidRDefault="00187D66" w:rsidP="00A446B4">
      <w:pPr>
        <w:numPr>
          <w:ilvl w:val="0"/>
          <w:numId w:val="2"/>
        </w:numPr>
        <w:spacing w:after="0" w:line="300" w:lineRule="auto"/>
        <w:ind w:left="567" w:hanging="312"/>
        <w:jc w:val="both"/>
        <w:rPr>
          <w:rFonts w:ascii="Arial" w:eastAsia="Calibri" w:hAnsi="Arial" w:cs="Arial"/>
          <w:b/>
          <w:color w:val="000000" w:themeColor="text1"/>
          <w:sz w:val="24"/>
          <w:szCs w:val="24"/>
        </w:rPr>
      </w:pPr>
      <w:r w:rsidRPr="00AD3E56">
        <w:rPr>
          <w:rFonts w:ascii="Arial" w:eastAsia="Calibri" w:hAnsi="Arial" w:cs="Arial"/>
          <w:b/>
          <w:color w:val="000000" w:themeColor="text1"/>
          <w:sz w:val="24"/>
          <w:szCs w:val="24"/>
        </w:rPr>
        <w:t xml:space="preserve">Rodzaje i wielkości mas odpadów przewidzianych do magazynowania </w:t>
      </w:r>
      <w:r w:rsidR="00AD3E56">
        <w:rPr>
          <w:rFonts w:ascii="Arial" w:eastAsia="Calibri" w:hAnsi="Arial" w:cs="Arial"/>
          <w:b/>
          <w:color w:val="000000" w:themeColor="text1"/>
          <w:sz w:val="24"/>
          <w:szCs w:val="24"/>
        </w:rPr>
        <w:br/>
      </w:r>
      <w:r w:rsidRPr="00AD3E56">
        <w:rPr>
          <w:rFonts w:ascii="Arial" w:eastAsia="Calibri" w:hAnsi="Arial" w:cs="Arial"/>
          <w:b/>
          <w:color w:val="000000" w:themeColor="text1"/>
          <w:sz w:val="24"/>
          <w:szCs w:val="24"/>
        </w:rPr>
        <w:t xml:space="preserve">w określonym okresie </w:t>
      </w:r>
      <w:r w:rsidR="00643317" w:rsidRPr="00AD3E56">
        <w:rPr>
          <w:rFonts w:ascii="Arial" w:eastAsia="Calibri" w:hAnsi="Arial" w:cs="Arial"/>
          <w:b/>
          <w:color w:val="000000" w:themeColor="text1"/>
          <w:sz w:val="24"/>
          <w:szCs w:val="24"/>
        </w:rPr>
        <w:t>czasu oraz pojemność instalacji.</w:t>
      </w:r>
    </w:p>
    <w:p w14:paraId="15683E00" w14:textId="77777777" w:rsidR="00187D66" w:rsidRPr="00AD3E56" w:rsidRDefault="00187D66" w:rsidP="00AD3E56">
      <w:pPr>
        <w:spacing w:after="0" w:line="300" w:lineRule="auto"/>
        <w:ind w:left="720" w:firstLine="397"/>
        <w:jc w:val="both"/>
        <w:rPr>
          <w:rFonts w:ascii="Arial" w:eastAsia="Calibri" w:hAnsi="Arial" w:cs="Arial"/>
          <w:color w:val="000000" w:themeColor="text1"/>
          <w:sz w:val="24"/>
          <w:szCs w:val="24"/>
        </w:rPr>
      </w:pPr>
    </w:p>
    <w:p w14:paraId="5B1F307C" w14:textId="332AE8CE" w:rsidR="003B3F2C" w:rsidRPr="00AD3E56" w:rsidRDefault="007055D5" w:rsidP="00F015BA">
      <w:pPr>
        <w:pStyle w:val="Akapitzlist"/>
        <w:numPr>
          <w:ilvl w:val="0"/>
          <w:numId w:val="3"/>
        </w:numPr>
        <w:spacing w:after="0" w:line="300" w:lineRule="auto"/>
        <w:ind w:left="1276" w:hanging="312"/>
        <w:jc w:val="both"/>
        <w:rPr>
          <w:rFonts w:ascii="Arial" w:eastAsia="Calibri" w:hAnsi="Arial" w:cs="Arial"/>
          <w:color w:val="000000" w:themeColor="text1"/>
          <w:sz w:val="24"/>
          <w:szCs w:val="24"/>
        </w:rPr>
      </w:pPr>
      <w:r w:rsidRPr="00AD3E56">
        <w:rPr>
          <w:rFonts w:ascii="Arial" w:eastAsia="Calibri" w:hAnsi="Arial" w:cs="Arial"/>
          <w:color w:val="000000" w:themeColor="text1"/>
          <w:sz w:val="24"/>
          <w:szCs w:val="24"/>
        </w:rPr>
        <w:t>m</w:t>
      </w:r>
      <w:r w:rsidR="00187D66" w:rsidRPr="00AD3E56">
        <w:rPr>
          <w:rFonts w:ascii="Arial" w:eastAsia="Calibri" w:hAnsi="Arial" w:cs="Arial"/>
          <w:color w:val="000000" w:themeColor="text1"/>
          <w:sz w:val="24"/>
          <w:szCs w:val="24"/>
        </w:rPr>
        <w:t xml:space="preserve">asy poszczególnych rodzajów odpadów, które mogą być magazynowane </w:t>
      </w:r>
      <w:r w:rsidR="00C94C6B" w:rsidRPr="00AD3E56">
        <w:rPr>
          <w:rFonts w:ascii="Arial" w:eastAsia="Calibri" w:hAnsi="Arial" w:cs="Arial"/>
          <w:color w:val="000000" w:themeColor="text1"/>
          <w:sz w:val="24"/>
          <w:szCs w:val="24"/>
        </w:rPr>
        <w:br/>
      </w:r>
      <w:r w:rsidR="00187D66" w:rsidRPr="00AD3E56">
        <w:rPr>
          <w:rFonts w:ascii="Arial" w:eastAsia="Calibri" w:hAnsi="Arial" w:cs="Arial"/>
          <w:color w:val="000000" w:themeColor="text1"/>
          <w:sz w:val="24"/>
          <w:szCs w:val="24"/>
        </w:rPr>
        <w:t>w określ</w:t>
      </w:r>
      <w:r w:rsidR="00BE0554" w:rsidRPr="00AD3E56">
        <w:rPr>
          <w:rFonts w:ascii="Arial" w:eastAsia="Calibri" w:hAnsi="Arial" w:cs="Arial"/>
          <w:color w:val="000000" w:themeColor="text1"/>
          <w:sz w:val="24"/>
          <w:szCs w:val="24"/>
        </w:rPr>
        <w:t>o</w:t>
      </w:r>
      <w:r w:rsidR="00187D66" w:rsidRPr="00AD3E56">
        <w:rPr>
          <w:rFonts w:ascii="Arial" w:eastAsia="Calibri" w:hAnsi="Arial" w:cs="Arial"/>
          <w:color w:val="000000" w:themeColor="text1"/>
          <w:sz w:val="24"/>
          <w:szCs w:val="24"/>
        </w:rPr>
        <w:t>nym okresie czasu:</w:t>
      </w:r>
      <w:r w:rsidR="008F090A">
        <w:rPr>
          <w:rFonts w:ascii="Arial" w:eastAsia="Calibri" w:hAnsi="Arial" w:cs="Arial"/>
          <w:color w:val="000000" w:themeColor="text1"/>
          <w:sz w:val="24"/>
          <w:szCs w:val="24"/>
        </w:rPr>
        <w:t xml:space="preserve"> </w:t>
      </w:r>
    </w:p>
    <w:p w14:paraId="7F34795E" w14:textId="1B211492" w:rsidR="00E1312A" w:rsidRPr="00AD3E56" w:rsidRDefault="00E1312A" w:rsidP="00AD3E56">
      <w:pPr>
        <w:spacing w:after="0"/>
        <w:jc w:val="both"/>
        <w:rPr>
          <w:rFonts w:ascii="Arial" w:eastAsia="Calibri" w:hAnsi="Arial" w:cs="Arial"/>
          <w:color w:val="8DB3E2" w:themeColor="text2" w:themeTint="66"/>
        </w:rPr>
      </w:pPr>
    </w:p>
    <w:p w14:paraId="01CC1CCA" w14:textId="77777777" w:rsidR="00187D66" w:rsidRPr="00401341" w:rsidRDefault="00BE0554" w:rsidP="005554B4">
      <w:pPr>
        <w:spacing w:after="0"/>
        <w:jc w:val="both"/>
        <w:rPr>
          <w:rFonts w:ascii="Arial" w:eastAsia="Times New Roman" w:hAnsi="Arial" w:cs="Arial"/>
          <w:bCs/>
          <w:color w:val="000000" w:themeColor="text1"/>
          <w:sz w:val="24"/>
          <w:lang w:eastAsia="pl-PL"/>
        </w:rPr>
      </w:pPr>
      <w:r w:rsidRPr="00401341">
        <w:rPr>
          <w:rFonts w:ascii="Arial" w:eastAsia="Times New Roman" w:hAnsi="Arial" w:cs="Arial"/>
          <w:bCs/>
          <w:color w:val="000000" w:themeColor="text1"/>
          <w:sz w:val="24"/>
          <w:lang w:eastAsia="pl-PL"/>
        </w:rPr>
        <w:t>Tabela nr 2</w:t>
      </w:r>
      <w:r w:rsidR="00187D66" w:rsidRPr="00401341">
        <w:rPr>
          <w:rFonts w:ascii="Arial" w:eastAsia="Times New Roman" w:hAnsi="Arial" w:cs="Arial"/>
          <w:bCs/>
          <w:color w:val="000000" w:themeColor="text1"/>
          <w:sz w:val="24"/>
          <w:lang w:eastAsia="pl-PL"/>
        </w:rPr>
        <w:t xml:space="preserve"> </w:t>
      </w:r>
    </w:p>
    <w:tbl>
      <w:tblPr>
        <w:tblW w:w="96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07"/>
        <w:gridCol w:w="1134"/>
        <w:gridCol w:w="5114"/>
        <w:gridCol w:w="1659"/>
        <w:gridCol w:w="1244"/>
      </w:tblGrid>
      <w:tr w:rsidR="004A5B29" w:rsidRPr="004A5B29" w14:paraId="4C547813" w14:textId="77777777" w:rsidTr="00A446B4">
        <w:trPr>
          <w:trHeight w:val="1012"/>
          <w:jc w:val="center"/>
        </w:trPr>
        <w:tc>
          <w:tcPr>
            <w:tcW w:w="507" w:type="dxa"/>
            <w:vMerge w:val="restart"/>
            <w:shd w:val="clear" w:color="auto" w:fill="D9D9D9" w:themeFill="background1" w:themeFillShade="D9"/>
            <w:vAlign w:val="center"/>
            <w:hideMark/>
          </w:tcPr>
          <w:p w14:paraId="0E7912A8"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Lp.</w:t>
            </w:r>
          </w:p>
        </w:tc>
        <w:tc>
          <w:tcPr>
            <w:tcW w:w="1134" w:type="dxa"/>
            <w:vMerge w:val="restart"/>
            <w:shd w:val="clear" w:color="auto" w:fill="D9D9D9" w:themeFill="background1" w:themeFillShade="D9"/>
            <w:vAlign w:val="center"/>
            <w:hideMark/>
          </w:tcPr>
          <w:p w14:paraId="55CD5D05"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Kod odpadu</w:t>
            </w:r>
          </w:p>
        </w:tc>
        <w:tc>
          <w:tcPr>
            <w:tcW w:w="5114" w:type="dxa"/>
            <w:vMerge w:val="restart"/>
            <w:shd w:val="clear" w:color="auto" w:fill="D9D9D9" w:themeFill="background1" w:themeFillShade="D9"/>
            <w:vAlign w:val="center"/>
            <w:hideMark/>
          </w:tcPr>
          <w:p w14:paraId="42767D2E"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Rodzaj odpadu</w:t>
            </w:r>
          </w:p>
        </w:tc>
        <w:tc>
          <w:tcPr>
            <w:tcW w:w="2903" w:type="dxa"/>
            <w:gridSpan w:val="2"/>
            <w:shd w:val="clear" w:color="auto" w:fill="D9D9D9" w:themeFill="background1" w:themeFillShade="D9"/>
            <w:vAlign w:val="center"/>
            <w:hideMark/>
          </w:tcPr>
          <w:p w14:paraId="56AD2AEC"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u w:val="single"/>
                <w:lang w:eastAsia="pl-PL"/>
              </w:rPr>
              <w:t>Maksymalne</w:t>
            </w:r>
            <w:r w:rsidRPr="00AD3E56">
              <w:rPr>
                <w:rFonts w:ascii="Arial" w:eastAsia="Times New Roman" w:hAnsi="Arial" w:cs="Arial"/>
                <w:b/>
                <w:bCs/>
                <w:color w:val="000000" w:themeColor="text1"/>
                <w:lang w:eastAsia="pl-PL"/>
              </w:rPr>
              <w:t xml:space="preserve"> masy  poszczególnych rodzajów odpadów, które mogą być magazynowane</w:t>
            </w:r>
          </w:p>
        </w:tc>
      </w:tr>
      <w:tr w:rsidR="004A5B29" w:rsidRPr="004A5B29" w14:paraId="729A5482" w14:textId="77777777" w:rsidTr="00A446B4">
        <w:trPr>
          <w:trHeight w:val="402"/>
          <w:jc w:val="center"/>
        </w:trPr>
        <w:tc>
          <w:tcPr>
            <w:tcW w:w="0" w:type="auto"/>
            <w:vMerge/>
            <w:shd w:val="clear" w:color="auto" w:fill="D9D9D9" w:themeFill="background1" w:themeFillShade="D9"/>
            <w:vAlign w:val="center"/>
            <w:hideMark/>
          </w:tcPr>
          <w:p w14:paraId="5F8F50A9"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0" w:type="auto"/>
            <w:vMerge/>
            <w:shd w:val="clear" w:color="auto" w:fill="D9D9D9" w:themeFill="background1" w:themeFillShade="D9"/>
            <w:vAlign w:val="center"/>
            <w:hideMark/>
          </w:tcPr>
          <w:p w14:paraId="1816427B"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0" w:type="auto"/>
            <w:vMerge/>
            <w:shd w:val="clear" w:color="auto" w:fill="D9D9D9" w:themeFill="background1" w:themeFillShade="D9"/>
            <w:vAlign w:val="center"/>
            <w:hideMark/>
          </w:tcPr>
          <w:p w14:paraId="29012F6B"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1659" w:type="dxa"/>
            <w:shd w:val="clear" w:color="auto" w:fill="D9D9D9" w:themeFill="background1" w:themeFillShade="D9"/>
            <w:vAlign w:val="center"/>
            <w:hideMark/>
          </w:tcPr>
          <w:p w14:paraId="2D84E155"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w tym samym czasie</w:t>
            </w:r>
          </w:p>
        </w:tc>
        <w:tc>
          <w:tcPr>
            <w:tcW w:w="1244" w:type="dxa"/>
            <w:shd w:val="clear" w:color="auto" w:fill="D9D9D9" w:themeFill="background1" w:themeFillShade="D9"/>
            <w:vAlign w:val="center"/>
            <w:hideMark/>
          </w:tcPr>
          <w:p w14:paraId="5DC53BF7"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 xml:space="preserve">w </w:t>
            </w:r>
            <w:r w:rsidR="00672527" w:rsidRPr="00AD3E56">
              <w:rPr>
                <w:rFonts w:ascii="Arial" w:eastAsia="Times New Roman" w:hAnsi="Arial" w:cs="Arial"/>
                <w:b/>
                <w:bCs/>
                <w:color w:val="000000" w:themeColor="text1"/>
                <w:lang w:eastAsia="pl-PL"/>
              </w:rPr>
              <w:t xml:space="preserve">okresie </w:t>
            </w:r>
            <w:r w:rsidRPr="00AD3E56">
              <w:rPr>
                <w:rFonts w:ascii="Arial" w:eastAsia="Times New Roman" w:hAnsi="Arial" w:cs="Arial"/>
                <w:b/>
                <w:bCs/>
                <w:color w:val="000000" w:themeColor="text1"/>
                <w:lang w:eastAsia="pl-PL"/>
              </w:rPr>
              <w:t xml:space="preserve"> roku</w:t>
            </w:r>
          </w:p>
        </w:tc>
      </w:tr>
      <w:tr w:rsidR="004A5B29" w:rsidRPr="004A5B29" w14:paraId="5E03C453" w14:textId="77777777" w:rsidTr="00A446B4">
        <w:trPr>
          <w:trHeight w:val="207"/>
          <w:jc w:val="center"/>
        </w:trPr>
        <w:tc>
          <w:tcPr>
            <w:tcW w:w="0" w:type="auto"/>
            <w:vMerge/>
            <w:shd w:val="clear" w:color="auto" w:fill="D9D9D9" w:themeFill="background1" w:themeFillShade="D9"/>
            <w:vAlign w:val="center"/>
            <w:hideMark/>
          </w:tcPr>
          <w:p w14:paraId="25A90101"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0" w:type="auto"/>
            <w:vMerge/>
            <w:shd w:val="clear" w:color="auto" w:fill="D9D9D9" w:themeFill="background1" w:themeFillShade="D9"/>
            <w:vAlign w:val="center"/>
            <w:hideMark/>
          </w:tcPr>
          <w:p w14:paraId="5F984DEA"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0" w:type="auto"/>
            <w:vMerge/>
            <w:shd w:val="clear" w:color="auto" w:fill="D9D9D9" w:themeFill="background1" w:themeFillShade="D9"/>
            <w:vAlign w:val="center"/>
            <w:hideMark/>
          </w:tcPr>
          <w:p w14:paraId="70F1FFF1" w14:textId="77777777" w:rsidR="00187D66" w:rsidRPr="00AD3E56" w:rsidRDefault="00187D66" w:rsidP="00AD3E56">
            <w:pPr>
              <w:spacing w:after="0"/>
              <w:jc w:val="center"/>
              <w:rPr>
                <w:rFonts w:ascii="Arial" w:eastAsia="Times New Roman" w:hAnsi="Arial" w:cs="Arial"/>
                <w:b/>
                <w:bCs/>
                <w:color w:val="000000" w:themeColor="text1"/>
                <w:lang w:eastAsia="pl-PL"/>
              </w:rPr>
            </w:pPr>
          </w:p>
        </w:tc>
        <w:tc>
          <w:tcPr>
            <w:tcW w:w="2903" w:type="dxa"/>
            <w:gridSpan w:val="2"/>
            <w:shd w:val="clear" w:color="auto" w:fill="D9D9D9" w:themeFill="background1" w:themeFillShade="D9"/>
            <w:vAlign w:val="center"/>
            <w:hideMark/>
          </w:tcPr>
          <w:p w14:paraId="0EF4BD03"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Mg</w:t>
            </w:r>
          </w:p>
        </w:tc>
      </w:tr>
      <w:tr w:rsidR="004A5B29" w:rsidRPr="004A5B29" w14:paraId="0BFD8720" w14:textId="77777777" w:rsidTr="00A446B4">
        <w:trPr>
          <w:trHeight w:val="383"/>
          <w:jc w:val="center"/>
        </w:trPr>
        <w:tc>
          <w:tcPr>
            <w:tcW w:w="9658" w:type="dxa"/>
            <w:gridSpan w:val="5"/>
            <w:shd w:val="clear" w:color="auto" w:fill="D9D9D9" w:themeFill="background1" w:themeFillShade="D9"/>
            <w:vAlign w:val="center"/>
            <w:hideMark/>
          </w:tcPr>
          <w:p w14:paraId="518F92BF" w14:textId="77777777" w:rsidR="00187D66" w:rsidRPr="00AD3E56" w:rsidRDefault="00187D66"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Odpady z opieki okołoporodowej, diagnozowania, leczenia i profilaktyki medycznej</w:t>
            </w:r>
          </w:p>
        </w:tc>
      </w:tr>
      <w:tr w:rsidR="004A5B29" w:rsidRPr="004A5B29" w14:paraId="378D00F1" w14:textId="77777777" w:rsidTr="00AD3E56">
        <w:trPr>
          <w:trHeight w:val="675"/>
          <w:jc w:val="center"/>
        </w:trPr>
        <w:tc>
          <w:tcPr>
            <w:tcW w:w="507" w:type="dxa"/>
            <w:vAlign w:val="center"/>
          </w:tcPr>
          <w:p w14:paraId="18359305"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w:t>
            </w:r>
          </w:p>
        </w:tc>
        <w:tc>
          <w:tcPr>
            <w:tcW w:w="1134" w:type="dxa"/>
            <w:vAlign w:val="center"/>
          </w:tcPr>
          <w:p w14:paraId="5A55E9BA" w14:textId="77777777" w:rsidR="00752C83" w:rsidRPr="00AD3E56" w:rsidRDefault="00752C83" w:rsidP="00AD3E56">
            <w:pPr>
              <w:tabs>
                <w:tab w:val="left" w:pos="393"/>
              </w:tabs>
              <w:spacing w:after="0"/>
              <w:jc w:val="center"/>
              <w:rPr>
                <w:rFonts w:ascii="Arial" w:hAnsi="Arial" w:cs="Arial"/>
                <w:color w:val="000000" w:themeColor="text1"/>
              </w:rPr>
            </w:pPr>
            <w:r w:rsidRPr="00AD3E56">
              <w:rPr>
                <w:rFonts w:ascii="Arial" w:hAnsi="Arial" w:cs="Arial"/>
                <w:color w:val="000000" w:themeColor="text1"/>
              </w:rPr>
              <w:t>18 01 01</w:t>
            </w:r>
          </w:p>
        </w:tc>
        <w:tc>
          <w:tcPr>
            <w:tcW w:w="5114" w:type="dxa"/>
            <w:vAlign w:val="center"/>
          </w:tcPr>
          <w:p w14:paraId="2CF46647"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 xml:space="preserve">Narzędzia chirurgiczne i zabiegowe oraz ich resztki </w:t>
            </w:r>
            <w:r w:rsidRPr="00AD3E56">
              <w:rPr>
                <w:rFonts w:ascii="Arial" w:hAnsi="Arial" w:cs="Arial"/>
                <w:color w:val="000000" w:themeColor="text1"/>
              </w:rPr>
              <w:br/>
              <w:t>(z wyłączeniem 18 01 03)</w:t>
            </w:r>
          </w:p>
        </w:tc>
        <w:tc>
          <w:tcPr>
            <w:tcW w:w="1659" w:type="dxa"/>
            <w:vAlign w:val="center"/>
          </w:tcPr>
          <w:p w14:paraId="3704863D" w14:textId="65F88C24"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0,1</w:t>
            </w:r>
            <w:r w:rsidR="008F090A">
              <w:rPr>
                <w:rFonts w:ascii="Arial" w:eastAsia="Times New Roman" w:hAnsi="Arial" w:cs="Arial"/>
                <w:color w:val="000000" w:themeColor="text1"/>
                <w:lang w:eastAsia="pl-PL"/>
              </w:rPr>
              <w:t>00</w:t>
            </w:r>
          </w:p>
        </w:tc>
        <w:tc>
          <w:tcPr>
            <w:tcW w:w="1244" w:type="dxa"/>
            <w:noWrap/>
            <w:vAlign w:val="center"/>
          </w:tcPr>
          <w:p w14:paraId="439EA0D6" w14:textId="6EA0D865"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6</w:t>
            </w:r>
            <w:r w:rsidR="00211E18" w:rsidRPr="00AD3E56">
              <w:rPr>
                <w:rFonts w:ascii="Arial" w:eastAsia="Times New Roman" w:hAnsi="Arial" w:cs="Arial"/>
                <w:color w:val="000000" w:themeColor="text1"/>
                <w:lang w:eastAsia="pl-PL"/>
              </w:rPr>
              <w:t>,0</w:t>
            </w:r>
            <w:r w:rsidR="008F090A">
              <w:rPr>
                <w:rFonts w:ascii="Arial" w:eastAsia="Times New Roman" w:hAnsi="Arial" w:cs="Arial"/>
                <w:color w:val="000000" w:themeColor="text1"/>
                <w:lang w:eastAsia="pl-PL"/>
              </w:rPr>
              <w:t>00</w:t>
            </w:r>
          </w:p>
        </w:tc>
      </w:tr>
      <w:tr w:rsidR="004A5B29" w:rsidRPr="004A5B29" w14:paraId="097577A6" w14:textId="77777777" w:rsidTr="00AD3E56">
        <w:trPr>
          <w:trHeight w:val="675"/>
          <w:jc w:val="center"/>
        </w:trPr>
        <w:tc>
          <w:tcPr>
            <w:tcW w:w="507" w:type="dxa"/>
            <w:vAlign w:val="center"/>
          </w:tcPr>
          <w:p w14:paraId="3769F72A"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2.</w:t>
            </w:r>
          </w:p>
        </w:tc>
        <w:tc>
          <w:tcPr>
            <w:tcW w:w="1134" w:type="dxa"/>
            <w:vAlign w:val="center"/>
          </w:tcPr>
          <w:p w14:paraId="773BE963"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01 02*</w:t>
            </w:r>
          </w:p>
        </w:tc>
        <w:tc>
          <w:tcPr>
            <w:tcW w:w="5114" w:type="dxa"/>
            <w:vAlign w:val="center"/>
          </w:tcPr>
          <w:p w14:paraId="507560B8"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 xml:space="preserve">Części ciała i organy oraz pojemniki na krew i konserwanty służące do jej przechowywania </w:t>
            </w:r>
            <w:r w:rsidRPr="00AD3E56">
              <w:rPr>
                <w:rFonts w:ascii="Arial" w:eastAsia="Times New Roman" w:hAnsi="Arial" w:cs="Arial"/>
                <w:color w:val="000000" w:themeColor="text1"/>
                <w:lang w:eastAsia="pl-PL"/>
              </w:rPr>
              <w:br/>
              <w:t>(z wyłączeniem 18 01 03)</w:t>
            </w:r>
          </w:p>
        </w:tc>
        <w:tc>
          <w:tcPr>
            <w:tcW w:w="1659" w:type="dxa"/>
            <w:vAlign w:val="center"/>
          </w:tcPr>
          <w:p w14:paraId="420C4018"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0,100</w:t>
            </w:r>
          </w:p>
        </w:tc>
        <w:tc>
          <w:tcPr>
            <w:tcW w:w="1244" w:type="dxa"/>
            <w:noWrap/>
            <w:vAlign w:val="center"/>
          </w:tcPr>
          <w:p w14:paraId="6B03BCF8" w14:textId="22837455"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w:t>
            </w:r>
            <w:r w:rsidR="00211E18" w:rsidRPr="00AD3E56">
              <w:rPr>
                <w:rFonts w:ascii="Arial" w:eastAsia="Times New Roman" w:hAnsi="Arial" w:cs="Arial"/>
                <w:color w:val="000000" w:themeColor="text1"/>
                <w:lang w:eastAsia="pl-PL"/>
              </w:rPr>
              <w:t>,</w:t>
            </w:r>
            <w:r w:rsidR="008F090A">
              <w:rPr>
                <w:rFonts w:ascii="Arial" w:eastAsia="Times New Roman" w:hAnsi="Arial" w:cs="Arial"/>
                <w:color w:val="000000" w:themeColor="text1"/>
                <w:lang w:eastAsia="pl-PL"/>
              </w:rPr>
              <w:t>00</w:t>
            </w:r>
            <w:r w:rsidR="00211E18" w:rsidRPr="00AD3E56">
              <w:rPr>
                <w:rFonts w:ascii="Arial" w:eastAsia="Times New Roman" w:hAnsi="Arial" w:cs="Arial"/>
                <w:color w:val="000000" w:themeColor="text1"/>
                <w:lang w:eastAsia="pl-PL"/>
              </w:rPr>
              <w:t>0</w:t>
            </w:r>
          </w:p>
        </w:tc>
      </w:tr>
      <w:tr w:rsidR="004A5B29" w:rsidRPr="004A5B29" w14:paraId="6C07853E" w14:textId="77777777" w:rsidTr="00AD3E56">
        <w:trPr>
          <w:trHeight w:val="675"/>
          <w:jc w:val="center"/>
        </w:trPr>
        <w:tc>
          <w:tcPr>
            <w:tcW w:w="507" w:type="dxa"/>
            <w:vAlign w:val="center"/>
          </w:tcPr>
          <w:p w14:paraId="7A7BD106"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w:t>
            </w:r>
          </w:p>
        </w:tc>
        <w:tc>
          <w:tcPr>
            <w:tcW w:w="1134" w:type="dxa"/>
            <w:vAlign w:val="center"/>
          </w:tcPr>
          <w:p w14:paraId="7B0EDC72"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01 03*</w:t>
            </w:r>
          </w:p>
        </w:tc>
        <w:tc>
          <w:tcPr>
            <w:tcW w:w="5114" w:type="dxa"/>
            <w:vAlign w:val="center"/>
          </w:tcPr>
          <w:p w14:paraId="042BF8A1"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w:t>
            </w:r>
            <w:r w:rsidRPr="00AD3E56">
              <w:rPr>
                <w:rFonts w:ascii="Arial" w:eastAsia="Times New Roman" w:hAnsi="Arial" w:cs="Arial"/>
                <w:color w:val="000000" w:themeColor="text1"/>
                <w:lang w:eastAsia="pl-PL"/>
              </w:rPr>
              <w:br/>
              <w:t xml:space="preserve">(np. zainfekowane </w:t>
            </w:r>
            <w:proofErr w:type="spellStart"/>
            <w:r w:rsidRPr="00AD3E56">
              <w:rPr>
                <w:rFonts w:ascii="Arial" w:eastAsia="Times New Roman" w:hAnsi="Arial" w:cs="Arial"/>
                <w:color w:val="000000" w:themeColor="text1"/>
                <w:lang w:eastAsia="pl-PL"/>
              </w:rPr>
              <w:t>pieluchomajtki</w:t>
            </w:r>
            <w:proofErr w:type="spellEnd"/>
            <w:r w:rsidRPr="00AD3E56">
              <w:rPr>
                <w:rFonts w:ascii="Arial" w:eastAsia="Times New Roman" w:hAnsi="Arial" w:cs="Arial"/>
                <w:color w:val="000000" w:themeColor="text1"/>
                <w:lang w:eastAsia="pl-PL"/>
              </w:rPr>
              <w:t>, podpaski, podkłady), z wyłączeniem 18 01 80 i 18 01 82</w:t>
            </w:r>
          </w:p>
        </w:tc>
        <w:tc>
          <w:tcPr>
            <w:tcW w:w="1659" w:type="dxa"/>
            <w:vAlign w:val="center"/>
          </w:tcPr>
          <w:p w14:paraId="25EDEBAB"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8,666</w:t>
            </w:r>
          </w:p>
        </w:tc>
        <w:tc>
          <w:tcPr>
            <w:tcW w:w="1244" w:type="dxa"/>
            <w:noWrap/>
            <w:vAlign w:val="center"/>
          </w:tcPr>
          <w:p w14:paraId="3376B4EC"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30</w:t>
            </w:r>
            <w:r w:rsidR="00211E18" w:rsidRPr="00AD3E56">
              <w:rPr>
                <w:rFonts w:ascii="Arial" w:eastAsia="Times New Roman" w:hAnsi="Arial" w:cs="Arial"/>
                <w:color w:val="000000" w:themeColor="text1"/>
                <w:lang w:eastAsia="pl-PL"/>
              </w:rPr>
              <w:t>00,000</w:t>
            </w:r>
          </w:p>
        </w:tc>
      </w:tr>
      <w:tr w:rsidR="004A5B29" w:rsidRPr="004A5B29" w14:paraId="1B7C4BC7" w14:textId="77777777" w:rsidTr="00AD3E56">
        <w:trPr>
          <w:trHeight w:val="675"/>
          <w:jc w:val="center"/>
        </w:trPr>
        <w:tc>
          <w:tcPr>
            <w:tcW w:w="507" w:type="dxa"/>
            <w:vAlign w:val="center"/>
          </w:tcPr>
          <w:p w14:paraId="778F8E9C"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lastRenderedPageBreak/>
              <w:t>4.</w:t>
            </w:r>
          </w:p>
        </w:tc>
        <w:tc>
          <w:tcPr>
            <w:tcW w:w="1134" w:type="dxa"/>
            <w:vAlign w:val="center"/>
          </w:tcPr>
          <w:p w14:paraId="595EF6DF"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18 01 04</w:t>
            </w:r>
          </w:p>
        </w:tc>
        <w:tc>
          <w:tcPr>
            <w:tcW w:w="5114" w:type="dxa"/>
            <w:vAlign w:val="center"/>
          </w:tcPr>
          <w:p w14:paraId="2B31C120"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Inne odpady niż wymienione w 18 01 03 (np. opatrunki z materiału lub gipsu, pościel, ubrania jednorazowe, pieluchy)</w:t>
            </w:r>
          </w:p>
        </w:tc>
        <w:tc>
          <w:tcPr>
            <w:tcW w:w="1659" w:type="dxa"/>
            <w:vAlign w:val="center"/>
          </w:tcPr>
          <w:p w14:paraId="2ECAA29F"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1,0</w:t>
            </w:r>
            <w:r w:rsidR="00211E18" w:rsidRPr="00AD3E56">
              <w:rPr>
                <w:rFonts w:ascii="Arial" w:eastAsia="Times New Roman" w:hAnsi="Arial" w:cs="Arial"/>
                <w:color w:val="000000" w:themeColor="text1"/>
                <w:lang w:eastAsia="pl-PL"/>
              </w:rPr>
              <w:t>00</w:t>
            </w:r>
          </w:p>
        </w:tc>
        <w:tc>
          <w:tcPr>
            <w:tcW w:w="1244" w:type="dxa"/>
            <w:noWrap/>
            <w:vAlign w:val="center"/>
          </w:tcPr>
          <w:p w14:paraId="2ECD77DE" w14:textId="77777777" w:rsidR="00752C83" w:rsidRPr="00AD3E56" w:rsidRDefault="00211E18"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300,000</w:t>
            </w:r>
          </w:p>
        </w:tc>
      </w:tr>
      <w:tr w:rsidR="004A5B29" w:rsidRPr="004A5B29" w14:paraId="01C8F932" w14:textId="77777777" w:rsidTr="00AD3E56">
        <w:trPr>
          <w:trHeight w:val="571"/>
          <w:jc w:val="center"/>
        </w:trPr>
        <w:tc>
          <w:tcPr>
            <w:tcW w:w="507" w:type="dxa"/>
            <w:vAlign w:val="center"/>
          </w:tcPr>
          <w:p w14:paraId="0A73D9C1"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5.</w:t>
            </w:r>
          </w:p>
        </w:tc>
        <w:tc>
          <w:tcPr>
            <w:tcW w:w="1134" w:type="dxa"/>
            <w:vAlign w:val="center"/>
          </w:tcPr>
          <w:p w14:paraId="19756708" w14:textId="77777777" w:rsidR="00752C83" w:rsidRPr="00AD3E56" w:rsidRDefault="00752C83" w:rsidP="00AD3E56">
            <w:pPr>
              <w:jc w:val="center"/>
              <w:rPr>
                <w:rFonts w:ascii="Arial" w:hAnsi="Arial" w:cs="Arial"/>
                <w:color w:val="000000" w:themeColor="text1"/>
              </w:rPr>
            </w:pPr>
            <w:r w:rsidRPr="00AD3E56">
              <w:rPr>
                <w:rFonts w:ascii="Arial" w:hAnsi="Arial" w:cs="Arial"/>
                <w:color w:val="000000" w:themeColor="text1"/>
              </w:rPr>
              <w:t>18 01 06*</w:t>
            </w:r>
          </w:p>
        </w:tc>
        <w:tc>
          <w:tcPr>
            <w:tcW w:w="5114" w:type="dxa"/>
            <w:vAlign w:val="center"/>
          </w:tcPr>
          <w:p w14:paraId="47FE4DEF"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Chemikalia, w tym odczynniki chemiczne, zawierające substancje niebezpieczne</w:t>
            </w:r>
          </w:p>
        </w:tc>
        <w:tc>
          <w:tcPr>
            <w:tcW w:w="1659" w:type="dxa"/>
            <w:vAlign w:val="center"/>
          </w:tcPr>
          <w:p w14:paraId="0200B43A"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0,2</w:t>
            </w:r>
            <w:r w:rsidR="00211E18" w:rsidRPr="00AD3E56">
              <w:rPr>
                <w:rFonts w:ascii="Arial" w:eastAsia="Times New Roman" w:hAnsi="Arial" w:cs="Arial"/>
                <w:color w:val="000000" w:themeColor="text1"/>
                <w:lang w:eastAsia="pl-PL"/>
              </w:rPr>
              <w:t>00</w:t>
            </w:r>
          </w:p>
        </w:tc>
        <w:tc>
          <w:tcPr>
            <w:tcW w:w="1244" w:type="dxa"/>
            <w:noWrap/>
            <w:vAlign w:val="center"/>
          </w:tcPr>
          <w:p w14:paraId="700EC5D9"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35</w:t>
            </w:r>
            <w:r w:rsidR="00211E18" w:rsidRPr="00AD3E56">
              <w:rPr>
                <w:rFonts w:ascii="Arial" w:eastAsia="Times New Roman" w:hAnsi="Arial" w:cs="Arial"/>
                <w:color w:val="000000" w:themeColor="text1"/>
                <w:lang w:eastAsia="pl-PL"/>
              </w:rPr>
              <w:t>,000</w:t>
            </w:r>
          </w:p>
        </w:tc>
      </w:tr>
      <w:tr w:rsidR="000475C6" w:rsidRPr="000475C6" w14:paraId="2AEF04E0" w14:textId="77777777" w:rsidTr="00AD3E56">
        <w:trPr>
          <w:trHeight w:val="538"/>
          <w:jc w:val="center"/>
        </w:trPr>
        <w:tc>
          <w:tcPr>
            <w:tcW w:w="507" w:type="dxa"/>
            <w:vAlign w:val="center"/>
          </w:tcPr>
          <w:p w14:paraId="160C91D0"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6.</w:t>
            </w:r>
          </w:p>
        </w:tc>
        <w:tc>
          <w:tcPr>
            <w:tcW w:w="1134" w:type="dxa"/>
            <w:vAlign w:val="center"/>
          </w:tcPr>
          <w:p w14:paraId="7B429734" w14:textId="77777777" w:rsidR="00752C83" w:rsidRPr="00AD3E56" w:rsidRDefault="00752C83" w:rsidP="00AD3E56">
            <w:pPr>
              <w:jc w:val="center"/>
              <w:rPr>
                <w:rFonts w:ascii="Arial" w:hAnsi="Arial" w:cs="Arial"/>
                <w:color w:val="000000" w:themeColor="text1"/>
              </w:rPr>
            </w:pPr>
            <w:r w:rsidRPr="00AD3E56">
              <w:rPr>
                <w:rFonts w:ascii="Arial" w:hAnsi="Arial" w:cs="Arial"/>
                <w:color w:val="000000" w:themeColor="text1"/>
              </w:rPr>
              <w:t>18 01 07</w:t>
            </w:r>
          </w:p>
        </w:tc>
        <w:tc>
          <w:tcPr>
            <w:tcW w:w="5114" w:type="dxa"/>
            <w:vAlign w:val="center"/>
          </w:tcPr>
          <w:p w14:paraId="44AF910A"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Chemikalia, w tym odczynniki chemiczne, inne niż wymienione w 18 01 06</w:t>
            </w:r>
          </w:p>
        </w:tc>
        <w:tc>
          <w:tcPr>
            <w:tcW w:w="1659" w:type="dxa"/>
            <w:vAlign w:val="center"/>
          </w:tcPr>
          <w:p w14:paraId="1E5BFCE2" w14:textId="68C005DA" w:rsidR="00752C83" w:rsidRPr="00AD3E56" w:rsidRDefault="00CE7A31" w:rsidP="00AD3E56">
            <w:pPr>
              <w:spacing w:after="0"/>
              <w:jc w:val="center"/>
              <w:rPr>
                <w:rFonts w:ascii="Arial" w:eastAsia="Times New Roman" w:hAnsi="Arial" w:cs="Arial"/>
                <w:color w:val="8DB3E2" w:themeColor="text2" w:themeTint="66"/>
                <w:lang w:eastAsia="pl-PL"/>
              </w:rPr>
            </w:pPr>
            <w:r w:rsidRPr="00AD3E56">
              <w:rPr>
                <w:rFonts w:ascii="Arial" w:eastAsia="Times New Roman" w:hAnsi="Arial" w:cs="Arial"/>
                <w:color w:val="000000" w:themeColor="text1"/>
                <w:lang w:eastAsia="pl-PL"/>
              </w:rPr>
              <w:t>0,200</w:t>
            </w:r>
          </w:p>
        </w:tc>
        <w:tc>
          <w:tcPr>
            <w:tcW w:w="1244" w:type="dxa"/>
            <w:noWrap/>
            <w:vAlign w:val="center"/>
          </w:tcPr>
          <w:p w14:paraId="4A01322F" w14:textId="77777777" w:rsidR="00752C83" w:rsidRPr="00AD3E56" w:rsidRDefault="00DA5F2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3,6</w:t>
            </w:r>
            <w:r w:rsidR="00211E18" w:rsidRPr="00AD3E56">
              <w:rPr>
                <w:rFonts w:ascii="Arial" w:eastAsia="Times New Roman" w:hAnsi="Arial" w:cs="Arial"/>
                <w:color w:val="000000" w:themeColor="text1"/>
                <w:lang w:eastAsia="pl-PL"/>
              </w:rPr>
              <w:t>00</w:t>
            </w:r>
          </w:p>
        </w:tc>
      </w:tr>
      <w:tr w:rsidR="000475C6" w:rsidRPr="000475C6" w14:paraId="677180B2" w14:textId="77777777" w:rsidTr="00AD3E56">
        <w:trPr>
          <w:trHeight w:val="417"/>
          <w:jc w:val="center"/>
        </w:trPr>
        <w:tc>
          <w:tcPr>
            <w:tcW w:w="507" w:type="dxa"/>
            <w:vAlign w:val="center"/>
          </w:tcPr>
          <w:p w14:paraId="2E9ACA03"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7.</w:t>
            </w:r>
          </w:p>
        </w:tc>
        <w:tc>
          <w:tcPr>
            <w:tcW w:w="1134" w:type="dxa"/>
            <w:vAlign w:val="center"/>
          </w:tcPr>
          <w:p w14:paraId="03449741" w14:textId="77777777" w:rsidR="00752C83" w:rsidRPr="00AD3E56" w:rsidRDefault="00752C83" w:rsidP="00AD3E56">
            <w:pPr>
              <w:jc w:val="center"/>
              <w:rPr>
                <w:rFonts w:ascii="Arial" w:hAnsi="Arial" w:cs="Arial"/>
                <w:color w:val="000000" w:themeColor="text1"/>
              </w:rPr>
            </w:pPr>
            <w:r w:rsidRPr="00AD3E56">
              <w:rPr>
                <w:rFonts w:ascii="Arial" w:hAnsi="Arial" w:cs="Arial"/>
                <w:color w:val="000000" w:themeColor="text1"/>
              </w:rPr>
              <w:t>18 01 08*</w:t>
            </w:r>
          </w:p>
        </w:tc>
        <w:tc>
          <w:tcPr>
            <w:tcW w:w="5114" w:type="dxa"/>
            <w:vAlign w:val="center"/>
          </w:tcPr>
          <w:p w14:paraId="796B5AFF"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Leki cytotoksyczne i cytostatyczne</w:t>
            </w:r>
          </w:p>
        </w:tc>
        <w:tc>
          <w:tcPr>
            <w:tcW w:w="1659" w:type="dxa"/>
            <w:vAlign w:val="center"/>
          </w:tcPr>
          <w:p w14:paraId="268EE64C" w14:textId="33559B11" w:rsidR="00752C83" w:rsidRPr="00AD3E56" w:rsidRDefault="00CE7A31" w:rsidP="00AD3E56">
            <w:pPr>
              <w:spacing w:after="0"/>
              <w:jc w:val="center"/>
              <w:rPr>
                <w:rFonts w:ascii="Arial" w:eastAsia="Times New Roman" w:hAnsi="Arial" w:cs="Arial"/>
                <w:color w:val="8DB3E2" w:themeColor="text2" w:themeTint="66"/>
                <w:lang w:eastAsia="pl-PL"/>
              </w:rPr>
            </w:pPr>
            <w:r w:rsidRPr="00AD3E56">
              <w:rPr>
                <w:rFonts w:ascii="Arial" w:eastAsia="Times New Roman" w:hAnsi="Arial" w:cs="Arial"/>
                <w:color w:val="000000" w:themeColor="text1"/>
                <w:lang w:eastAsia="pl-PL"/>
              </w:rPr>
              <w:t>0,200</w:t>
            </w:r>
          </w:p>
        </w:tc>
        <w:tc>
          <w:tcPr>
            <w:tcW w:w="1244" w:type="dxa"/>
            <w:noWrap/>
            <w:vAlign w:val="center"/>
          </w:tcPr>
          <w:p w14:paraId="5325AD2D"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6</w:t>
            </w:r>
            <w:r w:rsidR="00211E18" w:rsidRPr="00AD3E56">
              <w:rPr>
                <w:rFonts w:ascii="Arial" w:eastAsia="Times New Roman" w:hAnsi="Arial" w:cs="Arial"/>
                <w:color w:val="000000" w:themeColor="text1"/>
                <w:lang w:eastAsia="pl-PL"/>
              </w:rPr>
              <w:t>,000</w:t>
            </w:r>
          </w:p>
        </w:tc>
      </w:tr>
      <w:tr w:rsidR="000475C6" w:rsidRPr="000475C6" w14:paraId="059575E9" w14:textId="77777777" w:rsidTr="00AD3E56">
        <w:trPr>
          <w:trHeight w:val="353"/>
          <w:jc w:val="center"/>
        </w:trPr>
        <w:tc>
          <w:tcPr>
            <w:tcW w:w="507" w:type="dxa"/>
            <w:vAlign w:val="center"/>
          </w:tcPr>
          <w:p w14:paraId="08631558"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8.</w:t>
            </w:r>
          </w:p>
        </w:tc>
        <w:tc>
          <w:tcPr>
            <w:tcW w:w="1134" w:type="dxa"/>
            <w:vAlign w:val="center"/>
          </w:tcPr>
          <w:p w14:paraId="5C367AED" w14:textId="77777777" w:rsidR="00752C83" w:rsidRPr="00AD3E56" w:rsidRDefault="00752C83" w:rsidP="00AD3E56">
            <w:pPr>
              <w:jc w:val="center"/>
              <w:rPr>
                <w:rFonts w:ascii="Arial" w:hAnsi="Arial" w:cs="Arial"/>
                <w:color w:val="000000" w:themeColor="text1"/>
              </w:rPr>
            </w:pPr>
            <w:r w:rsidRPr="00AD3E56">
              <w:rPr>
                <w:rFonts w:ascii="Arial" w:hAnsi="Arial" w:cs="Arial"/>
                <w:color w:val="000000" w:themeColor="text1"/>
              </w:rPr>
              <w:t>18 01 09</w:t>
            </w:r>
          </w:p>
        </w:tc>
        <w:tc>
          <w:tcPr>
            <w:tcW w:w="5114" w:type="dxa"/>
            <w:vAlign w:val="center"/>
          </w:tcPr>
          <w:p w14:paraId="3116CB83"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Leki inne niż wymienione w 18 01 08</w:t>
            </w:r>
          </w:p>
        </w:tc>
        <w:tc>
          <w:tcPr>
            <w:tcW w:w="1659" w:type="dxa"/>
            <w:vAlign w:val="center"/>
          </w:tcPr>
          <w:p w14:paraId="528A2C44" w14:textId="1F0BD923" w:rsidR="00752C83" w:rsidRPr="00AD3E56" w:rsidRDefault="00CE7A31" w:rsidP="00AD3E56">
            <w:pPr>
              <w:spacing w:after="0"/>
              <w:jc w:val="center"/>
              <w:rPr>
                <w:rFonts w:ascii="Arial" w:eastAsia="Times New Roman" w:hAnsi="Arial" w:cs="Arial"/>
                <w:color w:val="C00000"/>
                <w:lang w:eastAsia="pl-PL"/>
              </w:rPr>
            </w:pPr>
            <w:r w:rsidRPr="00AD3E56">
              <w:rPr>
                <w:rFonts w:ascii="Arial" w:eastAsia="Times New Roman" w:hAnsi="Arial" w:cs="Arial"/>
                <w:color w:val="000000" w:themeColor="text1"/>
                <w:lang w:eastAsia="pl-PL"/>
              </w:rPr>
              <w:t>0,200</w:t>
            </w:r>
          </w:p>
        </w:tc>
        <w:tc>
          <w:tcPr>
            <w:tcW w:w="1244" w:type="dxa"/>
            <w:noWrap/>
            <w:vAlign w:val="center"/>
          </w:tcPr>
          <w:p w14:paraId="19D11814"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3,6</w:t>
            </w:r>
            <w:r w:rsidR="00211E18" w:rsidRPr="00AD3E56">
              <w:rPr>
                <w:rFonts w:ascii="Arial" w:eastAsia="Times New Roman" w:hAnsi="Arial" w:cs="Arial"/>
                <w:color w:val="000000" w:themeColor="text1"/>
                <w:lang w:eastAsia="pl-PL"/>
              </w:rPr>
              <w:t>00</w:t>
            </w:r>
          </w:p>
        </w:tc>
      </w:tr>
      <w:tr w:rsidR="000475C6" w:rsidRPr="000475C6" w14:paraId="1DEEABD1" w14:textId="77777777" w:rsidTr="00AD3E56">
        <w:trPr>
          <w:trHeight w:val="431"/>
          <w:jc w:val="center"/>
        </w:trPr>
        <w:tc>
          <w:tcPr>
            <w:tcW w:w="507" w:type="dxa"/>
            <w:vAlign w:val="center"/>
          </w:tcPr>
          <w:p w14:paraId="51D9196D"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9.</w:t>
            </w:r>
          </w:p>
        </w:tc>
        <w:tc>
          <w:tcPr>
            <w:tcW w:w="1134" w:type="dxa"/>
            <w:vAlign w:val="center"/>
          </w:tcPr>
          <w:p w14:paraId="10B143C4" w14:textId="77777777" w:rsidR="00752C83" w:rsidRPr="00AD3E56" w:rsidRDefault="00752C83" w:rsidP="00AD3E56">
            <w:pPr>
              <w:jc w:val="center"/>
              <w:rPr>
                <w:rFonts w:ascii="Arial" w:hAnsi="Arial" w:cs="Arial"/>
                <w:color w:val="000000" w:themeColor="text1"/>
              </w:rPr>
            </w:pPr>
            <w:r w:rsidRPr="00AD3E56">
              <w:rPr>
                <w:rFonts w:ascii="Arial" w:hAnsi="Arial" w:cs="Arial"/>
                <w:color w:val="000000" w:themeColor="text1"/>
              </w:rPr>
              <w:t>18 01 10*</w:t>
            </w:r>
          </w:p>
        </w:tc>
        <w:tc>
          <w:tcPr>
            <w:tcW w:w="5114" w:type="dxa"/>
            <w:vAlign w:val="center"/>
          </w:tcPr>
          <w:p w14:paraId="7B816F85"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Odpady amalgamatu dentystycznego</w:t>
            </w:r>
          </w:p>
        </w:tc>
        <w:tc>
          <w:tcPr>
            <w:tcW w:w="1659" w:type="dxa"/>
            <w:vAlign w:val="center"/>
          </w:tcPr>
          <w:p w14:paraId="2FA03FCC" w14:textId="4DD1858C" w:rsidR="00752C83" w:rsidRPr="00AD3E56" w:rsidRDefault="00CE7A3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0,050</w:t>
            </w:r>
          </w:p>
        </w:tc>
        <w:tc>
          <w:tcPr>
            <w:tcW w:w="1244" w:type="dxa"/>
            <w:noWrap/>
            <w:vAlign w:val="center"/>
          </w:tcPr>
          <w:p w14:paraId="31BC3FF7" w14:textId="77777777" w:rsidR="00752C83" w:rsidRPr="00AD3E56" w:rsidRDefault="00211E18"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0,300</w:t>
            </w:r>
          </w:p>
        </w:tc>
      </w:tr>
      <w:tr w:rsidR="000475C6" w:rsidRPr="000475C6" w14:paraId="4B064B89" w14:textId="77777777" w:rsidTr="00AD3E56">
        <w:trPr>
          <w:trHeight w:val="665"/>
          <w:jc w:val="center"/>
        </w:trPr>
        <w:tc>
          <w:tcPr>
            <w:tcW w:w="507" w:type="dxa"/>
            <w:vAlign w:val="center"/>
          </w:tcPr>
          <w:p w14:paraId="68423688"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10.</w:t>
            </w:r>
          </w:p>
        </w:tc>
        <w:tc>
          <w:tcPr>
            <w:tcW w:w="1134" w:type="dxa"/>
            <w:vAlign w:val="center"/>
          </w:tcPr>
          <w:p w14:paraId="4F32F5CB"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01 80*</w:t>
            </w:r>
          </w:p>
        </w:tc>
        <w:tc>
          <w:tcPr>
            <w:tcW w:w="5114" w:type="dxa"/>
            <w:vAlign w:val="center"/>
          </w:tcPr>
          <w:p w14:paraId="710C4648"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Zużyte peloidy po zabiegach wykonywanych w ramach działalności leczniczej o właściwościach zakaźnych</w:t>
            </w:r>
          </w:p>
        </w:tc>
        <w:tc>
          <w:tcPr>
            <w:tcW w:w="1659" w:type="dxa"/>
            <w:vAlign w:val="center"/>
          </w:tcPr>
          <w:p w14:paraId="7EF13AAE" w14:textId="5077E03D" w:rsidR="00752C83" w:rsidRPr="00AD3E56" w:rsidRDefault="00CE7A31"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0,200</w:t>
            </w:r>
          </w:p>
        </w:tc>
        <w:tc>
          <w:tcPr>
            <w:tcW w:w="1244" w:type="dxa"/>
            <w:noWrap/>
            <w:vAlign w:val="center"/>
          </w:tcPr>
          <w:p w14:paraId="07650F3D"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3,6</w:t>
            </w:r>
            <w:r w:rsidR="00211E18" w:rsidRPr="00AD3E56">
              <w:rPr>
                <w:rFonts w:ascii="Arial" w:eastAsia="Times New Roman" w:hAnsi="Arial" w:cs="Arial"/>
                <w:color w:val="000000" w:themeColor="text1"/>
                <w:lang w:eastAsia="pl-PL"/>
              </w:rPr>
              <w:t>00</w:t>
            </w:r>
          </w:p>
        </w:tc>
      </w:tr>
      <w:tr w:rsidR="000475C6" w:rsidRPr="000475C6" w14:paraId="0BBCC405" w14:textId="77777777" w:rsidTr="00AD3E56">
        <w:trPr>
          <w:trHeight w:val="679"/>
          <w:jc w:val="center"/>
        </w:trPr>
        <w:tc>
          <w:tcPr>
            <w:tcW w:w="507" w:type="dxa"/>
            <w:vAlign w:val="center"/>
          </w:tcPr>
          <w:p w14:paraId="4B8C9F56"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11.</w:t>
            </w:r>
          </w:p>
        </w:tc>
        <w:tc>
          <w:tcPr>
            <w:tcW w:w="1134" w:type="dxa"/>
            <w:vAlign w:val="center"/>
          </w:tcPr>
          <w:p w14:paraId="6CC9748A" w14:textId="7D803D39"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18 01 81</w:t>
            </w:r>
          </w:p>
        </w:tc>
        <w:tc>
          <w:tcPr>
            <w:tcW w:w="5114" w:type="dxa"/>
            <w:vAlign w:val="center"/>
          </w:tcPr>
          <w:p w14:paraId="0788CB38"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Zużyte peloidy po zabiegach wykonywanych w ramach działalności leczniczej, inne niż wymienione w 18 01 80</w:t>
            </w:r>
          </w:p>
        </w:tc>
        <w:tc>
          <w:tcPr>
            <w:tcW w:w="1659" w:type="dxa"/>
            <w:vAlign w:val="center"/>
          </w:tcPr>
          <w:p w14:paraId="25E8EB34" w14:textId="23B71ACD" w:rsidR="00752C83" w:rsidRPr="00AD3E56" w:rsidRDefault="00CE7A31" w:rsidP="00AD3E56">
            <w:pPr>
              <w:spacing w:after="0"/>
              <w:jc w:val="center"/>
              <w:rPr>
                <w:rFonts w:ascii="Arial" w:eastAsia="Times New Roman" w:hAnsi="Arial" w:cs="Arial"/>
                <w:color w:val="8DB3E2" w:themeColor="text2" w:themeTint="66"/>
                <w:lang w:eastAsia="pl-PL"/>
              </w:rPr>
            </w:pPr>
            <w:r w:rsidRPr="00AD3E56">
              <w:rPr>
                <w:rFonts w:ascii="Arial" w:eastAsia="Times New Roman" w:hAnsi="Arial" w:cs="Arial"/>
                <w:color w:val="000000" w:themeColor="text1"/>
                <w:lang w:eastAsia="pl-PL"/>
              </w:rPr>
              <w:t>0,200</w:t>
            </w:r>
          </w:p>
        </w:tc>
        <w:tc>
          <w:tcPr>
            <w:tcW w:w="1244" w:type="dxa"/>
            <w:noWrap/>
            <w:vAlign w:val="center"/>
          </w:tcPr>
          <w:p w14:paraId="7393E4C8"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3,6</w:t>
            </w:r>
            <w:r w:rsidR="00211E18" w:rsidRPr="00AD3E56">
              <w:rPr>
                <w:rFonts w:ascii="Arial" w:eastAsia="Times New Roman" w:hAnsi="Arial" w:cs="Arial"/>
                <w:color w:val="000000" w:themeColor="text1"/>
                <w:lang w:eastAsia="pl-PL"/>
              </w:rPr>
              <w:t>00</w:t>
            </w:r>
          </w:p>
        </w:tc>
      </w:tr>
      <w:tr w:rsidR="000475C6" w:rsidRPr="000475C6" w14:paraId="02D77A6A" w14:textId="77777777" w:rsidTr="00AD3E56">
        <w:trPr>
          <w:trHeight w:val="403"/>
          <w:jc w:val="center"/>
        </w:trPr>
        <w:tc>
          <w:tcPr>
            <w:tcW w:w="507" w:type="dxa"/>
            <w:vAlign w:val="center"/>
          </w:tcPr>
          <w:p w14:paraId="63B8B4ED" w14:textId="41DBE115"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12.</w:t>
            </w:r>
          </w:p>
        </w:tc>
        <w:tc>
          <w:tcPr>
            <w:tcW w:w="1134" w:type="dxa"/>
            <w:vAlign w:val="center"/>
          </w:tcPr>
          <w:p w14:paraId="4001E262"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01 82*</w:t>
            </w:r>
          </w:p>
        </w:tc>
        <w:tc>
          <w:tcPr>
            <w:tcW w:w="5114" w:type="dxa"/>
            <w:vAlign w:val="center"/>
          </w:tcPr>
          <w:p w14:paraId="23568DDD"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Pozostałości z żywienia pacjentów oddziałów zakaźnych</w:t>
            </w:r>
          </w:p>
        </w:tc>
        <w:tc>
          <w:tcPr>
            <w:tcW w:w="1659" w:type="dxa"/>
            <w:vAlign w:val="center"/>
          </w:tcPr>
          <w:p w14:paraId="4A8D1CF8" w14:textId="56F11EEE" w:rsidR="00752C83" w:rsidRPr="00AD3E56" w:rsidRDefault="00CE7A31" w:rsidP="00AD3E56">
            <w:pPr>
              <w:spacing w:after="0"/>
              <w:jc w:val="center"/>
              <w:rPr>
                <w:rFonts w:ascii="Arial" w:eastAsia="Times New Roman" w:hAnsi="Arial" w:cs="Arial"/>
                <w:color w:val="8DB3E2" w:themeColor="text2" w:themeTint="66"/>
                <w:lang w:eastAsia="pl-PL"/>
              </w:rPr>
            </w:pPr>
            <w:r w:rsidRPr="00AD3E56">
              <w:rPr>
                <w:rFonts w:ascii="Arial" w:eastAsia="Times New Roman" w:hAnsi="Arial" w:cs="Arial"/>
                <w:color w:val="000000" w:themeColor="text1"/>
                <w:lang w:eastAsia="pl-PL"/>
              </w:rPr>
              <w:t>0,200</w:t>
            </w:r>
          </w:p>
        </w:tc>
        <w:tc>
          <w:tcPr>
            <w:tcW w:w="1244" w:type="dxa"/>
            <w:noWrap/>
            <w:vAlign w:val="center"/>
          </w:tcPr>
          <w:p w14:paraId="229D2D16"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6</w:t>
            </w:r>
            <w:r w:rsidR="00211E18" w:rsidRPr="00AD3E56">
              <w:rPr>
                <w:rFonts w:ascii="Arial" w:eastAsia="Times New Roman" w:hAnsi="Arial" w:cs="Arial"/>
                <w:color w:val="000000" w:themeColor="text1"/>
                <w:lang w:eastAsia="pl-PL"/>
              </w:rPr>
              <w:t>,000</w:t>
            </w:r>
          </w:p>
        </w:tc>
      </w:tr>
      <w:tr w:rsidR="000475C6" w:rsidRPr="000475C6" w14:paraId="095AFB92" w14:textId="77777777" w:rsidTr="00A446B4">
        <w:trPr>
          <w:trHeight w:val="495"/>
          <w:jc w:val="center"/>
        </w:trPr>
        <w:tc>
          <w:tcPr>
            <w:tcW w:w="9658" w:type="dxa"/>
            <w:gridSpan w:val="5"/>
            <w:shd w:val="clear" w:color="auto" w:fill="D9D9D9" w:themeFill="background1" w:themeFillShade="D9"/>
            <w:vAlign w:val="center"/>
            <w:hideMark/>
          </w:tcPr>
          <w:p w14:paraId="1F7FEAAF" w14:textId="77777777" w:rsidR="00752C83" w:rsidRPr="00AD3E56" w:rsidRDefault="00752C83" w:rsidP="00AD3E56">
            <w:pPr>
              <w:spacing w:after="0"/>
              <w:jc w:val="center"/>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Odpady z badań, diagnozowania, leczenia i profilaktyki weterynaryjnej</w:t>
            </w:r>
          </w:p>
        </w:tc>
      </w:tr>
      <w:tr w:rsidR="000475C6" w:rsidRPr="000475C6" w14:paraId="614C8305" w14:textId="77777777" w:rsidTr="00AD3E56">
        <w:trPr>
          <w:trHeight w:val="629"/>
          <w:jc w:val="center"/>
        </w:trPr>
        <w:tc>
          <w:tcPr>
            <w:tcW w:w="507" w:type="dxa"/>
            <w:vAlign w:val="center"/>
          </w:tcPr>
          <w:p w14:paraId="0271B8CE"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13.</w:t>
            </w:r>
          </w:p>
        </w:tc>
        <w:tc>
          <w:tcPr>
            <w:tcW w:w="1134" w:type="dxa"/>
            <w:vAlign w:val="center"/>
          </w:tcPr>
          <w:p w14:paraId="5FCB631E"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18 02 01</w:t>
            </w:r>
          </w:p>
        </w:tc>
        <w:tc>
          <w:tcPr>
            <w:tcW w:w="5114" w:type="dxa"/>
            <w:vAlign w:val="center"/>
          </w:tcPr>
          <w:p w14:paraId="18A65D28"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 xml:space="preserve">Narzędzia chirurgiczne i zabiegowe oraz ich resztki </w:t>
            </w:r>
            <w:r w:rsidRPr="00AD3E56">
              <w:rPr>
                <w:rFonts w:ascii="Arial" w:hAnsi="Arial" w:cs="Arial"/>
                <w:color w:val="000000" w:themeColor="text1"/>
              </w:rPr>
              <w:br/>
              <w:t>(z wyłączeniem 18 02 02)</w:t>
            </w:r>
          </w:p>
        </w:tc>
        <w:tc>
          <w:tcPr>
            <w:tcW w:w="1659" w:type="dxa"/>
            <w:noWrap/>
            <w:vAlign w:val="center"/>
          </w:tcPr>
          <w:p w14:paraId="41507730" w14:textId="15C0BD3A" w:rsidR="00752C83" w:rsidRPr="00AD3E56" w:rsidRDefault="00CE7A31" w:rsidP="00AD3E56">
            <w:pPr>
              <w:spacing w:after="0"/>
              <w:jc w:val="center"/>
              <w:rPr>
                <w:rFonts w:ascii="Arial" w:eastAsia="Times New Roman" w:hAnsi="Arial" w:cs="Arial"/>
                <w:color w:val="8DB3E2" w:themeColor="text2" w:themeTint="66"/>
                <w:lang w:eastAsia="pl-PL"/>
              </w:rPr>
            </w:pPr>
            <w:r w:rsidRPr="00AD3E56">
              <w:rPr>
                <w:rFonts w:ascii="Arial" w:eastAsia="Times New Roman" w:hAnsi="Arial" w:cs="Arial"/>
                <w:color w:val="000000" w:themeColor="text1"/>
                <w:lang w:eastAsia="pl-PL"/>
              </w:rPr>
              <w:t>0,050</w:t>
            </w:r>
          </w:p>
        </w:tc>
        <w:tc>
          <w:tcPr>
            <w:tcW w:w="1244" w:type="dxa"/>
            <w:noWrap/>
            <w:vAlign w:val="center"/>
          </w:tcPr>
          <w:p w14:paraId="46F933FE" w14:textId="77777777" w:rsidR="00752C83" w:rsidRPr="00AD3E56" w:rsidRDefault="006B210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3,000</w:t>
            </w:r>
          </w:p>
        </w:tc>
      </w:tr>
      <w:tr w:rsidR="000475C6" w:rsidRPr="000475C6" w14:paraId="10A20912" w14:textId="77777777" w:rsidTr="00AD3E56">
        <w:trPr>
          <w:trHeight w:val="556"/>
          <w:jc w:val="center"/>
        </w:trPr>
        <w:tc>
          <w:tcPr>
            <w:tcW w:w="507" w:type="dxa"/>
            <w:vAlign w:val="center"/>
          </w:tcPr>
          <w:p w14:paraId="4F4B384C"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14.</w:t>
            </w:r>
          </w:p>
        </w:tc>
        <w:tc>
          <w:tcPr>
            <w:tcW w:w="1134" w:type="dxa"/>
            <w:vAlign w:val="center"/>
          </w:tcPr>
          <w:p w14:paraId="13BBA184"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 02 02*</w:t>
            </w:r>
          </w:p>
        </w:tc>
        <w:tc>
          <w:tcPr>
            <w:tcW w:w="5114" w:type="dxa"/>
            <w:vAlign w:val="center"/>
          </w:tcPr>
          <w:p w14:paraId="202FF9A1"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c>
          <w:tcPr>
            <w:tcW w:w="1659" w:type="dxa"/>
            <w:noWrap/>
            <w:vAlign w:val="center"/>
          </w:tcPr>
          <w:p w14:paraId="6B886390"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0,5</w:t>
            </w:r>
            <w:r w:rsidR="006B2103" w:rsidRPr="00AD3E56">
              <w:rPr>
                <w:rFonts w:ascii="Arial" w:eastAsia="Times New Roman" w:hAnsi="Arial" w:cs="Arial"/>
                <w:color w:val="000000" w:themeColor="text1"/>
                <w:lang w:eastAsia="pl-PL"/>
              </w:rPr>
              <w:t>00</w:t>
            </w:r>
          </w:p>
        </w:tc>
        <w:tc>
          <w:tcPr>
            <w:tcW w:w="1244" w:type="dxa"/>
            <w:noWrap/>
            <w:vAlign w:val="center"/>
          </w:tcPr>
          <w:p w14:paraId="6A606F7D"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w:t>
            </w:r>
            <w:r w:rsidR="006B2103" w:rsidRPr="00AD3E56">
              <w:rPr>
                <w:rFonts w:ascii="Arial" w:eastAsia="Times New Roman" w:hAnsi="Arial" w:cs="Arial"/>
                <w:color w:val="000000" w:themeColor="text1"/>
                <w:lang w:eastAsia="pl-PL"/>
              </w:rPr>
              <w:t>0,000</w:t>
            </w:r>
          </w:p>
        </w:tc>
      </w:tr>
      <w:tr w:rsidR="000475C6" w:rsidRPr="000475C6" w14:paraId="17177A27" w14:textId="77777777" w:rsidTr="00AD3E56">
        <w:trPr>
          <w:trHeight w:val="409"/>
          <w:jc w:val="center"/>
        </w:trPr>
        <w:tc>
          <w:tcPr>
            <w:tcW w:w="507" w:type="dxa"/>
            <w:vAlign w:val="center"/>
          </w:tcPr>
          <w:p w14:paraId="3342B847"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15.</w:t>
            </w:r>
          </w:p>
        </w:tc>
        <w:tc>
          <w:tcPr>
            <w:tcW w:w="1134" w:type="dxa"/>
            <w:vAlign w:val="center"/>
          </w:tcPr>
          <w:p w14:paraId="21A4533D"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18 02 03</w:t>
            </w:r>
          </w:p>
        </w:tc>
        <w:tc>
          <w:tcPr>
            <w:tcW w:w="5114" w:type="dxa"/>
            <w:vAlign w:val="center"/>
          </w:tcPr>
          <w:p w14:paraId="3819FDAA"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Inne odpady niż wymienione w 18 02 02</w:t>
            </w:r>
          </w:p>
        </w:tc>
        <w:tc>
          <w:tcPr>
            <w:tcW w:w="1659" w:type="dxa"/>
            <w:noWrap/>
            <w:vAlign w:val="center"/>
          </w:tcPr>
          <w:p w14:paraId="58252691"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0,2</w:t>
            </w:r>
            <w:r w:rsidR="00373CE5" w:rsidRPr="00AD3E56">
              <w:rPr>
                <w:rFonts w:ascii="Arial" w:eastAsia="Times New Roman" w:hAnsi="Arial" w:cs="Arial"/>
                <w:color w:val="000000" w:themeColor="text1"/>
                <w:lang w:eastAsia="pl-PL"/>
              </w:rPr>
              <w:t>00</w:t>
            </w:r>
          </w:p>
        </w:tc>
        <w:tc>
          <w:tcPr>
            <w:tcW w:w="1244" w:type="dxa"/>
            <w:noWrap/>
            <w:vAlign w:val="center"/>
          </w:tcPr>
          <w:p w14:paraId="24457147"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73</w:t>
            </w:r>
            <w:r w:rsidR="00373CE5" w:rsidRPr="00AD3E56">
              <w:rPr>
                <w:rFonts w:ascii="Arial" w:eastAsia="Times New Roman" w:hAnsi="Arial" w:cs="Arial"/>
                <w:color w:val="000000" w:themeColor="text1"/>
                <w:lang w:eastAsia="pl-PL"/>
              </w:rPr>
              <w:t>,000</w:t>
            </w:r>
          </w:p>
        </w:tc>
      </w:tr>
      <w:tr w:rsidR="000475C6" w:rsidRPr="000475C6" w14:paraId="69646049" w14:textId="77777777" w:rsidTr="00AD3E56">
        <w:trPr>
          <w:trHeight w:val="557"/>
          <w:jc w:val="center"/>
        </w:trPr>
        <w:tc>
          <w:tcPr>
            <w:tcW w:w="507" w:type="dxa"/>
            <w:vAlign w:val="center"/>
          </w:tcPr>
          <w:p w14:paraId="7AB5D6F9"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16.</w:t>
            </w:r>
          </w:p>
        </w:tc>
        <w:tc>
          <w:tcPr>
            <w:tcW w:w="1134" w:type="dxa"/>
            <w:vAlign w:val="center"/>
          </w:tcPr>
          <w:p w14:paraId="2D050020"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05*</w:t>
            </w:r>
          </w:p>
        </w:tc>
        <w:tc>
          <w:tcPr>
            <w:tcW w:w="5114" w:type="dxa"/>
            <w:vAlign w:val="center"/>
          </w:tcPr>
          <w:p w14:paraId="33E2943B"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Chemikalia, w tym odczynniki chemiczne, zawierające substancje niebezpieczne</w:t>
            </w:r>
          </w:p>
        </w:tc>
        <w:tc>
          <w:tcPr>
            <w:tcW w:w="1659" w:type="dxa"/>
            <w:noWrap/>
            <w:vAlign w:val="center"/>
          </w:tcPr>
          <w:p w14:paraId="165D75A6" w14:textId="77777777" w:rsidR="00752C83" w:rsidRPr="00AD3E56" w:rsidRDefault="00373CE5"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0,050</w:t>
            </w:r>
          </w:p>
        </w:tc>
        <w:tc>
          <w:tcPr>
            <w:tcW w:w="1244" w:type="dxa"/>
            <w:noWrap/>
            <w:vAlign w:val="center"/>
          </w:tcPr>
          <w:p w14:paraId="1A772F75" w14:textId="77777777" w:rsidR="00752C83" w:rsidRPr="00AD3E56" w:rsidRDefault="00373CE5"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15,000</w:t>
            </w:r>
          </w:p>
        </w:tc>
      </w:tr>
      <w:tr w:rsidR="000475C6" w:rsidRPr="000475C6" w14:paraId="01317C55" w14:textId="77777777" w:rsidTr="00AD3E56">
        <w:trPr>
          <w:trHeight w:val="678"/>
          <w:jc w:val="center"/>
        </w:trPr>
        <w:tc>
          <w:tcPr>
            <w:tcW w:w="507" w:type="dxa"/>
            <w:vAlign w:val="center"/>
          </w:tcPr>
          <w:p w14:paraId="4ACEC6FB"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17.</w:t>
            </w:r>
          </w:p>
        </w:tc>
        <w:tc>
          <w:tcPr>
            <w:tcW w:w="1134" w:type="dxa"/>
            <w:vAlign w:val="center"/>
          </w:tcPr>
          <w:p w14:paraId="79B46BB0"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18 02 06</w:t>
            </w:r>
          </w:p>
        </w:tc>
        <w:tc>
          <w:tcPr>
            <w:tcW w:w="5114" w:type="dxa"/>
            <w:vAlign w:val="center"/>
          </w:tcPr>
          <w:p w14:paraId="19943D58"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Chemikalia, w tym odczynniki chemiczne, inne niż wymienione w 18 02 05</w:t>
            </w:r>
          </w:p>
        </w:tc>
        <w:tc>
          <w:tcPr>
            <w:tcW w:w="1659" w:type="dxa"/>
            <w:noWrap/>
            <w:vAlign w:val="center"/>
          </w:tcPr>
          <w:p w14:paraId="67021CED" w14:textId="77777777" w:rsidR="00752C83" w:rsidRPr="00AD3E56" w:rsidRDefault="00373CE5"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0,050</w:t>
            </w:r>
          </w:p>
        </w:tc>
        <w:tc>
          <w:tcPr>
            <w:tcW w:w="1244" w:type="dxa"/>
            <w:noWrap/>
            <w:vAlign w:val="center"/>
          </w:tcPr>
          <w:p w14:paraId="571CA6A2" w14:textId="77777777" w:rsidR="00752C83" w:rsidRPr="00AD3E56" w:rsidRDefault="00373CE5"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15,000</w:t>
            </w:r>
          </w:p>
        </w:tc>
      </w:tr>
      <w:tr w:rsidR="000475C6" w:rsidRPr="000475C6" w14:paraId="7AE832BD" w14:textId="77777777" w:rsidTr="00AD3E56">
        <w:trPr>
          <w:trHeight w:val="418"/>
          <w:jc w:val="center"/>
        </w:trPr>
        <w:tc>
          <w:tcPr>
            <w:tcW w:w="507" w:type="dxa"/>
            <w:vAlign w:val="center"/>
          </w:tcPr>
          <w:p w14:paraId="627B766F"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18.</w:t>
            </w:r>
          </w:p>
        </w:tc>
        <w:tc>
          <w:tcPr>
            <w:tcW w:w="1134" w:type="dxa"/>
            <w:vAlign w:val="center"/>
          </w:tcPr>
          <w:p w14:paraId="357B6AF3"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07*</w:t>
            </w:r>
          </w:p>
        </w:tc>
        <w:tc>
          <w:tcPr>
            <w:tcW w:w="5114" w:type="dxa"/>
            <w:vAlign w:val="center"/>
          </w:tcPr>
          <w:p w14:paraId="5AC2BD6C"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Leki cytotoksyczne i cytostatyczne</w:t>
            </w:r>
          </w:p>
        </w:tc>
        <w:tc>
          <w:tcPr>
            <w:tcW w:w="1659" w:type="dxa"/>
            <w:noWrap/>
            <w:vAlign w:val="center"/>
          </w:tcPr>
          <w:p w14:paraId="7BE9CD92" w14:textId="77777777" w:rsidR="00752C83" w:rsidRPr="00AD3E56" w:rsidRDefault="00373CE5"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0,050</w:t>
            </w:r>
          </w:p>
        </w:tc>
        <w:tc>
          <w:tcPr>
            <w:tcW w:w="1244" w:type="dxa"/>
            <w:noWrap/>
            <w:vAlign w:val="center"/>
          </w:tcPr>
          <w:p w14:paraId="5380451C"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15</w:t>
            </w:r>
            <w:r w:rsidR="00373CE5" w:rsidRPr="00AD3E56">
              <w:rPr>
                <w:rFonts w:ascii="Arial" w:eastAsia="Times New Roman" w:hAnsi="Arial" w:cs="Arial"/>
                <w:color w:val="000000" w:themeColor="text1"/>
                <w:lang w:eastAsia="pl-PL"/>
              </w:rPr>
              <w:t>,000</w:t>
            </w:r>
          </w:p>
        </w:tc>
      </w:tr>
      <w:tr w:rsidR="000475C6" w:rsidRPr="000475C6" w14:paraId="2820FA55" w14:textId="77777777" w:rsidTr="00AD3E56">
        <w:trPr>
          <w:trHeight w:val="410"/>
          <w:jc w:val="center"/>
        </w:trPr>
        <w:tc>
          <w:tcPr>
            <w:tcW w:w="507" w:type="dxa"/>
            <w:vAlign w:val="center"/>
          </w:tcPr>
          <w:p w14:paraId="38EF6842" w14:textId="77777777" w:rsidR="00752C83" w:rsidRPr="00AD3E56" w:rsidRDefault="00752C83"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19.</w:t>
            </w:r>
          </w:p>
        </w:tc>
        <w:tc>
          <w:tcPr>
            <w:tcW w:w="1134" w:type="dxa"/>
            <w:vAlign w:val="center"/>
          </w:tcPr>
          <w:p w14:paraId="537F7F85"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18 02 08</w:t>
            </w:r>
          </w:p>
        </w:tc>
        <w:tc>
          <w:tcPr>
            <w:tcW w:w="5114" w:type="dxa"/>
            <w:vAlign w:val="center"/>
          </w:tcPr>
          <w:p w14:paraId="5D4BFF76" w14:textId="77777777" w:rsidR="00752C83" w:rsidRPr="00AD3E56" w:rsidRDefault="00752C83" w:rsidP="00AD3E56">
            <w:pPr>
              <w:spacing w:after="0"/>
              <w:jc w:val="center"/>
              <w:rPr>
                <w:rFonts w:ascii="Arial" w:hAnsi="Arial" w:cs="Arial"/>
                <w:color w:val="000000" w:themeColor="text1"/>
              </w:rPr>
            </w:pPr>
            <w:r w:rsidRPr="00AD3E56">
              <w:rPr>
                <w:rFonts w:ascii="Arial" w:hAnsi="Arial" w:cs="Arial"/>
                <w:color w:val="000000" w:themeColor="text1"/>
              </w:rPr>
              <w:t>Leki inne niż wymienione w 18 02 07</w:t>
            </w:r>
          </w:p>
        </w:tc>
        <w:tc>
          <w:tcPr>
            <w:tcW w:w="1659" w:type="dxa"/>
            <w:noWrap/>
            <w:vAlign w:val="center"/>
          </w:tcPr>
          <w:p w14:paraId="47942C28" w14:textId="77777777" w:rsidR="00752C83" w:rsidRPr="00AD3E56" w:rsidRDefault="009A40C4"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0,050</w:t>
            </w:r>
          </w:p>
        </w:tc>
        <w:tc>
          <w:tcPr>
            <w:tcW w:w="1244" w:type="dxa"/>
            <w:noWrap/>
            <w:vAlign w:val="center"/>
          </w:tcPr>
          <w:p w14:paraId="1A6ECFA7" w14:textId="77777777" w:rsidR="00752C83" w:rsidRPr="00AD3E56" w:rsidRDefault="00886DFF" w:rsidP="00AD3E56">
            <w:pPr>
              <w:spacing w:after="0"/>
              <w:jc w:val="center"/>
              <w:rPr>
                <w:rFonts w:ascii="Arial" w:eastAsia="Times New Roman" w:hAnsi="Arial" w:cs="Arial"/>
                <w:color w:val="000000" w:themeColor="text1"/>
                <w:lang w:eastAsia="pl-PL"/>
              </w:rPr>
            </w:pPr>
            <w:r w:rsidRPr="00AD3E56">
              <w:rPr>
                <w:rFonts w:ascii="Arial" w:eastAsia="Times New Roman" w:hAnsi="Arial" w:cs="Arial"/>
                <w:color w:val="000000" w:themeColor="text1"/>
                <w:lang w:eastAsia="pl-PL"/>
              </w:rPr>
              <w:t>15</w:t>
            </w:r>
            <w:r w:rsidR="009A40C4" w:rsidRPr="00AD3E56">
              <w:rPr>
                <w:rFonts w:ascii="Arial" w:eastAsia="Times New Roman" w:hAnsi="Arial" w:cs="Arial"/>
                <w:color w:val="000000" w:themeColor="text1"/>
                <w:lang w:eastAsia="pl-PL"/>
              </w:rPr>
              <w:t>,000</w:t>
            </w:r>
          </w:p>
        </w:tc>
      </w:tr>
      <w:tr w:rsidR="000475C6" w:rsidRPr="000475C6" w14:paraId="1EC6DCAF" w14:textId="77777777" w:rsidTr="00A446B4">
        <w:trPr>
          <w:trHeight w:val="720"/>
          <w:jc w:val="center"/>
        </w:trPr>
        <w:tc>
          <w:tcPr>
            <w:tcW w:w="9658" w:type="dxa"/>
            <w:gridSpan w:val="5"/>
            <w:shd w:val="clear" w:color="auto" w:fill="D9D9D9" w:themeFill="background1" w:themeFillShade="D9"/>
            <w:noWrap/>
            <w:vAlign w:val="center"/>
            <w:hideMark/>
          </w:tcPr>
          <w:p w14:paraId="14305F5B" w14:textId="039F3540" w:rsidR="00752C83" w:rsidRPr="00AD3E56" w:rsidRDefault="00752C83" w:rsidP="00AD3E56">
            <w:pPr>
              <w:spacing w:after="0"/>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 xml:space="preserve">Maksymalna łączna masa wszystkich rodzajów odpadów, które mogą być magazynowe </w:t>
            </w:r>
            <w:r w:rsidR="00A446B4">
              <w:rPr>
                <w:rFonts w:ascii="Arial" w:eastAsia="Times New Roman" w:hAnsi="Arial" w:cs="Arial"/>
                <w:b/>
                <w:bCs/>
                <w:color w:val="000000" w:themeColor="text1"/>
                <w:lang w:eastAsia="pl-PL"/>
              </w:rPr>
              <w:br/>
            </w:r>
            <w:r w:rsidRPr="00AD3E56">
              <w:rPr>
                <w:rFonts w:ascii="Arial" w:eastAsia="Times New Roman" w:hAnsi="Arial" w:cs="Arial"/>
                <w:b/>
                <w:bCs/>
                <w:color w:val="000000" w:themeColor="text1"/>
                <w:lang w:eastAsia="pl-PL"/>
              </w:rPr>
              <w:t>w tym samym czasie wynosi</w:t>
            </w:r>
            <w:r w:rsidR="00350AAF" w:rsidRPr="00AD3E56">
              <w:rPr>
                <w:rFonts w:ascii="Arial" w:eastAsia="Times New Roman" w:hAnsi="Arial" w:cs="Arial"/>
                <w:b/>
                <w:bCs/>
                <w:color w:val="000000" w:themeColor="text1"/>
                <w:lang w:eastAsia="pl-PL"/>
              </w:rPr>
              <w:t xml:space="preserve"> 8,666 </w:t>
            </w:r>
            <w:r w:rsidRPr="00AD3E56">
              <w:rPr>
                <w:rFonts w:ascii="Arial" w:eastAsia="Times New Roman" w:hAnsi="Arial" w:cs="Arial"/>
                <w:b/>
                <w:bCs/>
                <w:color w:val="000000" w:themeColor="text1"/>
                <w:lang w:eastAsia="pl-PL"/>
              </w:rPr>
              <w:t>Mg</w:t>
            </w:r>
          </w:p>
        </w:tc>
      </w:tr>
      <w:tr w:rsidR="00752C83" w:rsidRPr="00AF4407" w14:paraId="6053DDD9" w14:textId="77777777" w:rsidTr="00A446B4">
        <w:trPr>
          <w:trHeight w:val="816"/>
          <w:jc w:val="center"/>
        </w:trPr>
        <w:tc>
          <w:tcPr>
            <w:tcW w:w="9658" w:type="dxa"/>
            <w:gridSpan w:val="5"/>
            <w:shd w:val="clear" w:color="auto" w:fill="D9D9D9" w:themeFill="background1" w:themeFillShade="D9"/>
            <w:noWrap/>
            <w:vAlign w:val="center"/>
            <w:hideMark/>
          </w:tcPr>
          <w:p w14:paraId="4E0CE902" w14:textId="0DCA856F" w:rsidR="00752C83" w:rsidRPr="00AD3E56" w:rsidRDefault="00752C83" w:rsidP="00AD3E56">
            <w:pPr>
              <w:spacing w:after="0"/>
              <w:rPr>
                <w:rFonts w:ascii="Arial" w:eastAsia="Times New Roman" w:hAnsi="Arial" w:cs="Arial"/>
                <w:b/>
                <w:bCs/>
                <w:color w:val="000000" w:themeColor="text1"/>
                <w:lang w:eastAsia="pl-PL"/>
              </w:rPr>
            </w:pPr>
            <w:r w:rsidRPr="00AD3E56">
              <w:rPr>
                <w:rFonts w:ascii="Arial" w:eastAsia="Times New Roman" w:hAnsi="Arial" w:cs="Arial"/>
                <w:b/>
                <w:bCs/>
                <w:color w:val="000000" w:themeColor="text1"/>
                <w:lang w:eastAsia="pl-PL"/>
              </w:rPr>
              <w:t xml:space="preserve">Maksymalna łączna masa wszystkich rodzajów odpadów, które mogą być magazynowe </w:t>
            </w:r>
            <w:r w:rsidR="00A446B4">
              <w:rPr>
                <w:rFonts w:ascii="Arial" w:eastAsia="Times New Roman" w:hAnsi="Arial" w:cs="Arial"/>
                <w:b/>
                <w:bCs/>
                <w:color w:val="000000" w:themeColor="text1"/>
                <w:lang w:eastAsia="pl-PL"/>
              </w:rPr>
              <w:br/>
            </w:r>
            <w:r w:rsidRPr="00AD3E56">
              <w:rPr>
                <w:rFonts w:ascii="Arial" w:eastAsia="Times New Roman" w:hAnsi="Arial" w:cs="Arial"/>
                <w:b/>
                <w:bCs/>
                <w:color w:val="000000" w:themeColor="text1"/>
                <w:lang w:eastAsia="pl-PL"/>
              </w:rPr>
              <w:t xml:space="preserve">w okresie roku wynosi </w:t>
            </w:r>
            <w:r w:rsidR="00DA5F21" w:rsidRPr="00AD3E56">
              <w:rPr>
                <w:rFonts w:ascii="Arial" w:eastAsia="Times New Roman" w:hAnsi="Arial" w:cs="Arial"/>
                <w:b/>
                <w:bCs/>
                <w:color w:val="000000" w:themeColor="text1"/>
                <w:lang w:eastAsia="pl-PL"/>
              </w:rPr>
              <w:t>3163,</w:t>
            </w:r>
            <w:r w:rsidR="00350AAF" w:rsidRPr="00AD3E56">
              <w:rPr>
                <w:rFonts w:ascii="Arial" w:eastAsia="Times New Roman" w:hAnsi="Arial" w:cs="Arial"/>
                <w:b/>
                <w:bCs/>
                <w:color w:val="000000" w:themeColor="text1"/>
                <w:lang w:eastAsia="pl-PL"/>
              </w:rPr>
              <w:t>00</w:t>
            </w:r>
            <w:r w:rsidRPr="00AD3E56">
              <w:rPr>
                <w:rFonts w:ascii="Arial" w:eastAsia="Times New Roman" w:hAnsi="Arial" w:cs="Arial"/>
                <w:b/>
                <w:bCs/>
                <w:color w:val="000000" w:themeColor="text1"/>
                <w:lang w:eastAsia="pl-PL"/>
              </w:rPr>
              <w:t xml:space="preserve"> Mg</w:t>
            </w:r>
          </w:p>
        </w:tc>
      </w:tr>
    </w:tbl>
    <w:p w14:paraId="0C72ABCC" w14:textId="5A872923" w:rsidR="00A95E57" w:rsidRDefault="00A95E57" w:rsidP="005554B4">
      <w:pPr>
        <w:spacing w:after="0"/>
        <w:jc w:val="both"/>
        <w:rPr>
          <w:rFonts w:ascii="Arial" w:eastAsia="Calibri" w:hAnsi="Arial" w:cs="Arial"/>
          <w:color w:val="000000" w:themeColor="text1"/>
        </w:rPr>
      </w:pPr>
    </w:p>
    <w:p w14:paraId="0E42098C" w14:textId="77777777" w:rsidR="00A446B4" w:rsidRPr="00AF4407" w:rsidRDefault="00A446B4" w:rsidP="005554B4">
      <w:pPr>
        <w:spacing w:after="0"/>
        <w:jc w:val="both"/>
        <w:rPr>
          <w:rFonts w:ascii="Arial" w:eastAsia="Calibri" w:hAnsi="Arial" w:cs="Arial"/>
          <w:color w:val="000000" w:themeColor="text1"/>
        </w:rPr>
      </w:pPr>
    </w:p>
    <w:p w14:paraId="26355C0C" w14:textId="27CBA573" w:rsidR="00A95E57" w:rsidRPr="00AD3E56" w:rsidRDefault="00A95E57" w:rsidP="00A446B4">
      <w:pPr>
        <w:pStyle w:val="Akapitzlist"/>
        <w:numPr>
          <w:ilvl w:val="0"/>
          <w:numId w:val="3"/>
        </w:numPr>
        <w:spacing w:after="0" w:line="300" w:lineRule="auto"/>
        <w:ind w:left="851" w:hanging="284"/>
        <w:jc w:val="both"/>
        <w:rPr>
          <w:rFonts w:ascii="Arial" w:eastAsia="Calibri" w:hAnsi="Arial" w:cs="Arial"/>
          <w:color w:val="000000" w:themeColor="text1"/>
          <w:sz w:val="24"/>
          <w:szCs w:val="24"/>
        </w:rPr>
      </w:pPr>
      <w:r w:rsidRPr="00AD3E56">
        <w:rPr>
          <w:rFonts w:ascii="Arial" w:eastAsia="Calibri" w:hAnsi="Arial" w:cs="Arial"/>
          <w:color w:val="000000" w:themeColor="text1"/>
          <w:sz w:val="24"/>
          <w:szCs w:val="24"/>
        </w:rPr>
        <w:lastRenderedPageBreak/>
        <w:t>największa masa odpadów, któr</w:t>
      </w:r>
      <w:r w:rsidR="00FD4AA1" w:rsidRPr="00AD3E56">
        <w:rPr>
          <w:rFonts w:ascii="Arial" w:eastAsia="Calibri" w:hAnsi="Arial" w:cs="Arial"/>
          <w:color w:val="000000" w:themeColor="text1"/>
          <w:sz w:val="24"/>
          <w:szCs w:val="24"/>
        </w:rPr>
        <w:t>e</w:t>
      </w:r>
      <w:r w:rsidRPr="00AD3E56">
        <w:rPr>
          <w:rFonts w:ascii="Arial" w:eastAsia="Calibri" w:hAnsi="Arial" w:cs="Arial"/>
          <w:color w:val="000000" w:themeColor="text1"/>
          <w:sz w:val="24"/>
          <w:szCs w:val="24"/>
        </w:rPr>
        <w:t xml:space="preserve"> mogł</w:t>
      </w:r>
      <w:r w:rsidR="00FD4AA1" w:rsidRPr="00AD3E56">
        <w:rPr>
          <w:rFonts w:ascii="Arial" w:eastAsia="Calibri" w:hAnsi="Arial" w:cs="Arial"/>
          <w:color w:val="000000" w:themeColor="text1"/>
          <w:sz w:val="24"/>
          <w:szCs w:val="24"/>
        </w:rPr>
        <w:t>y</w:t>
      </w:r>
      <w:r w:rsidRPr="00AD3E56">
        <w:rPr>
          <w:rFonts w:ascii="Arial" w:eastAsia="Calibri" w:hAnsi="Arial" w:cs="Arial"/>
          <w:color w:val="000000" w:themeColor="text1"/>
          <w:sz w:val="24"/>
          <w:szCs w:val="24"/>
        </w:rPr>
        <w:t>by być magazynowan</w:t>
      </w:r>
      <w:r w:rsidR="00FD4AA1" w:rsidRPr="00AD3E56">
        <w:rPr>
          <w:rFonts w:ascii="Arial" w:eastAsia="Calibri" w:hAnsi="Arial" w:cs="Arial"/>
          <w:color w:val="000000" w:themeColor="text1"/>
          <w:sz w:val="24"/>
          <w:szCs w:val="24"/>
        </w:rPr>
        <w:t>e</w:t>
      </w:r>
      <w:r w:rsidRPr="00AD3E56">
        <w:rPr>
          <w:rFonts w:ascii="Arial" w:eastAsia="Calibri" w:hAnsi="Arial" w:cs="Arial"/>
          <w:color w:val="000000" w:themeColor="text1"/>
          <w:sz w:val="24"/>
          <w:szCs w:val="24"/>
        </w:rPr>
        <w:t xml:space="preserve"> w tym samym czasie w instalacji, obiekcie budowlanym lub jego części lub innym miejscu magazynowania odpadów, wynikająca z wymiarów instalacji, obiektu budowlanego lub jego części lub innego miejsca magazynowania odpadów wynosi </w:t>
      </w:r>
      <w:r w:rsidR="006A2224" w:rsidRPr="00AD3E56">
        <w:rPr>
          <w:rFonts w:ascii="Arial" w:eastAsia="Calibri" w:hAnsi="Arial" w:cs="Arial"/>
          <w:b/>
          <w:color w:val="000000" w:themeColor="text1"/>
          <w:sz w:val="24"/>
          <w:szCs w:val="24"/>
        </w:rPr>
        <w:t>26,</w:t>
      </w:r>
      <w:r w:rsidR="0077696E" w:rsidRPr="00AD3E56">
        <w:rPr>
          <w:rFonts w:ascii="Arial" w:eastAsia="Calibri" w:hAnsi="Arial" w:cs="Arial"/>
          <w:b/>
          <w:color w:val="000000" w:themeColor="text1"/>
          <w:sz w:val="24"/>
          <w:szCs w:val="24"/>
        </w:rPr>
        <w:t>1244</w:t>
      </w:r>
      <w:r w:rsidRPr="00AD3E56">
        <w:rPr>
          <w:rFonts w:ascii="Arial" w:eastAsia="Calibri" w:hAnsi="Arial" w:cs="Arial"/>
          <w:b/>
          <w:color w:val="000000" w:themeColor="text1"/>
          <w:sz w:val="24"/>
          <w:szCs w:val="24"/>
        </w:rPr>
        <w:t xml:space="preserve"> Mg</w:t>
      </w:r>
      <w:r w:rsidRPr="00AD3E56">
        <w:rPr>
          <w:rFonts w:ascii="Arial" w:eastAsia="Calibri" w:hAnsi="Arial" w:cs="Arial"/>
          <w:color w:val="000000" w:themeColor="text1"/>
          <w:sz w:val="24"/>
          <w:szCs w:val="24"/>
        </w:rPr>
        <w:t>.</w:t>
      </w:r>
    </w:p>
    <w:p w14:paraId="6818EEE8" w14:textId="77777777" w:rsidR="00187D66" w:rsidRPr="00AD3E56" w:rsidRDefault="00187D66" w:rsidP="00A446B4">
      <w:pPr>
        <w:pStyle w:val="Akapitzlist"/>
        <w:spacing w:after="0" w:line="300" w:lineRule="auto"/>
        <w:ind w:left="851" w:firstLine="397"/>
        <w:jc w:val="both"/>
        <w:rPr>
          <w:rFonts w:ascii="Arial" w:eastAsia="Calibri" w:hAnsi="Arial" w:cs="Arial"/>
          <w:color w:val="8DB3E2" w:themeColor="text2" w:themeTint="66"/>
          <w:sz w:val="24"/>
          <w:szCs w:val="24"/>
        </w:rPr>
      </w:pPr>
    </w:p>
    <w:p w14:paraId="1F921D1D" w14:textId="77777777" w:rsidR="00187D66" w:rsidRPr="00AD3E56" w:rsidRDefault="00A95E57" w:rsidP="00A446B4">
      <w:pPr>
        <w:pStyle w:val="Akapitzlist"/>
        <w:numPr>
          <w:ilvl w:val="0"/>
          <w:numId w:val="3"/>
        </w:numPr>
        <w:spacing w:after="0" w:line="300" w:lineRule="auto"/>
        <w:ind w:left="851" w:hanging="284"/>
        <w:jc w:val="both"/>
        <w:rPr>
          <w:rFonts w:ascii="Arial" w:eastAsia="Calibri" w:hAnsi="Arial" w:cs="Arial"/>
          <w:color w:val="000000" w:themeColor="text1"/>
          <w:sz w:val="24"/>
          <w:szCs w:val="24"/>
        </w:rPr>
      </w:pPr>
      <w:r w:rsidRPr="00AD3E56">
        <w:rPr>
          <w:rFonts w:ascii="Arial" w:eastAsia="Calibri" w:hAnsi="Arial" w:cs="Arial"/>
          <w:color w:val="000000" w:themeColor="text1"/>
          <w:sz w:val="24"/>
          <w:szCs w:val="24"/>
        </w:rPr>
        <w:t xml:space="preserve">całkowita pojemność instalacji, obiektu budowlanego lub jego części lub innego miejsca magazynowania odpadów </w:t>
      </w:r>
      <w:r w:rsidR="0031594E" w:rsidRPr="00AD3E56">
        <w:rPr>
          <w:rFonts w:ascii="Arial" w:eastAsia="Calibri" w:hAnsi="Arial" w:cs="Arial"/>
          <w:color w:val="000000" w:themeColor="text1"/>
          <w:sz w:val="24"/>
          <w:szCs w:val="24"/>
        </w:rPr>
        <w:t>wynosi</w:t>
      </w:r>
      <w:r w:rsidR="006A2224" w:rsidRPr="00AD3E56">
        <w:rPr>
          <w:rFonts w:ascii="Arial" w:eastAsia="Calibri" w:hAnsi="Arial" w:cs="Arial"/>
          <w:color w:val="000000" w:themeColor="text1"/>
          <w:sz w:val="24"/>
          <w:szCs w:val="24"/>
        </w:rPr>
        <w:t xml:space="preserve"> </w:t>
      </w:r>
      <w:r w:rsidR="006A2224" w:rsidRPr="00AD3E56">
        <w:rPr>
          <w:rFonts w:ascii="Arial" w:eastAsia="Calibri" w:hAnsi="Arial" w:cs="Arial"/>
          <w:b/>
          <w:color w:val="000000" w:themeColor="text1"/>
          <w:sz w:val="24"/>
          <w:szCs w:val="24"/>
        </w:rPr>
        <w:t>34,348</w:t>
      </w:r>
      <w:r w:rsidR="00187D66" w:rsidRPr="00AD3E56">
        <w:rPr>
          <w:rFonts w:ascii="Arial" w:eastAsia="Calibri" w:hAnsi="Arial" w:cs="Arial"/>
          <w:b/>
          <w:color w:val="000000" w:themeColor="text1"/>
          <w:sz w:val="24"/>
          <w:szCs w:val="24"/>
        </w:rPr>
        <w:t xml:space="preserve"> Mg.</w:t>
      </w:r>
    </w:p>
    <w:p w14:paraId="4373AB6A" w14:textId="77777777" w:rsidR="00187D66" w:rsidRPr="00AD3E56" w:rsidRDefault="00187D66" w:rsidP="00AD3E56">
      <w:pPr>
        <w:spacing w:after="0" w:line="300" w:lineRule="auto"/>
        <w:ind w:firstLine="397"/>
        <w:jc w:val="both"/>
        <w:rPr>
          <w:rFonts w:ascii="Arial" w:eastAsia="Times New Roman" w:hAnsi="Arial" w:cs="Arial"/>
          <w:color w:val="000000" w:themeColor="text1"/>
          <w:sz w:val="24"/>
          <w:szCs w:val="24"/>
          <w:lang w:eastAsia="pl-PL"/>
        </w:rPr>
      </w:pPr>
    </w:p>
    <w:p w14:paraId="2912708A" w14:textId="67ED4171" w:rsidR="00187D66" w:rsidRPr="00AD3E56" w:rsidRDefault="00643317" w:rsidP="00A446B4">
      <w:pPr>
        <w:pStyle w:val="Akapitzlist"/>
        <w:numPr>
          <w:ilvl w:val="0"/>
          <w:numId w:val="2"/>
        </w:numPr>
        <w:spacing w:after="0" w:line="300" w:lineRule="auto"/>
        <w:ind w:left="284" w:firstLine="142"/>
        <w:jc w:val="both"/>
        <w:rPr>
          <w:rFonts w:ascii="Arial" w:eastAsia="Times New Roman" w:hAnsi="Arial" w:cs="Arial"/>
          <w:b/>
          <w:color w:val="000000" w:themeColor="text1"/>
          <w:sz w:val="24"/>
          <w:szCs w:val="24"/>
          <w:lang w:eastAsia="pl-PL"/>
        </w:rPr>
      </w:pPr>
      <w:r w:rsidRPr="00AD3E56">
        <w:rPr>
          <w:rFonts w:ascii="Arial" w:eastAsia="Times New Roman" w:hAnsi="Arial" w:cs="Arial"/>
          <w:b/>
          <w:color w:val="000000" w:themeColor="text1"/>
          <w:sz w:val="24"/>
          <w:szCs w:val="24"/>
          <w:lang w:eastAsia="pl-PL"/>
        </w:rPr>
        <w:t>Opis metod</w:t>
      </w:r>
      <w:r w:rsidR="002A005E" w:rsidRPr="00AD3E56">
        <w:rPr>
          <w:rFonts w:ascii="Arial" w:eastAsia="Times New Roman" w:hAnsi="Arial" w:cs="Arial"/>
          <w:b/>
          <w:color w:val="000000" w:themeColor="text1"/>
          <w:sz w:val="24"/>
          <w:szCs w:val="24"/>
          <w:lang w:eastAsia="pl-PL"/>
        </w:rPr>
        <w:t>y</w:t>
      </w:r>
      <w:r w:rsidRPr="00AD3E56">
        <w:rPr>
          <w:rFonts w:ascii="Arial" w:eastAsia="Times New Roman" w:hAnsi="Arial" w:cs="Arial"/>
          <w:b/>
          <w:color w:val="000000" w:themeColor="text1"/>
          <w:sz w:val="24"/>
          <w:szCs w:val="24"/>
          <w:lang w:eastAsia="pl-PL"/>
        </w:rPr>
        <w:t xml:space="preserve"> zbierania odpadów.</w:t>
      </w:r>
    </w:p>
    <w:p w14:paraId="45FFAAD4" w14:textId="4100CB83" w:rsidR="004B4A09" w:rsidRPr="00401341" w:rsidRDefault="00187D66" w:rsidP="00A446B4">
      <w:pPr>
        <w:pStyle w:val="Akapitzlist"/>
        <w:spacing w:before="240" w:line="300" w:lineRule="auto"/>
        <w:ind w:left="284" w:firstLine="397"/>
        <w:contextualSpacing w:val="0"/>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Odpady </w:t>
      </w:r>
      <w:r w:rsidR="0002474D" w:rsidRPr="00AD3E56">
        <w:rPr>
          <w:rFonts w:ascii="Arial" w:eastAsia="Times New Roman" w:hAnsi="Arial" w:cs="Arial"/>
          <w:color w:val="000000" w:themeColor="text1"/>
          <w:sz w:val="24"/>
          <w:szCs w:val="24"/>
          <w:lang w:eastAsia="pl-PL"/>
        </w:rPr>
        <w:t xml:space="preserve">odbierane od podmiotów zewnętrznych zbierane będą selektywnie </w:t>
      </w:r>
      <w:r w:rsidR="00C94C6B" w:rsidRPr="00AD3E56">
        <w:rPr>
          <w:rFonts w:ascii="Arial" w:eastAsia="Times New Roman" w:hAnsi="Arial" w:cs="Arial"/>
          <w:color w:val="000000" w:themeColor="text1"/>
          <w:sz w:val="24"/>
          <w:szCs w:val="24"/>
          <w:lang w:eastAsia="pl-PL"/>
        </w:rPr>
        <w:br/>
      </w:r>
      <w:r w:rsidR="0002474D" w:rsidRPr="00AD3E56">
        <w:rPr>
          <w:rFonts w:ascii="Arial" w:eastAsia="Times New Roman" w:hAnsi="Arial" w:cs="Arial"/>
          <w:color w:val="000000" w:themeColor="text1"/>
          <w:sz w:val="24"/>
          <w:szCs w:val="24"/>
          <w:lang w:eastAsia="pl-PL"/>
        </w:rPr>
        <w:t xml:space="preserve">w kontenerze usytuowanym na utwardzonej nawierzchni. Przywożone odpady będą trafiały bezpośrednio z samochodu do pomieszczeń magazynowych, w workach lub </w:t>
      </w:r>
      <w:r w:rsidR="00C94C6B" w:rsidRPr="00AD3E56">
        <w:rPr>
          <w:rFonts w:ascii="Arial" w:eastAsia="Times New Roman" w:hAnsi="Arial" w:cs="Arial"/>
          <w:color w:val="000000" w:themeColor="text1"/>
          <w:sz w:val="24"/>
          <w:szCs w:val="24"/>
          <w:lang w:eastAsia="pl-PL"/>
        </w:rPr>
        <w:br/>
      </w:r>
      <w:r w:rsidR="0002474D" w:rsidRPr="00AD3E56">
        <w:rPr>
          <w:rFonts w:ascii="Arial" w:eastAsia="Times New Roman" w:hAnsi="Arial" w:cs="Arial"/>
          <w:color w:val="000000" w:themeColor="text1"/>
          <w:sz w:val="24"/>
          <w:szCs w:val="24"/>
          <w:lang w:eastAsia="pl-PL"/>
        </w:rPr>
        <w:t>w pojemnikach, w jakich zostaną odebrane z placówek medycznych i weterynaryjnych.</w:t>
      </w:r>
      <w:r w:rsidR="00AF4407" w:rsidRPr="00AD3E56">
        <w:rPr>
          <w:rFonts w:ascii="Arial" w:eastAsia="Times New Roman" w:hAnsi="Arial" w:cs="Arial"/>
          <w:color w:val="000000" w:themeColor="text1"/>
          <w:sz w:val="24"/>
          <w:szCs w:val="24"/>
          <w:lang w:eastAsia="pl-PL"/>
        </w:rPr>
        <w:t xml:space="preserve"> Odpady zostaną umieszczone w oznakowanych i szczelnych pojemnikach lub kontenerach</w:t>
      </w:r>
      <w:r w:rsidR="00401341">
        <w:rPr>
          <w:rFonts w:ascii="Arial" w:eastAsia="Times New Roman" w:hAnsi="Arial" w:cs="Arial"/>
          <w:color w:val="000000" w:themeColor="text1"/>
          <w:sz w:val="24"/>
          <w:szCs w:val="24"/>
          <w:lang w:eastAsia="pl-PL"/>
        </w:rPr>
        <w:t xml:space="preserve">. </w:t>
      </w:r>
      <w:r w:rsidR="0002474D" w:rsidRPr="00401341">
        <w:rPr>
          <w:rFonts w:ascii="Arial" w:eastAsia="Times New Roman" w:hAnsi="Arial" w:cs="Arial"/>
          <w:color w:val="000000" w:themeColor="text1"/>
          <w:sz w:val="24"/>
          <w:szCs w:val="24"/>
          <w:lang w:eastAsia="pl-PL"/>
        </w:rPr>
        <w:t xml:space="preserve">Miejsce magazynowania odpadów jest oznaczone i zabezpieczone przed dostępem osób postronnych i zwierząt oraz przed negatywnym oddziaływaniem na środowisko. </w:t>
      </w:r>
      <w:r w:rsidRPr="00401341">
        <w:rPr>
          <w:rFonts w:ascii="Arial" w:eastAsia="Times New Roman" w:hAnsi="Arial" w:cs="Arial"/>
          <w:color w:val="000000" w:themeColor="text1"/>
          <w:sz w:val="24"/>
          <w:szCs w:val="24"/>
          <w:lang w:eastAsia="pl-PL"/>
        </w:rPr>
        <w:t>Po zgromadzeniu odpowiedniej partii</w:t>
      </w:r>
      <w:r w:rsidR="001E11A9">
        <w:rPr>
          <w:rFonts w:ascii="Arial" w:eastAsia="Times New Roman" w:hAnsi="Arial" w:cs="Arial"/>
          <w:color w:val="000000" w:themeColor="text1"/>
          <w:sz w:val="24"/>
          <w:szCs w:val="24"/>
          <w:lang w:eastAsia="pl-PL"/>
        </w:rPr>
        <w:t xml:space="preserve"> z zachowaniem maksymalnego czasu magazynowania dla zakaźnych odpadów medycznych i zakaźnych odpadów weterynaryjnych</w:t>
      </w:r>
      <w:r w:rsidR="0002474D" w:rsidRPr="00401341">
        <w:rPr>
          <w:rFonts w:ascii="Arial" w:eastAsia="Times New Roman" w:hAnsi="Arial" w:cs="Arial"/>
          <w:color w:val="000000" w:themeColor="text1"/>
          <w:sz w:val="24"/>
          <w:szCs w:val="24"/>
          <w:lang w:eastAsia="pl-PL"/>
        </w:rPr>
        <w:t>, odpady</w:t>
      </w:r>
      <w:r w:rsidRPr="00401341">
        <w:rPr>
          <w:rFonts w:ascii="Arial" w:eastAsia="Times New Roman" w:hAnsi="Arial" w:cs="Arial"/>
          <w:color w:val="000000" w:themeColor="text1"/>
          <w:sz w:val="24"/>
          <w:szCs w:val="24"/>
          <w:lang w:eastAsia="pl-PL"/>
        </w:rPr>
        <w:t xml:space="preserve"> będą przekazywane do unieszkodliwienia w instalacjach posiadających odpowiednie możliwości techniczne oraz wymagane prawem decyzje.</w:t>
      </w:r>
    </w:p>
    <w:p w14:paraId="799AAFD6" w14:textId="72633BA4" w:rsidR="00C11929" w:rsidRDefault="0080636A" w:rsidP="00A446B4">
      <w:pPr>
        <w:pStyle w:val="Akapitzlist"/>
        <w:spacing w:before="240" w:line="300" w:lineRule="auto"/>
        <w:ind w:left="284" w:firstLine="397"/>
        <w:contextualSpacing w:val="0"/>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Magazynowanie odpadów powinno odbywać się zgodnie </w:t>
      </w:r>
      <w:r w:rsidR="00D65072" w:rsidRPr="00AD3E56">
        <w:rPr>
          <w:rFonts w:ascii="Arial" w:eastAsia="Times New Roman" w:hAnsi="Arial" w:cs="Arial"/>
          <w:color w:val="000000" w:themeColor="text1"/>
          <w:sz w:val="24"/>
          <w:szCs w:val="24"/>
          <w:lang w:eastAsia="pl-PL"/>
        </w:rPr>
        <w:t xml:space="preserve">z </w:t>
      </w:r>
      <w:r w:rsidRPr="00AD3E56">
        <w:rPr>
          <w:rFonts w:ascii="Arial" w:eastAsia="Times New Roman" w:hAnsi="Arial" w:cs="Arial"/>
          <w:color w:val="000000" w:themeColor="text1"/>
          <w:sz w:val="24"/>
          <w:szCs w:val="24"/>
          <w:lang w:eastAsia="pl-PL"/>
        </w:rPr>
        <w:t xml:space="preserve">warunkami określonymi </w:t>
      </w:r>
      <w:r w:rsidR="00502C15" w:rsidRPr="00AD3E56">
        <w:rPr>
          <w:rFonts w:ascii="Arial" w:eastAsia="Times New Roman" w:hAnsi="Arial" w:cs="Arial"/>
          <w:color w:val="000000" w:themeColor="text1"/>
          <w:sz w:val="24"/>
          <w:szCs w:val="24"/>
          <w:lang w:eastAsia="pl-PL"/>
        </w:rPr>
        <w:br/>
      </w:r>
      <w:r w:rsidRPr="00AD3E56">
        <w:rPr>
          <w:rFonts w:ascii="Arial" w:eastAsia="Times New Roman" w:hAnsi="Arial" w:cs="Arial"/>
          <w:color w:val="000000" w:themeColor="text1"/>
          <w:sz w:val="24"/>
          <w:szCs w:val="24"/>
          <w:lang w:eastAsia="pl-PL"/>
        </w:rPr>
        <w:t>w Rozporządzeni</w:t>
      </w:r>
      <w:r w:rsidR="00D65072" w:rsidRPr="00AD3E56">
        <w:rPr>
          <w:rFonts w:ascii="Arial" w:eastAsia="Times New Roman" w:hAnsi="Arial" w:cs="Arial"/>
          <w:color w:val="000000" w:themeColor="text1"/>
          <w:sz w:val="24"/>
          <w:szCs w:val="24"/>
          <w:lang w:eastAsia="pl-PL"/>
        </w:rPr>
        <w:t>u</w:t>
      </w:r>
      <w:r w:rsidRPr="00AD3E56">
        <w:rPr>
          <w:rFonts w:ascii="Arial" w:eastAsia="Times New Roman" w:hAnsi="Arial" w:cs="Arial"/>
          <w:color w:val="000000" w:themeColor="text1"/>
          <w:sz w:val="24"/>
          <w:szCs w:val="24"/>
          <w:lang w:eastAsia="pl-PL"/>
        </w:rPr>
        <w:t xml:space="preserve"> Ministra Klimatu z dnia 11 września 2020 r.</w:t>
      </w:r>
      <w:r w:rsidR="00170C61" w:rsidRPr="00AD3E56">
        <w:rPr>
          <w:rFonts w:ascii="Arial" w:eastAsia="Times New Roman" w:hAnsi="Arial" w:cs="Arial"/>
          <w:color w:val="000000" w:themeColor="text1"/>
          <w:sz w:val="24"/>
          <w:szCs w:val="24"/>
          <w:lang w:eastAsia="pl-PL"/>
        </w:rPr>
        <w:t xml:space="preserve"> </w:t>
      </w:r>
      <w:r w:rsidRPr="00AD3E56">
        <w:rPr>
          <w:rFonts w:ascii="Arial" w:eastAsia="Times New Roman" w:hAnsi="Arial" w:cs="Arial"/>
          <w:color w:val="000000" w:themeColor="text1"/>
          <w:sz w:val="24"/>
          <w:szCs w:val="24"/>
          <w:lang w:eastAsia="pl-PL"/>
        </w:rPr>
        <w:t>w sprawie szczegółowych wymagań dla magazynowania od</w:t>
      </w:r>
      <w:r w:rsidRPr="00A446B4">
        <w:rPr>
          <w:rFonts w:ascii="Arial" w:eastAsia="Times New Roman" w:hAnsi="Arial" w:cs="Arial"/>
          <w:color w:val="000000" w:themeColor="text1"/>
          <w:sz w:val="24"/>
          <w:szCs w:val="24"/>
          <w:lang w:eastAsia="pl-PL"/>
        </w:rPr>
        <w:t>padów (Dz. U.</w:t>
      </w:r>
      <w:r w:rsidR="00170C61" w:rsidRPr="00A446B4">
        <w:rPr>
          <w:rFonts w:ascii="Arial" w:eastAsia="Times New Roman" w:hAnsi="Arial" w:cs="Arial"/>
          <w:color w:val="000000" w:themeColor="text1"/>
          <w:sz w:val="24"/>
          <w:szCs w:val="24"/>
          <w:lang w:eastAsia="pl-PL"/>
        </w:rPr>
        <w:t xml:space="preserve"> </w:t>
      </w:r>
      <w:r w:rsidRPr="00A446B4">
        <w:rPr>
          <w:rFonts w:ascii="Arial" w:eastAsia="Times New Roman" w:hAnsi="Arial" w:cs="Arial"/>
          <w:color w:val="000000" w:themeColor="text1"/>
          <w:sz w:val="24"/>
          <w:szCs w:val="24"/>
          <w:lang w:eastAsia="pl-PL"/>
        </w:rPr>
        <w:t>z 2020 r. poz. 1742)</w:t>
      </w:r>
      <w:r w:rsidR="00E2139C" w:rsidRPr="00A446B4">
        <w:rPr>
          <w:rFonts w:ascii="Arial" w:eastAsia="Times New Roman" w:hAnsi="Arial" w:cs="Arial"/>
          <w:color w:val="000000" w:themeColor="text1"/>
          <w:sz w:val="24"/>
          <w:szCs w:val="24"/>
          <w:lang w:eastAsia="pl-PL"/>
        </w:rPr>
        <w:t>.</w:t>
      </w:r>
    </w:p>
    <w:p w14:paraId="63F3E76E" w14:textId="77777777" w:rsidR="00A446B4" w:rsidRPr="00A446B4" w:rsidRDefault="00A446B4" w:rsidP="00A446B4">
      <w:pPr>
        <w:pStyle w:val="Akapitzlist"/>
        <w:spacing w:before="240" w:after="0" w:line="300" w:lineRule="auto"/>
        <w:ind w:left="284" w:firstLine="397"/>
        <w:contextualSpacing w:val="0"/>
        <w:jc w:val="both"/>
        <w:rPr>
          <w:rFonts w:ascii="Arial" w:eastAsia="Times New Roman" w:hAnsi="Arial" w:cs="Arial"/>
          <w:color w:val="000000" w:themeColor="text1"/>
          <w:sz w:val="24"/>
          <w:szCs w:val="24"/>
          <w:lang w:eastAsia="pl-PL"/>
        </w:rPr>
      </w:pPr>
    </w:p>
    <w:p w14:paraId="35364BA9" w14:textId="7108ACB3" w:rsidR="00187D66" w:rsidRPr="00AD3E56" w:rsidRDefault="00187D66" w:rsidP="00A446B4">
      <w:pPr>
        <w:pStyle w:val="Akapitzlist"/>
        <w:numPr>
          <w:ilvl w:val="0"/>
          <w:numId w:val="2"/>
        </w:numPr>
        <w:spacing w:after="0" w:line="300" w:lineRule="auto"/>
        <w:ind w:left="284" w:firstLine="142"/>
        <w:jc w:val="both"/>
        <w:rPr>
          <w:rFonts w:ascii="Arial" w:eastAsia="Times New Roman" w:hAnsi="Arial" w:cs="Arial"/>
          <w:b/>
          <w:color w:val="000000" w:themeColor="text1"/>
          <w:sz w:val="24"/>
          <w:szCs w:val="24"/>
          <w:lang w:eastAsia="pl-PL"/>
        </w:rPr>
      </w:pPr>
      <w:r w:rsidRPr="00AD3E56">
        <w:rPr>
          <w:rFonts w:ascii="Arial" w:eastAsia="Times New Roman" w:hAnsi="Arial" w:cs="Arial"/>
          <w:b/>
          <w:color w:val="000000" w:themeColor="text1"/>
          <w:sz w:val="24"/>
          <w:szCs w:val="24"/>
          <w:lang w:eastAsia="pl-PL"/>
        </w:rPr>
        <w:t>Doda</w:t>
      </w:r>
      <w:r w:rsidR="00643317" w:rsidRPr="00AD3E56">
        <w:rPr>
          <w:rFonts w:ascii="Arial" w:eastAsia="Times New Roman" w:hAnsi="Arial" w:cs="Arial"/>
          <w:b/>
          <w:color w:val="000000" w:themeColor="text1"/>
          <w:sz w:val="24"/>
          <w:szCs w:val="24"/>
          <w:lang w:eastAsia="pl-PL"/>
        </w:rPr>
        <w:t>tkowe warunki zbierania odpadów.</w:t>
      </w:r>
    </w:p>
    <w:p w14:paraId="74D65239" w14:textId="6D0CD575" w:rsidR="0077696E" w:rsidRPr="00AD3E56" w:rsidRDefault="0077696E" w:rsidP="00AD3E56">
      <w:pPr>
        <w:spacing w:after="0" w:line="300" w:lineRule="auto"/>
        <w:ind w:firstLine="397"/>
        <w:jc w:val="both"/>
        <w:rPr>
          <w:rFonts w:ascii="Arial" w:eastAsia="Times New Roman" w:hAnsi="Arial" w:cs="Arial"/>
          <w:color w:val="000000" w:themeColor="text1"/>
          <w:sz w:val="24"/>
          <w:szCs w:val="24"/>
          <w:lang w:eastAsia="pl-PL"/>
        </w:rPr>
      </w:pPr>
    </w:p>
    <w:p w14:paraId="4C8F648D" w14:textId="5F6C9C74" w:rsidR="00844E8B" w:rsidRPr="00AD3E56" w:rsidRDefault="001C7BA1" w:rsidP="00AD3E56">
      <w:pPr>
        <w:spacing w:line="300" w:lineRule="auto"/>
        <w:ind w:left="284" w:firstLine="397"/>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Transport odpadów niebezpiecznych, objętych niniejszym zezwoleniem odbywać się będzie </w:t>
      </w:r>
      <w:r w:rsidR="00E46E3F" w:rsidRPr="00AD3E56">
        <w:rPr>
          <w:rFonts w:ascii="Arial" w:eastAsia="Times New Roman" w:hAnsi="Arial" w:cs="Arial"/>
          <w:color w:val="000000" w:themeColor="text1"/>
          <w:sz w:val="24"/>
          <w:szCs w:val="24"/>
          <w:lang w:eastAsia="pl-PL"/>
        </w:rPr>
        <w:t xml:space="preserve">chłodniami mobilnymi, które stanowią własność firmy </w:t>
      </w:r>
      <w:r w:rsidR="00E46E3F" w:rsidRPr="00401341">
        <w:rPr>
          <w:rFonts w:ascii="Arial" w:eastAsia="Times New Roman" w:hAnsi="Arial" w:cs="Arial"/>
          <w:i/>
          <w:color w:val="000000" w:themeColor="text1"/>
          <w:sz w:val="24"/>
          <w:szCs w:val="24"/>
          <w:lang w:eastAsia="pl-PL"/>
        </w:rPr>
        <w:t>EMKA S.A.</w:t>
      </w:r>
      <w:r w:rsidR="00E46E3F" w:rsidRPr="00AD3E56">
        <w:rPr>
          <w:rFonts w:ascii="Arial" w:eastAsia="Times New Roman" w:hAnsi="Arial" w:cs="Arial"/>
          <w:color w:val="000000" w:themeColor="text1"/>
          <w:sz w:val="24"/>
          <w:szCs w:val="24"/>
          <w:lang w:eastAsia="pl-PL"/>
        </w:rPr>
        <w:t xml:space="preserve"> lub przez uprawnione podmioty, prowadzące działalność w zakresie zbierania i transportu zakaźnych odpadów medycznych i zakaźnych odpadów weterynaryjnych. Transport odpadów niebezpiecznych odbywać się będzie zgodnie z wymaganiami </w:t>
      </w:r>
      <w:r w:rsidR="00844E8B" w:rsidRPr="00AD3E56">
        <w:rPr>
          <w:rFonts w:ascii="Arial" w:eastAsia="Times New Roman" w:hAnsi="Arial" w:cs="Arial"/>
          <w:color w:val="000000" w:themeColor="text1"/>
          <w:sz w:val="24"/>
          <w:szCs w:val="24"/>
          <w:lang w:eastAsia="pl-PL"/>
        </w:rPr>
        <w:t>ustawy z dnia 19.08.2011 r. o przewozie towarów niebezpiecznych (</w:t>
      </w:r>
      <w:proofErr w:type="spellStart"/>
      <w:r w:rsidR="00844E8B" w:rsidRPr="00AD3E56">
        <w:rPr>
          <w:rFonts w:ascii="Arial" w:eastAsia="Times New Roman" w:hAnsi="Arial" w:cs="Arial"/>
          <w:color w:val="000000" w:themeColor="text1"/>
          <w:sz w:val="24"/>
          <w:szCs w:val="24"/>
          <w:lang w:eastAsia="pl-PL"/>
        </w:rPr>
        <w:t>t.j</w:t>
      </w:r>
      <w:proofErr w:type="spellEnd"/>
      <w:r w:rsidR="00844E8B" w:rsidRPr="00AD3E56">
        <w:rPr>
          <w:rFonts w:ascii="Arial" w:eastAsia="Times New Roman" w:hAnsi="Arial" w:cs="Arial"/>
          <w:color w:val="000000" w:themeColor="text1"/>
          <w:sz w:val="24"/>
          <w:szCs w:val="24"/>
          <w:lang w:eastAsia="pl-PL"/>
        </w:rPr>
        <w:t>. Dz. U. z 2022 r. poz. 2147 z późn. zm.).</w:t>
      </w:r>
    </w:p>
    <w:p w14:paraId="43E84FBC" w14:textId="19B47FA2" w:rsidR="008F090A" w:rsidRPr="008C671A" w:rsidRDefault="008F090A" w:rsidP="008F090A">
      <w:pPr>
        <w:spacing w:line="300" w:lineRule="auto"/>
        <w:ind w:left="284" w:firstLine="397"/>
        <w:jc w:val="both"/>
        <w:rPr>
          <w:rFonts w:ascii="Arial" w:eastAsia="Times New Roman" w:hAnsi="Arial" w:cs="Arial"/>
          <w:sz w:val="24"/>
          <w:szCs w:val="24"/>
          <w:lang w:eastAsia="pl-PL"/>
        </w:rPr>
      </w:pPr>
      <w:r w:rsidRPr="008C671A">
        <w:rPr>
          <w:rFonts w:ascii="Arial" w:eastAsia="Times New Roman" w:hAnsi="Arial" w:cs="Arial"/>
          <w:sz w:val="24"/>
          <w:szCs w:val="24"/>
          <w:lang w:eastAsia="pl-PL"/>
        </w:rPr>
        <w:t>Magazynowanie zakaźnych odpadów medycznych o kodzie 18 01 02* odbywać się będzie tylko w temperaturze do 10°C, a czas ich magazynowania nie przekroczy 72 godzin.</w:t>
      </w:r>
    </w:p>
    <w:p w14:paraId="01ABD10D" w14:textId="7003966B" w:rsidR="008F090A" w:rsidRPr="008C671A" w:rsidRDefault="008F090A" w:rsidP="008F090A">
      <w:pPr>
        <w:spacing w:line="300" w:lineRule="auto"/>
        <w:ind w:left="284" w:firstLine="397"/>
        <w:jc w:val="both"/>
        <w:rPr>
          <w:rFonts w:ascii="Arial" w:eastAsia="Times New Roman" w:hAnsi="Arial" w:cs="Arial"/>
          <w:sz w:val="24"/>
          <w:szCs w:val="24"/>
          <w:lang w:eastAsia="pl-PL"/>
        </w:rPr>
      </w:pPr>
      <w:r w:rsidRPr="008C671A">
        <w:rPr>
          <w:rFonts w:ascii="Arial" w:eastAsia="Times New Roman" w:hAnsi="Arial" w:cs="Arial"/>
          <w:sz w:val="24"/>
          <w:szCs w:val="24"/>
          <w:lang w:eastAsia="pl-PL"/>
        </w:rPr>
        <w:t xml:space="preserve">Magazynowanie zakaźnych odpadów medycznych oraz zakaźnych odpadów weterynaryjnych, tj. odpadów o kodach: 18 01 03*, 18 01 80*, 18 01 82* oraz 18 02 02* </w:t>
      </w:r>
      <w:r w:rsidRPr="008C671A">
        <w:rPr>
          <w:rFonts w:ascii="Arial" w:eastAsia="Times New Roman" w:hAnsi="Arial" w:cs="Arial"/>
          <w:sz w:val="24"/>
          <w:szCs w:val="24"/>
          <w:lang w:eastAsia="pl-PL"/>
        </w:rPr>
        <w:lastRenderedPageBreak/>
        <w:t>odbywać się będzie w temperaturze do 10°C, a czas ich magazynowania nie przekroczy 72 godzin.</w:t>
      </w:r>
    </w:p>
    <w:p w14:paraId="7368409E" w14:textId="377F9E5D" w:rsidR="004F363B" w:rsidRPr="00AD3E56" w:rsidRDefault="008F090A" w:rsidP="008F090A">
      <w:pPr>
        <w:spacing w:line="300" w:lineRule="auto"/>
        <w:ind w:left="284" w:firstLine="397"/>
        <w:jc w:val="both"/>
        <w:rPr>
          <w:rFonts w:ascii="Arial" w:eastAsia="Times New Roman" w:hAnsi="Arial" w:cs="Arial"/>
          <w:color w:val="000000" w:themeColor="text1"/>
          <w:sz w:val="24"/>
          <w:szCs w:val="24"/>
          <w:lang w:eastAsia="pl-PL"/>
        </w:rPr>
      </w:pPr>
      <w:r w:rsidRPr="008F090A">
        <w:rPr>
          <w:rFonts w:ascii="Arial" w:eastAsia="Times New Roman" w:hAnsi="Arial" w:cs="Arial"/>
          <w:color w:val="000000" w:themeColor="text1"/>
          <w:sz w:val="24"/>
          <w:szCs w:val="24"/>
          <w:lang w:eastAsia="pl-PL"/>
        </w:rPr>
        <w:t xml:space="preserve">Pozostałe odpady wymienione w tabeli nr 1 niniejszej decyzji magazynowane będą nie dłużej niż 30 dni. </w:t>
      </w:r>
      <w:r w:rsidR="004F363B" w:rsidRPr="00AD3E56">
        <w:rPr>
          <w:rFonts w:ascii="Arial" w:eastAsia="Times New Roman" w:hAnsi="Arial" w:cs="Arial"/>
          <w:color w:val="000000" w:themeColor="text1"/>
          <w:sz w:val="24"/>
          <w:szCs w:val="24"/>
          <w:lang w:eastAsia="pl-PL"/>
        </w:rPr>
        <w:t>Prowadzący działalność w zakresie zbierania odpadów i magazynowania zakaźnych odpadów medycznych i zakaźnych odpadów weterynaryjnych w sposób ciągły będzie nadzorował ilość oraz czas gromadzonych odpadów w pojemnikach w wydzielonej przestrzeni chłodni.</w:t>
      </w:r>
    </w:p>
    <w:p w14:paraId="6C8D3DD6" w14:textId="77777777" w:rsidR="00E45F06" w:rsidRPr="00AD3E56" w:rsidRDefault="00E45F06" w:rsidP="00AD3E56">
      <w:pPr>
        <w:spacing w:after="0" w:line="300" w:lineRule="auto"/>
        <w:ind w:firstLine="397"/>
        <w:jc w:val="both"/>
        <w:rPr>
          <w:rFonts w:ascii="Arial" w:eastAsia="Times New Roman" w:hAnsi="Arial" w:cs="Arial"/>
          <w:color w:val="8DB3E2" w:themeColor="text2" w:themeTint="66"/>
          <w:sz w:val="24"/>
          <w:szCs w:val="24"/>
          <w:lang w:eastAsia="pl-PL"/>
        </w:rPr>
      </w:pPr>
    </w:p>
    <w:p w14:paraId="018A2FDC" w14:textId="45A8BCE2" w:rsidR="00187D66" w:rsidRPr="00AD3E56" w:rsidRDefault="00187D66" w:rsidP="00D21A31">
      <w:pPr>
        <w:pStyle w:val="Akapitzlist"/>
        <w:numPr>
          <w:ilvl w:val="0"/>
          <w:numId w:val="2"/>
        </w:numPr>
        <w:spacing w:after="0" w:line="300" w:lineRule="auto"/>
        <w:jc w:val="both"/>
        <w:rPr>
          <w:rFonts w:ascii="Arial" w:eastAsia="Times New Roman" w:hAnsi="Arial" w:cs="Arial"/>
          <w:b/>
          <w:color w:val="000000" w:themeColor="text1"/>
          <w:sz w:val="24"/>
          <w:szCs w:val="24"/>
          <w:lang w:eastAsia="pl-PL"/>
        </w:rPr>
      </w:pPr>
      <w:r w:rsidRPr="00AD3E56">
        <w:rPr>
          <w:rFonts w:ascii="Arial" w:eastAsia="Calibri" w:hAnsi="Arial" w:cs="Arial"/>
          <w:b/>
          <w:color w:val="000000" w:themeColor="text1"/>
          <w:sz w:val="24"/>
          <w:szCs w:val="24"/>
        </w:rPr>
        <w:t>Wymagania wynikające z warunków ochrony przeciwpożarowe</w:t>
      </w:r>
      <w:r w:rsidR="00643317" w:rsidRPr="00AD3E56">
        <w:rPr>
          <w:rFonts w:ascii="Arial" w:eastAsia="Calibri" w:hAnsi="Arial" w:cs="Arial"/>
          <w:b/>
          <w:color w:val="000000" w:themeColor="text1"/>
          <w:sz w:val="24"/>
          <w:szCs w:val="24"/>
        </w:rPr>
        <w:t>j miejsca magazynowania odpadów</w:t>
      </w:r>
      <w:r w:rsidR="00260B51" w:rsidRPr="00AD3E56">
        <w:rPr>
          <w:rFonts w:ascii="Arial" w:eastAsia="Calibri" w:hAnsi="Arial" w:cs="Arial"/>
          <w:b/>
          <w:color w:val="000000" w:themeColor="text1"/>
          <w:sz w:val="24"/>
          <w:szCs w:val="24"/>
        </w:rPr>
        <w:t>:</w:t>
      </w:r>
    </w:p>
    <w:p w14:paraId="71586CCE" w14:textId="77777777" w:rsidR="00AD3E56" w:rsidRPr="00AD3E56" w:rsidRDefault="00AD3E56" w:rsidP="00AD3E56">
      <w:pPr>
        <w:pStyle w:val="Akapitzlist"/>
        <w:spacing w:after="0" w:line="300" w:lineRule="auto"/>
        <w:ind w:left="681"/>
        <w:jc w:val="both"/>
        <w:rPr>
          <w:rFonts w:ascii="Arial" w:eastAsia="Times New Roman" w:hAnsi="Arial" w:cs="Arial"/>
          <w:b/>
          <w:color w:val="000000" w:themeColor="text1"/>
          <w:sz w:val="24"/>
          <w:szCs w:val="24"/>
          <w:lang w:eastAsia="pl-PL"/>
        </w:rPr>
      </w:pPr>
    </w:p>
    <w:p w14:paraId="02325211" w14:textId="26664366" w:rsidR="00260B51" w:rsidRPr="00AD3E56" w:rsidRDefault="00260B51"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Przestrzeganie obowiązujących przepisów przeciwpożarowych;</w:t>
      </w:r>
    </w:p>
    <w:p w14:paraId="3C347878" w14:textId="69B9A174" w:rsidR="00260B51" w:rsidRPr="00AD3E56" w:rsidRDefault="00260B51"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Przestrzeganie warunków ochrony przeciwpożarowej zawartych w operacie przeciwpożarowym oraz postanowieniu Komendanta </w:t>
      </w:r>
      <w:r w:rsidR="00900BCC" w:rsidRPr="00AD3E56">
        <w:rPr>
          <w:rFonts w:ascii="Arial" w:eastAsia="Times New Roman" w:hAnsi="Arial" w:cs="Arial"/>
          <w:color w:val="000000" w:themeColor="text1"/>
          <w:sz w:val="24"/>
          <w:szCs w:val="24"/>
          <w:lang w:eastAsia="pl-PL"/>
        </w:rPr>
        <w:t xml:space="preserve">Miejskiego Państwowej Straży </w:t>
      </w:r>
      <w:r w:rsidR="00900BCC" w:rsidRPr="008354BB">
        <w:rPr>
          <w:rFonts w:ascii="Arial" w:eastAsia="Times New Roman" w:hAnsi="Arial" w:cs="Arial"/>
          <w:sz w:val="24"/>
          <w:szCs w:val="24"/>
          <w:lang w:eastAsia="pl-PL"/>
        </w:rPr>
        <w:t xml:space="preserve">Pożarnej w Olsztynie z dnia </w:t>
      </w:r>
      <w:r w:rsidR="008354BB" w:rsidRPr="008354BB">
        <w:rPr>
          <w:rFonts w:ascii="Arial" w:eastAsia="Times New Roman" w:hAnsi="Arial" w:cs="Arial"/>
          <w:sz w:val="24"/>
          <w:szCs w:val="24"/>
          <w:lang w:eastAsia="pl-PL"/>
        </w:rPr>
        <w:t>22.08.2022</w:t>
      </w:r>
      <w:r w:rsidR="00900BCC" w:rsidRPr="008354BB">
        <w:rPr>
          <w:rFonts w:ascii="Arial" w:eastAsia="Times New Roman" w:hAnsi="Arial" w:cs="Arial"/>
          <w:sz w:val="24"/>
          <w:szCs w:val="24"/>
          <w:lang w:eastAsia="pl-PL"/>
        </w:rPr>
        <w:t xml:space="preserve"> r., znak: MZ.5513.3</w:t>
      </w:r>
      <w:r w:rsidR="008354BB" w:rsidRPr="008354BB">
        <w:rPr>
          <w:rFonts w:ascii="Arial" w:eastAsia="Times New Roman" w:hAnsi="Arial" w:cs="Arial"/>
          <w:sz w:val="24"/>
          <w:szCs w:val="24"/>
          <w:lang w:eastAsia="pl-PL"/>
        </w:rPr>
        <w:t>4</w:t>
      </w:r>
      <w:r w:rsidR="00900BCC" w:rsidRPr="008354BB">
        <w:rPr>
          <w:rFonts w:ascii="Arial" w:eastAsia="Times New Roman" w:hAnsi="Arial" w:cs="Arial"/>
          <w:sz w:val="24"/>
          <w:szCs w:val="24"/>
          <w:lang w:eastAsia="pl-PL"/>
        </w:rPr>
        <w:t>.</w:t>
      </w:r>
      <w:r w:rsidR="008354BB" w:rsidRPr="008354BB">
        <w:rPr>
          <w:rFonts w:ascii="Arial" w:eastAsia="Times New Roman" w:hAnsi="Arial" w:cs="Arial"/>
          <w:sz w:val="24"/>
          <w:szCs w:val="24"/>
          <w:lang w:eastAsia="pl-PL"/>
        </w:rPr>
        <w:t>2</w:t>
      </w:r>
      <w:r w:rsidR="00900BCC" w:rsidRPr="008354BB">
        <w:rPr>
          <w:rFonts w:ascii="Arial" w:eastAsia="Times New Roman" w:hAnsi="Arial" w:cs="Arial"/>
          <w:sz w:val="24"/>
          <w:szCs w:val="24"/>
          <w:lang w:eastAsia="pl-PL"/>
        </w:rPr>
        <w:t>.2020</w:t>
      </w:r>
      <w:r w:rsidR="008354BB" w:rsidRPr="008354BB">
        <w:rPr>
          <w:rFonts w:ascii="Arial" w:eastAsia="Times New Roman" w:hAnsi="Arial" w:cs="Arial"/>
          <w:sz w:val="24"/>
          <w:szCs w:val="24"/>
          <w:lang w:eastAsia="pl-PL"/>
        </w:rPr>
        <w:t>.3</w:t>
      </w:r>
      <w:r w:rsidR="00900BCC" w:rsidRPr="008354BB">
        <w:rPr>
          <w:rFonts w:ascii="Arial" w:eastAsia="Times New Roman" w:hAnsi="Arial" w:cs="Arial"/>
          <w:sz w:val="24"/>
          <w:szCs w:val="24"/>
          <w:lang w:eastAsia="pl-PL"/>
        </w:rPr>
        <w:t xml:space="preserve"> uzgadniający</w:t>
      </w:r>
      <w:r w:rsidR="00CF5072" w:rsidRPr="008354BB">
        <w:rPr>
          <w:rFonts w:ascii="Arial" w:eastAsia="Times New Roman" w:hAnsi="Arial" w:cs="Arial"/>
          <w:sz w:val="24"/>
          <w:szCs w:val="24"/>
          <w:lang w:eastAsia="pl-PL"/>
        </w:rPr>
        <w:t>m</w:t>
      </w:r>
      <w:r w:rsidR="00900BCC" w:rsidRPr="008354BB">
        <w:rPr>
          <w:rFonts w:ascii="Arial" w:eastAsia="Times New Roman" w:hAnsi="Arial" w:cs="Arial"/>
          <w:sz w:val="24"/>
          <w:szCs w:val="24"/>
          <w:lang w:eastAsia="pl-PL"/>
        </w:rPr>
        <w:t xml:space="preserve"> te warunki;</w:t>
      </w:r>
    </w:p>
    <w:p w14:paraId="0649C08D" w14:textId="4AF3BB9D" w:rsidR="00D35C38" w:rsidRPr="00AD3E56" w:rsidRDefault="00D35C38"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Calibri" w:hAnsi="Arial" w:cs="Arial"/>
          <w:sz w:val="24"/>
          <w:szCs w:val="24"/>
        </w:rPr>
        <w:t>Zapewnienie, aby obiekty budowlane lub ich części oraz inne miejsca przeznaczone do zbierania i magazynowania odpadów były użytkowane i zarządzane w sposób ograniczający możliwość powstania pożaru;</w:t>
      </w:r>
    </w:p>
    <w:p w14:paraId="430B44FC" w14:textId="77777777" w:rsidR="00D35C38" w:rsidRPr="00AD3E56" w:rsidRDefault="00D35C38" w:rsidP="001E11A9">
      <w:pPr>
        <w:numPr>
          <w:ilvl w:val="0"/>
          <w:numId w:val="30"/>
        </w:numPr>
        <w:spacing w:after="0" w:line="300" w:lineRule="auto"/>
        <w:ind w:left="993" w:hanging="426"/>
        <w:contextualSpacing/>
        <w:jc w:val="both"/>
        <w:rPr>
          <w:rFonts w:ascii="Arial" w:eastAsia="Calibri" w:hAnsi="Arial" w:cs="Arial"/>
          <w:sz w:val="24"/>
          <w:szCs w:val="24"/>
        </w:rPr>
      </w:pPr>
      <w:r w:rsidRPr="00AD3E56">
        <w:rPr>
          <w:rFonts w:ascii="Arial" w:eastAsia="Calibri" w:hAnsi="Arial" w:cs="Arial"/>
          <w:sz w:val="24"/>
          <w:szCs w:val="24"/>
        </w:rPr>
        <w:t>Wyposażenie budynków, obiektów budowlanych lub terenu w wymagane urządzenia przeciwpożarowe i gaśnice;</w:t>
      </w:r>
    </w:p>
    <w:p w14:paraId="10B32125" w14:textId="0CD9E3C5" w:rsidR="00D35C38" w:rsidRPr="00AD3E56" w:rsidRDefault="00915DA5"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Calibri" w:hAnsi="Arial" w:cs="Arial"/>
          <w:sz w:val="24"/>
          <w:szCs w:val="24"/>
        </w:rPr>
        <w:t>Zapewnienie konserwacji oraz naprawy urządzeń przeciwpożarowych i gaśnic w sposób gwarantujący ich sprawne i niezawodne funkcjonowanie oraz swobodny dostęp;</w:t>
      </w:r>
    </w:p>
    <w:p w14:paraId="24E4CAE0" w14:textId="77777777" w:rsidR="00D35C38" w:rsidRPr="00AD3E56" w:rsidRDefault="00D35C38"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Zapewnienie dróg pożarowych;</w:t>
      </w:r>
    </w:p>
    <w:p w14:paraId="7847BC6D" w14:textId="77777777" w:rsidR="00D35C38" w:rsidRPr="00AD3E56" w:rsidRDefault="00D35C38"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Zapewnienie wody do celów przeciwpożarowych;</w:t>
      </w:r>
    </w:p>
    <w:p w14:paraId="7314A59E" w14:textId="77777777" w:rsidR="00D35C38" w:rsidRPr="00AD3E56" w:rsidRDefault="00D35C38"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 xml:space="preserve">Zapewnienie oznakowania znakami bezpieczeństwa; </w:t>
      </w:r>
    </w:p>
    <w:p w14:paraId="7B5D1684" w14:textId="7FD177E4" w:rsidR="00E46E3F" w:rsidRPr="00AD3E56" w:rsidRDefault="00915DA5"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Przeszkolenie</w:t>
      </w:r>
      <w:r w:rsidR="00D35C38" w:rsidRPr="00AD3E56">
        <w:rPr>
          <w:rFonts w:ascii="Arial" w:eastAsia="Times New Roman" w:hAnsi="Arial" w:cs="Arial"/>
          <w:color w:val="000000" w:themeColor="text1"/>
          <w:sz w:val="24"/>
          <w:szCs w:val="24"/>
          <w:lang w:eastAsia="pl-PL"/>
        </w:rPr>
        <w:t xml:space="preserve"> pracowników z przepisami przeciwpożarowymi</w:t>
      </w:r>
      <w:r w:rsidRPr="00AD3E56">
        <w:rPr>
          <w:rFonts w:ascii="Arial" w:eastAsia="Times New Roman" w:hAnsi="Arial" w:cs="Arial"/>
          <w:color w:val="000000" w:themeColor="text1"/>
          <w:sz w:val="24"/>
          <w:szCs w:val="24"/>
          <w:lang w:eastAsia="pl-PL"/>
        </w:rPr>
        <w:t xml:space="preserve">, </w:t>
      </w:r>
      <w:r w:rsidR="00E46E3F" w:rsidRPr="00AD3E56">
        <w:rPr>
          <w:rFonts w:ascii="Arial" w:eastAsia="Times New Roman" w:hAnsi="Arial" w:cs="Arial"/>
          <w:color w:val="000000" w:themeColor="text1"/>
          <w:sz w:val="24"/>
          <w:szCs w:val="24"/>
          <w:lang w:eastAsia="pl-PL"/>
        </w:rPr>
        <w:t>przeciwpożarowymi oraz przepisami ochrony środowiska, którzy przeprowadzać będą codzienne kontrole magazynowania odpadów i stanu technicznego pojemników;</w:t>
      </w:r>
    </w:p>
    <w:p w14:paraId="3458EBD9" w14:textId="46DAEB4C" w:rsidR="00900BCC" w:rsidRPr="00AD3E56" w:rsidRDefault="00915DA5" w:rsidP="001E11A9">
      <w:pPr>
        <w:pStyle w:val="Akapitzlist"/>
        <w:numPr>
          <w:ilvl w:val="0"/>
          <w:numId w:val="30"/>
        </w:numPr>
        <w:spacing w:after="0" w:line="300" w:lineRule="auto"/>
        <w:ind w:left="993" w:hanging="426"/>
        <w:jc w:val="both"/>
        <w:rPr>
          <w:rFonts w:ascii="Arial" w:eastAsia="Times New Roman" w:hAnsi="Arial" w:cs="Arial"/>
          <w:color w:val="000000" w:themeColor="text1"/>
          <w:sz w:val="24"/>
          <w:szCs w:val="24"/>
          <w:lang w:eastAsia="pl-PL"/>
        </w:rPr>
      </w:pPr>
      <w:r w:rsidRPr="00AD3E56">
        <w:rPr>
          <w:rFonts w:ascii="Arial" w:eastAsia="Calibri" w:hAnsi="Arial" w:cs="Arial"/>
          <w:color w:val="000000" w:themeColor="text1"/>
          <w:sz w:val="24"/>
          <w:szCs w:val="24"/>
        </w:rPr>
        <w:t>Ustalenie sposobów postępowania na wypadek powstania pożaru</w:t>
      </w:r>
      <w:r w:rsidR="00C94C6B" w:rsidRPr="00AD3E56">
        <w:rPr>
          <w:rFonts w:ascii="Arial" w:eastAsia="Calibri" w:hAnsi="Arial" w:cs="Arial"/>
          <w:color w:val="000000" w:themeColor="text1"/>
          <w:sz w:val="24"/>
          <w:szCs w:val="24"/>
        </w:rPr>
        <w:t>.</w:t>
      </w:r>
    </w:p>
    <w:p w14:paraId="32F2DC46" w14:textId="77777777" w:rsidR="00640E48" w:rsidRPr="001E11A9" w:rsidRDefault="00640E48" w:rsidP="001E11A9">
      <w:pPr>
        <w:spacing w:after="0" w:line="300" w:lineRule="auto"/>
        <w:jc w:val="both"/>
        <w:rPr>
          <w:rFonts w:ascii="Arial" w:eastAsia="Times New Roman" w:hAnsi="Arial" w:cs="Arial"/>
          <w:color w:val="8DB3E2" w:themeColor="text2" w:themeTint="66"/>
          <w:sz w:val="24"/>
          <w:szCs w:val="24"/>
          <w:lang w:eastAsia="pl-PL"/>
        </w:rPr>
      </w:pPr>
    </w:p>
    <w:p w14:paraId="4EB89C47" w14:textId="5880A66C" w:rsidR="00187D66" w:rsidRPr="00AD3E56" w:rsidRDefault="00187D66" w:rsidP="00A446B4">
      <w:pPr>
        <w:pStyle w:val="Akapitzlist"/>
        <w:numPr>
          <w:ilvl w:val="0"/>
          <w:numId w:val="19"/>
        </w:numPr>
        <w:spacing w:after="0" w:line="300" w:lineRule="auto"/>
        <w:ind w:left="426" w:hanging="284"/>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Zobowiązać S</w:t>
      </w:r>
      <w:r w:rsidR="00CF5072">
        <w:rPr>
          <w:rFonts w:ascii="Arial" w:eastAsia="Times New Roman" w:hAnsi="Arial" w:cs="Arial"/>
          <w:color w:val="000000" w:themeColor="text1"/>
          <w:sz w:val="24"/>
          <w:szCs w:val="24"/>
          <w:lang w:eastAsia="pl-PL"/>
        </w:rPr>
        <w:t>półkę</w:t>
      </w:r>
      <w:r w:rsidRPr="00AD3E56">
        <w:rPr>
          <w:rFonts w:ascii="Arial" w:eastAsia="Times New Roman" w:hAnsi="Arial" w:cs="Arial"/>
          <w:color w:val="000000" w:themeColor="text1"/>
          <w:sz w:val="24"/>
          <w:szCs w:val="24"/>
          <w:lang w:eastAsia="pl-PL"/>
        </w:rPr>
        <w:t xml:space="preserve"> do zgłaszania wszelkich zmian dotyczących zbierania ww. odpadów w celu uaktualnienia lub zmiany decyzji.</w:t>
      </w:r>
    </w:p>
    <w:p w14:paraId="1B501DB9" w14:textId="77777777" w:rsidR="00187D66" w:rsidRPr="009A00B8" w:rsidRDefault="00187D66" w:rsidP="00A446B4">
      <w:pPr>
        <w:spacing w:after="0"/>
        <w:ind w:left="426" w:hanging="284"/>
        <w:jc w:val="both"/>
        <w:rPr>
          <w:rFonts w:ascii="Arial" w:eastAsia="Times New Roman" w:hAnsi="Arial" w:cs="Arial"/>
          <w:color w:val="000000" w:themeColor="text1"/>
          <w:sz w:val="24"/>
          <w:szCs w:val="24"/>
          <w:lang w:eastAsia="pl-PL"/>
        </w:rPr>
      </w:pPr>
    </w:p>
    <w:p w14:paraId="32A41274" w14:textId="213EC149" w:rsidR="00CE33F7" w:rsidRPr="009A00B8" w:rsidRDefault="00A446B4" w:rsidP="00A446B4">
      <w:pPr>
        <w:pStyle w:val="Akapitzlist"/>
        <w:numPr>
          <w:ilvl w:val="0"/>
          <w:numId w:val="19"/>
        </w:numPr>
        <w:spacing w:after="0" w:line="300" w:lineRule="auto"/>
        <w:ind w:left="426" w:hanging="284"/>
        <w:jc w:val="both"/>
        <w:rPr>
          <w:rFonts w:ascii="Arial" w:eastAsia="Times New Roman" w:hAnsi="Arial" w:cs="Arial"/>
          <w:b/>
          <w:color w:val="000000" w:themeColor="text1"/>
          <w:sz w:val="24"/>
          <w:szCs w:val="24"/>
          <w:lang w:eastAsia="pl-PL"/>
        </w:rPr>
      </w:pPr>
      <w:r>
        <w:rPr>
          <w:rFonts w:ascii="Arial" w:eastAsia="Times New Roman" w:hAnsi="Arial" w:cs="Arial"/>
          <w:color w:val="000000" w:themeColor="text1"/>
          <w:sz w:val="24"/>
          <w:szCs w:val="24"/>
          <w:lang w:eastAsia="pl-PL"/>
        </w:rPr>
        <w:t xml:space="preserve"> </w:t>
      </w:r>
      <w:r w:rsidR="00187D66" w:rsidRPr="009A00B8">
        <w:rPr>
          <w:rFonts w:ascii="Arial" w:eastAsia="Times New Roman" w:hAnsi="Arial" w:cs="Arial"/>
          <w:color w:val="000000" w:themeColor="text1"/>
          <w:sz w:val="24"/>
          <w:szCs w:val="24"/>
          <w:lang w:eastAsia="pl-PL"/>
        </w:rPr>
        <w:t xml:space="preserve">Określić czas obowiązywania zezwolenia na okres 1 roku </w:t>
      </w:r>
      <w:r w:rsidR="00187D66" w:rsidRPr="009A00B8">
        <w:rPr>
          <w:rFonts w:ascii="Arial" w:eastAsia="Times New Roman" w:hAnsi="Arial" w:cs="Arial"/>
          <w:b/>
          <w:color w:val="000000" w:themeColor="text1"/>
          <w:sz w:val="24"/>
          <w:szCs w:val="24"/>
          <w:lang w:eastAsia="pl-PL"/>
        </w:rPr>
        <w:t xml:space="preserve">od dnia </w:t>
      </w:r>
      <w:r w:rsidR="008354BB" w:rsidRPr="008354BB">
        <w:rPr>
          <w:rFonts w:ascii="Arial" w:eastAsia="Times New Roman" w:hAnsi="Arial" w:cs="Arial"/>
          <w:b/>
          <w:sz w:val="24"/>
          <w:szCs w:val="24"/>
          <w:lang w:eastAsia="pl-PL"/>
        </w:rPr>
        <w:t>1</w:t>
      </w:r>
      <w:r w:rsidR="00F32DAC">
        <w:rPr>
          <w:rFonts w:ascii="Arial" w:eastAsia="Times New Roman" w:hAnsi="Arial" w:cs="Arial"/>
          <w:b/>
          <w:sz w:val="24"/>
          <w:szCs w:val="24"/>
          <w:lang w:eastAsia="pl-PL"/>
        </w:rPr>
        <w:t>9</w:t>
      </w:r>
      <w:r w:rsidR="008354BB" w:rsidRPr="008354BB">
        <w:rPr>
          <w:rFonts w:ascii="Arial" w:eastAsia="Times New Roman" w:hAnsi="Arial" w:cs="Arial"/>
          <w:b/>
          <w:sz w:val="24"/>
          <w:szCs w:val="24"/>
          <w:lang w:eastAsia="pl-PL"/>
        </w:rPr>
        <w:t>.</w:t>
      </w:r>
      <w:r w:rsidR="00FA52EE" w:rsidRPr="008354BB">
        <w:rPr>
          <w:rFonts w:ascii="Arial" w:eastAsia="Times New Roman" w:hAnsi="Arial" w:cs="Arial"/>
          <w:b/>
          <w:sz w:val="24"/>
          <w:szCs w:val="24"/>
          <w:lang w:eastAsia="pl-PL"/>
        </w:rPr>
        <w:t>02.202</w:t>
      </w:r>
      <w:r w:rsidR="001E11A9" w:rsidRPr="008354BB">
        <w:rPr>
          <w:rFonts w:ascii="Arial" w:eastAsia="Times New Roman" w:hAnsi="Arial" w:cs="Arial"/>
          <w:b/>
          <w:sz w:val="24"/>
          <w:szCs w:val="24"/>
          <w:lang w:eastAsia="pl-PL"/>
        </w:rPr>
        <w:t>5</w:t>
      </w:r>
      <w:r w:rsidR="002A005E" w:rsidRPr="008354BB">
        <w:rPr>
          <w:rFonts w:ascii="Arial" w:eastAsia="Times New Roman" w:hAnsi="Arial" w:cs="Arial"/>
          <w:b/>
          <w:sz w:val="24"/>
          <w:szCs w:val="24"/>
          <w:lang w:eastAsia="pl-PL"/>
        </w:rPr>
        <w:t xml:space="preserve"> r. do dnia </w:t>
      </w:r>
      <w:r w:rsidR="008354BB" w:rsidRPr="008354BB">
        <w:rPr>
          <w:rFonts w:ascii="Arial" w:eastAsia="Times New Roman" w:hAnsi="Arial" w:cs="Arial"/>
          <w:b/>
          <w:sz w:val="24"/>
          <w:szCs w:val="24"/>
          <w:lang w:eastAsia="pl-PL"/>
        </w:rPr>
        <w:t>1</w:t>
      </w:r>
      <w:r w:rsidR="00F32DAC">
        <w:rPr>
          <w:rFonts w:ascii="Arial" w:eastAsia="Times New Roman" w:hAnsi="Arial" w:cs="Arial"/>
          <w:b/>
          <w:sz w:val="24"/>
          <w:szCs w:val="24"/>
          <w:lang w:eastAsia="pl-PL"/>
        </w:rPr>
        <w:t>8</w:t>
      </w:r>
      <w:r w:rsidR="008354BB" w:rsidRPr="008354BB">
        <w:rPr>
          <w:rFonts w:ascii="Arial" w:eastAsia="Times New Roman" w:hAnsi="Arial" w:cs="Arial"/>
          <w:b/>
          <w:sz w:val="24"/>
          <w:szCs w:val="24"/>
          <w:lang w:eastAsia="pl-PL"/>
        </w:rPr>
        <w:t>.</w:t>
      </w:r>
      <w:r w:rsidR="00FA52EE" w:rsidRPr="008354BB">
        <w:rPr>
          <w:rFonts w:ascii="Arial" w:eastAsia="Times New Roman" w:hAnsi="Arial" w:cs="Arial"/>
          <w:b/>
          <w:sz w:val="24"/>
          <w:szCs w:val="24"/>
          <w:lang w:eastAsia="pl-PL"/>
        </w:rPr>
        <w:t>02.202</w:t>
      </w:r>
      <w:r w:rsidR="009A00B8" w:rsidRPr="008354BB">
        <w:rPr>
          <w:rFonts w:ascii="Arial" w:eastAsia="Times New Roman" w:hAnsi="Arial" w:cs="Arial"/>
          <w:b/>
          <w:sz w:val="24"/>
          <w:szCs w:val="24"/>
          <w:lang w:eastAsia="pl-PL"/>
        </w:rPr>
        <w:t>6</w:t>
      </w:r>
      <w:r w:rsidR="00187D66" w:rsidRPr="008354BB">
        <w:rPr>
          <w:rFonts w:ascii="Arial" w:eastAsia="Times New Roman" w:hAnsi="Arial" w:cs="Arial"/>
          <w:b/>
          <w:sz w:val="24"/>
          <w:szCs w:val="24"/>
          <w:lang w:eastAsia="pl-PL"/>
        </w:rPr>
        <w:t xml:space="preserve"> r.</w:t>
      </w:r>
    </w:p>
    <w:p w14:paraId="181AE119" w14:textId="681CED30" w:rsidR="004F363B" w:rsidRDefault="004F363B" w:rsidP="004F363B">
      <w:pPr>
        <w:pStyle w:val="Akapitzlist"/>
        <w:rPr>
          <w:rFonts w:ascii="Arial" w:eastAsia="Times New Roman" w:hAnsi="Arial" w:cs="Arial"/>
          <w:b/>
          <w:color w:val="000000" w:themeColor="text1"/>
          <w:sz w:val="24"/>
          <w:szCs w:val="24"/>
          <w:lang w:eastAsia="pl-PL"/>
        </w:rPr>
      </w:pPr>
    </w:p>
    <w:p w14:paraId="38C44878" w14:textId="77777777" w:rsidR="00A446B4" w:rsidRPr="009A00B8" w:rsidRDefault="00A446B4" w:rsidP="004F363B">
      <w:pPr>
        <w:pStyle w:val="Akapitzlist"/>
        <w:rPr>
          <w:rFonts w:ascii="Arial" w:eastAsia="Times New Roman" w:hAnsi="Arial" w:cs="Arial"/>
          <w:b/>
          <w:color w:val="000000" w:themeColor="text1"/>
          <w:sz w:val="24"/>
          <w:szCs w:val="24"/>
          <w:lang w:eastAsia="pl-PL"/>
        </w:rPr>
      </w:pPr>
    </w:p>
    <w:p w14:paraId="5B64CBAC" w14:textId="77777777" w:rsidR="00187D66" w:rsidRPr="00A446B4" w:rsidRDefault="00187D66" w:rsidP="005554B4">
      <w:pPr>
        <w:spacing w:after="0"/>
        <w:jc w:val="center"/>
        <w:rPr>
          <w:rFonts w:ascii="Arial" w:eastAsia="Times New Roman" w:hAnsi="Arial" w:cs="Arial"/>
          <w:b/>
          <w:i/>
          <w:color w:val="000000" w:themeColor="text1"/>
          <w:lang w:eastAsia="pl-PL"/>
        </w:rPr>
      </w:pPr>
      <w:r w:rsidRPr="00A446B4">
        <w:rPr>
          <w:rFonts w:ascii="Arial" w:eastAsia="Times New Roman" w:hAnsi="Arial" w:cs="Arial"/>
          <w:b/>
          <w:i/>
          <w:color w:val="000000" w:themeColor="text1"/>
          <w:lang w:eastAsia="pl-PL"/>
        </w:rPr>
        <w:lastRenderedPageBreak/>
        <w:t>UZASADNIENIE</w:t>
      </w:r>
    </w:p>
    <w:p w14:paraId="44E67607" w14:textId="77777777" w:rsidR="00445A75" w:rsidRPr="00D9349F" w:rsidRDefault="00445A75" w:rsidP="005554B4">
      <w:pPr>
        <w:spacing w:after="0"/>
        <w:ind w:firstLine="708"/>
        <w:jc w:val="both"/>
        <w:rPr>
          <w:rFonts w:ascii="Arial" w:eastAsia="Times New Roman" w:hAnsi="Arial" w:cs="Arial"/>
          <w:color w:val="000000" w:themeColor="text1"/>
          <w:lang w:eastAsia="pl-PL"/>
        </w:rPr>
      </w:pPr>
    </w:p>
    <w:p w14:paraId="620FB472" w14:textId="5D564E45" w:rsidR="00266EC3" w:rsidRPr="00AD3E56" w:rsidRDefault="00266EC3" w:rsidP="00401341">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W dniu </w:t>
      </w:r>
      <w:r w:rsidR="00401341">
        <w:rPr>
          <w:rFonts w:ascii="Arial" w:eastAsia="Times New Roman" w:hAnsi="Arial" w:cs="Arial"/>
          <w:color w:val="000000" w:themeColor="text1"/>
          <w:sz w:val="24"/>
          <w:szCs w:val="24"/>
        </w:rPr>
        <w:t>2.08.2024</w:t>
      </w:r>
      <w:r w:rsidRPr="00AD3E56">
        <w:rPr>
          <w:rFonts w:ascii="Arial" w:eastAsia="Times New Roman" w:hAnsi="Arial" w:cs="Arial"/>
          <w:color w:val="000000" w:themeColor="text1"/>
          <w:sz w:val="24"/>
          <w:szCs w:val="24"/>
        </w:rPr>
        <w:t xml:space="preserve"> r. wpłynął do Urzędu Marszałkowskiego Województwa Warmińsko</w:t>
      </w:r>
      <w:r w:rsidR="00401341">
        <w:rPr>
          <w:rFonts w:ascii="Arial" w:eastAsia="Times New Roman" w:hAnsi="Arial" w:cs="Arial"/>
          <w:color w:val="000000" w:themeColor="text1"/>
          <w:sz w:val="24"/>
          <w:szCs w:val="24"/>
        </w:rPr>
        <w:t xml:space="preserve"> </w:t>
      </w:r>
      <w:r w:rsidR="00401341">
        <w:rPr>
          <w:rFonts w:ascii="Arial" w:eastAsia="Times New Roman" w:hAnsi="Arial" w:cs="Arial"/>
          <w:color w:val="000000" w:themeColor="text1"/>
          <w:sz w:val="24"/>
          <w:szCs w:val="24"/>
        </w:rPr>
        <w:br/>
        <w:t xml:space="preserve">– </w:t>
      </w:r>
      <w:r w:rsidRPr="00AD3E56">
        <w:rPr>
          <w:rFonts w:ascii="Arial" w:eastAsia="Times New Roman" w:hAnsi="Arial" w:cs="Arial"/>
          <w:color w:val="000000" w:themeColor="text1"/>
          <w:sz w:val="24"/>
          <w:szCs w:val="24"/>
        </w:rPr>
        <w:t xml:space="preserve">Mazurskiego w Olsztynie wniosek firmy </w:t>
      </w:r>
      <w:r w:rsidRPr="00401341">
        <w:rPr>
          <w:rFonts w:ascii="Arial" w:eastAsia="Times New Roman" w:hAnsi="Arial" w:cs="Arial"/>
          <w:i/>
          <w:color w:val="000000" w:themeColor="text1"/>
          <w:sz w:val="24"/>
          <w:szCs w:val="24"/>
        </w:rPr>
        <w:t>EMKA S.A., ul. Jaktorowska 15a, 96</w:t>
      </w:r>
      <w:r w:rsidR="00401341" w:rsidRPr="00401341">
        <w:rPr>
          <w:rFonts w:ascii="Arial" w:eastAsia="Times New Roman" w:hAnsi="Arial" w:cs="Arial"/>
          <w:i/>
          <w:color w:val="000000" w:themeColor="text1"/>
          <w:sz w:val="24"/>
          <w:szCs w:val="24"/>
        </w:rPr>
        <w:t xml:space="preserve"> – </w:t>
      </w:r>
      <w:r w:rsidRPr="00401341">
        <w:rPr>
          <w:rFonts w:ascii="Arial" w:eastAsia="Times New Roman" w:hAnsi="Arial" w:cs="Arial"/>
          <w:i/>
          <w:color w:val="000000" w:themeColor="text1"/>
          <w:sz w:val="24"/>
          <w:szCs w:val="24"/>
        </w:rPr>
        <w:t>300</w:t>
      </w:r>
      <w:r w:rsidR="00401341" w:rsidRPr="00401341">
        <w:rPr>
          <w:rFonts w:ascii="Arial" w:eastAsia="Times New Roman" w:hAnsi="Arial" w:cs="Arial"/>
          <w:i/>
          <w:color w:val="000000" w:themeColor="text1"/>
          <w:sz w:val="24"/>
          <w:szCs w:val="24"/>
        </w:rPr>
        <w:t xml:space="preserve"> </w:t>
      </w:r>
      <w:r w:rsidRPr="00401341">
        <w:rPr>
          <w:rFonts w:ascii="Arial" w:eastAsia="Times New Roman" w:hAnsi="Arial" w:cs="Arial"/>
          <w:i/>
          <w:color w:val="000000" w:themeColor="text1"/>
          <w:sz w:val="24"/>
          <w:szCs w:val="24"/>
        </w:rPr>
        <w:t>Żyrardów</w:t>
      </w:r>
      <w:r w:rsidRPr="00AD3E56">
        <w:rPr>
          <w:rFonts w:ascii="Arial" w:eastAsia="Times New Roman" w:hAnsi="Arial" w:cs="Arial"/>
          <w:color w:val="000000" w:themeColor="text1"/>
          <w:sz w:val="24"/>
          <w:szCs w:val="24"/>
        </w:rPr>
        <w:t>, w sprawie wydania zezwolenia na zbieranie zakaźnych odpadów medycznych oraz zakaźnych odpadów weterynaryjnych na nieruchomości przy ul. Towarowej 17i, 10-416 Olsztyn, na działce nr 23/4.</w:t>
      </w:r>
    </w:p>
    <w:p w14:paraId="4A9FBFA7" w14:textId="39703CD0" w:rsidR="00266EC3" w:rsidRPr="00AD3E56" w:rsidRDefault="00401341" w:rsidP="00401341">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Zgodnie z art. 23 ust. 4 ustawy z dnia 14 grudnia 2012 r. o odpadach (</w:t>
      </w:r>
      <w:proofErr w:type="spellStart"/>
      <w:r w:rsidRPr="00AD3E56">
        <w:rPr>
          <w:rFonts w:ascii="Arial" w:eastAsia="Times New Roman" w:hAnsi="Arial" w:cs="Arial"/>
          <w:color w:val="000000" w:themeColor="text1"/>
          <w:sz w:val="24"/>
          <w:szCs w:val="24"/>
        </w:rPr>
        <w:t>t.j</w:t>
      </w:r>
      <w:proofErr w:type="spellEnd"/>
      <w:r w:rsidRPr="00AD3E56">
        <w:rPr>
          <w:rFonts w:ascii="Arial" w:eastAsia="Times New Roman" w:hAnsi="Arial" w:cs="Arial"/>
          <w:color w:val="000000" w:themeColor="text1"/>
          <w:sz w:val="24"/>
          <w:szCs w:val="24"/>
        </w:rPr>
        <w:t xml:space="preserve">. Dz. U. z 2023 r. poz. 1587 z późn. zm.),  jeżeli ze względów bezpieczeństwa lub w celu zapewnienia ciągłości odbioru zakaźnych odpadów medycznych lub zakaźnych odpadów weterynaryjnych, zbieranie tych odpadów jest konieczne, marszałek województwa właściwy ze względu na miejsce zbierania odpadów może zezwolić, w drodze decyzji, na ich zbieranie. </w:t>
      </w:r>
      <w:r w:rsidR="00FC1EC0" w:rsidRPr="00925C6F">
        <w:rPr>
          <w:rFonts w:ascii="Arial" w:eastAsia="Times New Roman" w:hAnsi="Arial" w:cs="Arial"/>
          <w:iCs/>
          <w:color w:val="000000" w:themeColor="text1"/>
          <w:sz w:val="24"/>
          <w:szCs w:val="24"/>
        </w:rPr>
        <w:t xml:space="preserve">EMKA S.A., </w:t>
      </w:r>
      <w:r w:rsidR="00A446B4">
        <w:rPr>
          <w:rFonts w:ascii="Arial" w:eastAsia="Times New Roman" w:hAnsi="Arial" w:cs="Arial"/>
          <w:iCs/>
          <w:color w:val="000000" w:themeColor="text1"/>
          <w:sz w:val="24"/>
          <w:szCs w:val="24"/>
        </w:rPr>
        <w:br/>
      </w:r>
      <w:r w:rsidR="00FC1EC0" w:rsidRPr="00925C6F">
        <w:rPr>
          <w:rFonts w:ascii="Arial" w:eastAsia="Times New Roman" w:hAnsi="Arial" w:cs="Arial"/>
          <w:iCs/>
          <w:color w:val="000000" w:themeColor="text1"/>
          <w:sz w:val="24"/>
          <w:szCs w:val="24"/>
        </w:rPr>
        <w:t>ul. Jaktorowska 15a, 96 – 300 Żyrardów</w:t>
      </w:r>
      <w:r w:rsidR="00FC1EC0" w:rsidRPr="00AD3E56">
        <w:rPr>
          <w:rFonts w:ascii="Arial" w:eastAsia="Times New Roman" w:hAnsi="Arial" w:cs="Arial"/>
          <w:color w:val="000000" w:themeColor="text1"/>
          <w:sz w:val="24"/>
          <w:szCs w:val="24"/>
        </w:rPr>
        <w:t xml:space="preserve"> </w:t>
      </w:r>
      <w:r w:rsidRPr="00AD3E56">
        <w:rPr>
          <w:rFonts w:ascii="Arial" w:eastAsia="Times New Roman" w:hAnsi="Arial" w:cs="Arial"/>
          <w:color w:val="000000" w:themeColor="text1"/>
          <w:sz w:val="24"/>
          <w:szCs w:val="24"/>
        </w:rPr>
        <w:t>będzie kontynuował</w:t>
      </w:r>
      <w:r w:rsidR="00FC1EC0">
        <w:rPr>
          <w:rFonts w:ascii="Arial" w:eastAsia="Times New Roman" w:hAnsi="Arial" w:cs="Arial"/>
          <w:color w:val="000000" w:themeColor="text1"/>
          <w:sz w:val="24"/>
          <w:szCs w:val="24"/>
        </w:rPr>
        <w:t>a</w:t>
      </w:r>
      <w:r w:rsidRPr="00AD3E56">
        <w:rPr>
          <w:rFonts w:ascii="Arial" w:eastAsia="Times New Roman" w:hAnsi="Arial" w:cs="Arial"/>
          <w:color w:val="000000" w:themeColor="text1"/>
          <w:sz w:val="24"/>
          <w:szCs w:val="24"/>
        </w:rPr>
        <w:t xml:space="preserve"> prowadz</w:t>
      </w:r>
      <w:r w:rsidR="00FC1EC0">
        <w:rPr>
          <w:rFonts w:ascii="Arial" w:eastAsia="Times New Roman" w:hAnsi="Arial" w:cs="Arial"/>
          <w:color w:val="000000" w:themeColor="text1"/>
          <w:sz w:val="24"/>
          <w:szCs w:val="24"/>
        </w:rPr>
        <w:t>o</w:t>
      </w:r>
      <w:r w:rsidRPr="00AD3E56">
        <w:rPr>
          <w:rFonts w:ascii="Arial" w:eastAsia="Times New Roman" w:hAnsi="Arial" w:cs="Arial"/>
          <w:color w:val="000000" w:themeColor="text1"/>
          <w:sz w:val="24"/>
          <w:szCs w:val="24"/>
        </w:rPr>
        <w:t>ną działalnoś</w:t>
      </w:r>
      <w:r w:rsidR="00FC1EC0">
        <w:rPr>
          <w:rFonts w:ascii="Arial" w:eastAsia="Times New Roman" w:hAnsi="Arial" w:cs="Arial"/>
          <w:color w:val="000000" w:themeColor="text1"/>
          <w:sz w:val="24"/>
          <w:szCs w:val="24"/>
        </w:rPr>
        <w:t>ć</w:t>
      </w:r>
      <w:r w:rsidRPr="00AD3E56">
        <w:rPr>
          <w:rFonts w:ascii="Arial" w:eastAsia="Times New Roman" w:hAnsi="Arial" w:cs="Arial"/>
          <w:color w:val="000000" w:themeColor="text1"/>
          <w:sz w:val="24"/>
          <w:szCs w:val="24"/>
        </w:rPr>
        <w:t xml:space="preserve"> </w:t>
      </w:r>
      <w:r w:rsidR="00A446B4">
        <w:rPr>
          <w:rFonts w:ascii="Arial" w:eastAsia="Times New Roman" w:hAnsi="Arial" w:cs="Arial"/>
          <w:color w:val="000000" w:themeColor="text1"/>
          <w:sz w:val="24"/>
          <w:szCs w:val="24"/>
        </w:rPr>
        <w:br/>
      </w:r>
      <w:r w:rsidRPr="00AD3E56">
        <w:rPr>
          <w:rFonts w:ascii="Arial" w:eastAsia="Times New Roman" w:hAnsi="Arial" w:cs="Arial"/>
          <w:color w:val="000000" w:themeColor="text1"/>
          <w:sz w:val="24"/>
          <w:szCs w:val="24"/>
        </w:rPr>
        <w:t>w przedmiotowym zakresie, na którą uzyskał</w:t>
      </w:r>
      <w:r w:rsidR="00FC1EC0">
        <w:rPr>
          <w:rFonts w:ascii="Arial" w:eastAsia="Times New Roman" w:hAnsi="Arial" w:cs="Arial"/>
          <w:color w:val="000000" w:themeColor="text1"/>
          <w:sz w:val="24"/>
          <w:szCs w:val="24"/>
        </w:rPr>
        <w:t>a</w:t>
      </w:r>
      <w:r w:rsidRPr="00AD3E56">
        <w:rPr>
          <w:rFonts w:ascii="Arial" w:eastAsia="Times New Roman" w:hAnsi="Arial" w:cs="Arial"/>
          <w:color w:val="000000" w:themeColor="text1"/>
          <w:sz w:val="24"/>
          <w:szCs w:val="24"/>
        </w:rPr>
        <w:t xml:space="preserve"> zezwolenie udzielone decyzją Marszałka Województwa Warmińsko</w:t>
      </w:r>
      <w:r>
        <w:rPr>
          <w:rFonts w:ascii="Arial" w:eastAsia="Times New Roman" w:hAnsi="Arial" w:cs="Arial"/>
          <w:color w:val="000000" w:themeColor="text1"/>
          <w:sz w:val="24"/>
          <w:szCs w:val="24"/>
        </w:rPr>
        <w:t xml:space="preserve"> – </w:t>
      </w:r>
      <w:r w:rsidRPr="00AD3E56">
        <w:rPr>
          <w:rFonts w:ascii="Arial" w:eastAsia="Times New Roman" w:hAnsi="Arial" w:cs="Arial"/>
          <w:color w:val="000000" w:themeColor="text1"/>
          <w:sz w:val="24"/>
          <w:szCs w:val="24"/>
        </w:rPr>
        <w:t xml:space="preserve">Mazurskiego z dnia </w:t>
      </w:r>
      <w:r>
        <w:rPr>
          <w:rFonts w:ascii="Arial" w:eastAsia="Times New Roman" w:hAnsi="Arial" w:cs="Arial"/>
          <w:color w:val="000000" w:themeColor="text1"/>
          <w:sz w:val="24"/>
          <w:szCs w:val="24"/>
        </w:rPr>
        <w:t>13.02.2024</w:t>
      </w:r>
      <w:r w:rsidRPr="00AD3E56">
        <w:rPr>
          <w:rFonts w:ascii="Arial" w:eastAsia="Times New Roman" w:hAnsi="Arial" w:cs="Arial"/>
          <w:color w:val="000000" w:themeColor="text1"/>
          <w:sz w:val="24"/>
          <w:szCs w:val="24"/>
        </w:rPr>
        <w:t xml:space="preserve"> r., znak: OŚ-</w:t>
      </w:r>
      <w:r>
        <w:rPr>
          <w:rFonts w:ascii="Arial" w:eastAsia="Times New Roman" w:hAnsi="Arial" w:cs="Arial"/>
          <w:color w:val="000000" w:themeColor="text1"/>
          <w:sz w:val="24"/>
          <w:szCs w:val="24"/>
        </w:rPr>
        <w:t>PŚ.7244.1.1.2023.</w:t>
      </w:r>
    </w:p>
    <w:p w14:paraId="6D884AC6" w14:textId="14E9BCA7" w:rsidR="00266EC3" w:rsidRPr="00AD3E56" w:rsidRDefault="00401341"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w:t>
      </w:r>
      <w:r w:rsidRPr="00AD3E56">
        <w:rPr>
          <w:rFonts w:ascii="Arial" w:eastAsia="Times New Roman" w:hAnsi="Arial" w:cs="Arial"/>
          <w:color w:val="000000" w:themeColor="text1"/>
          <w:sz w:val="24"/>
          <w:szCs w:val="24"/>
        </w:rPr>
        <w:t>ut. Organ</w:t>
      </w:r>
      <w:r>
        <w:rPr>
          <w:rFonts w:ascii="Arial" w:eastAsia="Times New Roman" w:hAnsi="Arial" w:cs="Arial"/>
          <w:color w:val="000000" w:themeColor="text1"/>
          <w:sz w:val="24"/>
          <w:szCs w:val="24"/>
        </w:rPr>
        <w:t xml:space="preserve">, </w:t>
      </w:r>
      <w:r w:rsidRPr="00AD3E56">
        <w:rPr>
          <w:rFonts w:ascii="Arial" w:eastAsia="Times New Roman" w:hAnsi="Arial" w:cs="Arial"/>
          <w:color w:val="000000" w:themeColor="text1"/>
          <w:sz w:val="24"/>
          <w:szCs w:val="24"/>
        </w:rPr>
        <w:t>na podstawie art. 32 ust. 2, 3 ustawy z dnia 6 marca 2018 r. Prawo przedsiębiorców  (Dz. U. z 202</w:t>
      </w:r>
      <w:r>
        <w:rPr>
          <w:rFonts w:ascii="Arial" w:eastAsia="Times New Roman" w:hAnsi="Arial" w:cs="Arial"/>
          <w:color w:val="000000" w:themeColor="text1"/>
          <w:sz w:val="24"/>
          <w:szCs w:val="24"/>
        </w:rPr>
        <w:t>4</w:t>
      </w:r>
      <w:r w:rsidRPr="00AD3E56">
        <w:rPr>
          <w:rFonts w:ascii="Arial" w:eastAsia="Times New Roman" w:hAnsi="Arial" w:cs="Arial"/>
          <w:color w:val="000000" w:themeColor="text1"/>
          <w:sz w:val="24"/>
          <w:szCs w:val="24"/>
        </w:rPr>
        <w:t xml:space="preserve"> r. poz. 2</w:t>
      </w:r>
      <w:r>
        <w:rPr>
          <w:rFonts w:ascii="Arial" w:eastAsia="Times New Roman" w:hAnsi="Arial" w:cs="Arial"/>
          <w:color w:val="000000" w:themeColor="text1"/>
          <w:sz w:val="24"/>
          <w:szCs w:val="24"/>
        </w:rPr>
        <w:t>36 tj.</w:t>
      </w:r>
      <w:r w:rsidRPr="00AD3E56">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pismem z dnia</w:t>
      </w:r>
      <w:r w:rsidRPr="00AD3E56">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5.08.2024</w:t>
      </w:r>
      <w:r w:rsidR="00266EC3" w:rsidRPr="00AD3E56">
        <w:rPr>
          <w:rFonts w:ascii="Arial" w:eastAsia="Times New Roman" w:hAnsi="Arial" w:cs="Arial"/>
          <w:color w:val="000000" w:themeColor="text1"/>
          <w:sz w:val="24"/>
          <w:szCs w:val="24"/>
        </w:rPr>
        <w:t xml:space="preserve"> r. wysłał Stronie pismo potwierdzające przyjęcie wniosku.</w:t>
      </w:r>
    </w:p>
    <w:p w14:paraId="2054A76A" w14:textId="21D9BAED" w:rsidR="00266EC3" w:rsidRPr="00AD3E56" w:rsidRDefault="00266EC3" w:rsidP="00AD3E56">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Po przeanalizowaniu przedłożonego wniosku pismem z dnia </w:t>
      </w:r>
      <w:r w:rsidR="00401341">
        <w:rPr>
          <w:rFonts w:ascii="Arial" w:eastAsia="Times New Roman" w:hAnsi="Arial" w:cs="Arial"/>
          <w:color w:val="000000" w:themeColor="text1"/>
          <w:sz w:val="24"/>
          <w:szCs w:val="24"/>
        </w:rPr>
        <w:t>26.08.2024</w:t>
      </w:r>
      <w:r w:rsidRPr="00AD3E56">
        <w:rPr>
          <w:rFonts w:ascii="Arial" w:eastAsia="Times New Roman" w:hAnsi="Arial" w:cs="Arial"/>
          <w:color w:val="000000" w:themeColor="text1"/>
          <w:sz w:val="24"/>
          <w:szCs w:val="24"/>
        </w:rPr>
        <w:t xml:space="preserve"> r. wezwano Wnioskodawcę do uzupełnienia braków </w:t>
      </w:r>
      <w:r w:rsidR="00F139A5">
        <w:rPr>
          <w:rFonts w:ascii="Arial" w:eastAsia="Times New Roman" w:hAnsi="Arial" w:cs="Arial"/>
          <w:color w:val="000000" w:themeColor="text1"/>
          <w:sz w:val="24"/>
          <w:szCs w:val="24"/>
        </w:rPr>
        <w:t xml:space="preserve">formalnych </w:t>
      </w:r>
      <w:r w:rsidRPr="00AD3E56">
        <w:rPr>
          <w:rFonts w:ascii="Arial" w:eastAsia="Times New Roman" w:hAnsi="Arial" w:cs="Arial"/>
          <w:color w:val="000000" w:themeColor="text1"/>
          <w:sz w:val="24"/>
          <w:szCs w:val="24"/>
        </w:rPr>
        <w:t xml:space="preserve">we wniosku. Tut. Organ wskazał termin </w:t>
      </w:r>
      <w:r w:rsidR="00A446B4">
        <w:rPr>
          <w:rFonts w:ascii="Arial" w:eastAsia="Times New Roman" w:hAnsi="Arial" w:cs="Arial"/>
          <w:color w:val="000000" w:themeColor="text1"/>
          <w:sz w:val="24"/>
          <w:szCs w:val="24"/>
        </w:rPr>
        <w:br/>
      </w:r>
      <w:r w:rsidR="00401341">
        <w:rPr>
          <w:rFonts w:ascii="Arial" w:eastAsia="Times New Roman" w:hAnsi="Arial" w:cs="Arial"/>
          <w:color w:val="000000" w:themeColor="text1"/>
          <w:sz w:val="24"/>
          <w:szCs w:val="24"/>
        </w:rPr>
        <w:t>60</w:t>
      </w:r>
      <w:r w:rsidRPr="00AD3E56">
        <w:rPr>
          <w:rFonts w:ascii="Arial" w:eastAsia="Times New Roman" w:hAnsi="Arial" w:cs="Arial"/>
          <w:color w:val="000000" w:themeColor="text1"/>
          <w:sz w:val="24"/>
          <w:szCs w:val="24"/>
        </w:rPr>
        <w:t xml:space="preserve"> dni od dnia otrzymania ww. pisma na uzupełnienie wskazanych braków.</w:t>
      </w:r>
    </w:p>
    <w:p w14:paraId="2C7D967C" w14:textId="480D8795" w:rsidR="00266EC3" w:rsidRDefault="00266EC3" w:rsidP="00AD3E56">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W dniu </w:t>
      </w:r>
      <w:r w:rsidR="00F139A5">
        <w:rPr>
          <w:rFonts w:ascii="Arial" w:eastAsia="Times New Roman" w:hAnsi="Arial" w:cs="Arial"/>
          <w:color w:val="000000" w:themeColor="text1"/>
          <w:sz w:val="24"/>
          <w:szCs w:val="24"/>
        </w:rPr>
        <w:t>10.10.2024</w:t>
      </w:r>
      <w:r w:rsidRPr="00AD3E56">
        <w:rPr>
          <w:rFonts w:ascii="Arial" w:eastAsia="Times New Roman" w:hAnsi="Arial" w:cs="Arial"/>
          <w:color w:val="000000" w:themeColor="text1"/>
          <w:sz w:val="24"/>
          <w:szCs w:val="24"/>
        </w:rPr>
        <w:t xml:space="preserve"> r. Strona przedłożyła do tut. Organu pismo stanowiące uzupełnienie na ww. wezwanie. </w:t>
      </w:r>
    </w:p>
    <w:p w14:paraId="4A17384B" w14:textId="19BAA59A" w:rsidR="00F139A5" w:rsidRDefault="00F139A5"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 przeanalizowaniu dokumentacji, tut. Organ stwierdził, iż przesłane dokumenty nie są wystarczające, dlatego też pismem z dnia 11.10.2024 r. ponownie wezwał Spółkę do uzupełnienia braków formalnych, tj. przedłożenia aktualnego postanowienia Komendanta Miejskiego PSP, o którym mowa w art. 42 ust. 4c ustawy z dnia 14 grudnia 2012 r. o odpadach. Ponadto tut. Organ poinformował Wnioskodawcę, iż termin na uzupełnienie braków formalnych upływa z dniem 29.10.2024 r. </w:t>
      </w:r>
    </w:p>
    <w:p w14:paraId="286FB640" w14:textId="66A08916" w:rsidR="00F139A5" w:rsidRDefault="00F139A5"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 dniu 25.10.2024 r. wpłynęło pismo, do którego Wnioskodawca załączył pisemne stanowisko Komendanta Miejskiego Państwowej Straży Pożarnej w Olsztynie. </w:t>
      </w:r>
    </w:p>
    <w:p w14:paraId="37B7F2A0" w14:textId="77AEF2CA" w:rsidR="00F139A5" w:rsidRDefault="00F139A5"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Następnie, pismem z dnia 25.10.2024 r. (data wpływu: 30.10.2024 r.) Spółka zwróciła się do tut. Organu o wyrażenie zgody na przedłużenie terminu uzupełnienia wniosku. </w:t>
      </w:r>
    </w:p>
    <w:p w14:paraId="0DA51729" w14:textId="65F15531" w:rsidR="00F139A5" w:rsidRDefault="00F139A5"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Tut. </w:t>
      </w:r>
      <w:r w:rsidR="00D86874">
        <w:rPr>
          <w:rFonts w:ascii="Arial" w:eastAsia="Times New Roman" w:hAnsi="Arial" w:cs="Arial"/>
          <w:color w:val="000000" w:themeColor="text1"/>
          <w:sz w:val="24"/>
          <w:szCs w:val="24"/>
        </w:rPr>
        <w:t>Organ</w:t>
      </w:r>
      <w:r>
        <w:rPr>
          <w:rFonts w:ascii="Arial" w:eastAsia="Times New Roman" w:hAnsi="Arial" w:cs="Arial"/>
          <w:color w:val="000000" w:themeColor="text1"/>
          <w:sz w:val="24"/>
          <w:szCs w:val="24"/>
        </w:rPr>
        <w:t xml:space="preserve"> pismem z dnia 31.10.2024 r. poinformował Wnioskodawcę o wyrażeniu zgody na przedłużenie terminu uzupełnienia wniosku do dnia 30.11.2024 r. </w:t>
      </w:r>
    </w:p>
    <w:p w14:paraId="2E6B811A" w14:textId="38E4D4E3" w:rsidR="00F139A5" w:rsidRDefault="00F139A5"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 dniu 6.11.2024 r. wpłynęło uzupełnienie wraz z postanowieniem Komendanta Miejskiego PSP w Olsztynie</w:t>
      </w:r>
      <w:r w:rsidR="00B12F5C">
        <w:rPr>
          <w:rFonts w:ascii="Arial" w:eastAsia="Times New Roman" w:hAnsi="Arial" w:cs="Arial"/>
          <w:color w:val="000000" w:themeColor="text1"/>
          <w:sz w:val="24"/>
          <w:szCs w:val="24"/>
        </w:rPr>
        <w:t xml:space="preserve">, odmawiającym wszczęcia postępowania administracyjnego </w:t>
      </w:r>
      <w:r w:rsidR="00A446B4">
        <w:rPr>
          <w:rFonts w:ascii="Arial" w:eastAsia="Times New Roman" w:hAnsi="Arial" w:cs="Arial"/>
          <w:color w:val="000000" w:themeColor="text1"/>
          <w:sz w:val="24"/>
          <w:szCs w:val="24"/>
        </w:rPr>
        <w:br/>
      </w:r>
      <w:r w:rsidR="00B12F5C">
        <w:rPr>
          <w:rFonts w:ascii="Arial" w:eastAsia="Times New Roman" w:hAnsi="Arial" w:cs="Arial"/>
          <w:color w:val="000000" w:themeColor="text1"/>
          <w:sz w:val="24"/>
          <w:szCs w:val="24"/>
        </w:rPr>
        <w:t>w sprawie ponownego uzgodnienia operatu przeciwpożarowego dla miejsc zbierania odpadów w Olsztynie przy ul. Towarowej 17i z czerwca 2020 r.</w:t>
      </w:r>
    </w:p>
    <w:p w14:paraId="11164C7C" w14:textId="4CF60D6D" w:rsidR="00B12F5C" w:rsidRDefault="00B12F5C" w:rsidP="00B12F5C">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 związku z powyższym, tut. Organ pismem z dnia 7.11.2024 r.</w:t>
      </w:r>
      <w:r w:rsidR="00485B81">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485B81">
        <w:rPr>
          <w:rFonts w:ascii="Arial" w:eastAsia="Times New Roman" w:hAnsi="Arial" w:cs="Arial"/>
          <w:color w:val="000000" w:themeColor="text1"/>
          <w:sz w:val="24"/>
          <w:szCs w:val="24"/>
        </w:rPr>
        <w:t xml:space="preserve">zgodnie z </w:t>
      </w:r>
      <w:r w:rsidR="00485B81" w:rsidRPr="00AD3E56">
        <w:rPr>
          <w:rFonts w:ascii="Arial" w:eastAsia="Times New Roman" w:hAnsi="Arial" w:cs="Arial"/>
          <w:color w:val="000000" w:themeColor="text1"/>
          <w:sz w:val="24"/>
          <w:szCs w:val="24"/>
        </w:rPr>
        <w:t>art. 41a ust. 1</w:t>
      </w:r>
      <w:r w:rsidR="00485B81">
        <w:rPr>
          <w:rFonts w:ascii="Arial" w:eastAsia="Times New Roman" w:hAnsi="Arial" w:cs="Arial"/>
          <w:color w:val="000000" w:themeColor="text1"/>
          <w:sz w:val="24"/>
          <w:szCs w:val="24"/>
        </w:rPr>
        <w:t>a</w:t>
      </w:r>
      <w:r w:rsidR="00485B81" w:rsidRPr="00AD3E56">
        <w:rPr>
          <w:rFonts w:ascii="Arial" w:eastAsia="Times New Roman" w:hAnsi="Arial" w:cs="Arial"/>
          <w:color w:val="000000" w:themeColor="text1"/>
          <w:sz w:val="24"/>
          <w:szCs w:val="24"/>
        </w:rPr>
        <w:t xml:space="preserve"> i ust. 2 ustawy o odpadach</w:t>
      </w:r>
      <w:r w:rsidR="00485B81">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zwrócił się do Komendanta Miejskiego Państwowej Straży </w:t>
      </w:r>
      <w:r>
        <w:rPr>
          <w:rFonts w:ascii="Arial" w:eastAsia="Times New Roman" w:hAnsi="Arial" w:cs="Arial"/>
          <w:color w:val="000000" w:themeColor="text1"/>
          <w:sz w:val="24"/>
          <w:szCs w:val="24"/>
        </w:rPr>
        <w:lastRenderedPageBreak/>
        <w:t xml:space="preserve">Pożarnej w Olsztynie </w:t>
      </w:r>
      <w:r w:rsidRPr="00B12F5C">
        <w:rPr>
          <w:rFonts w:ascii="Arial" w:eastAsia="Times New Roman" w:hAnsi="Arial" w:cs="Arial"/>
          <w:color w:val="000000" w:themeColor="text1"/>
          <w:sz w:val="24"/>
          <w:szCs w:val="24"/>
        </w:rPr>
        <w:t xml:space="preserve">z prośbą o przeprowadzenie kontroli miejsc magazynowania odpadów </w:t>
      </w:r>
      <w:r w:rsidR="00A446B4">
        <w:rPr>
          <w:rFonts w:ascii="Arial" w:eastAsia="Times New Roman" w:hAnsi="Arial" w:cs="Arial"/>
          <w:color w:val="000000" w:themeColor="text1"/>
          <w:sz w:val="24"/>
          <w:szCs w:val="24"/>
        </w:rPr>
        <w:br/>
      </w:r>
      <w:r w:rsidRPr="00B12F5C">
        <w:rPr>
          <w:rFonts w:ascii="Arial" w:eastAsia="Times New Roman" w:hAnsi="Arial" w:cs="Arial"/>
          <w:color w:val="000000" w:themeColor="text1"/>
          <w:sz w:val="24"/>
          <w:szCs w:val="24"/>
        </w:rPr>
        <w:t xml:space="preserve">w zakresie spełniania wymagań określonych w przepisach dotyczących ochrony przeciwpożarowej oraz w zakresie zgodności z warunkami ochrony przeciwpożarowej, </w:t>
      </w:r>
      <w:r w:rsidR="00A446B4">
        <w:rPr>
          <w:rFonts w:ascii="Arial" w:eastAsia="Times New Roman" w:hAnsi="Arial" w:cs="Arial"/>
          <w:color w:val="000000" w:themeColor="text1"/>
          <w:sz w:val="24"/>
          <w:szCs w:val="24"/>
        </w:rPr>
        <w:br/>
      </w:r>
      <w:r w:rsidRPr="00B12F5C">
        <w:rPr>
          <w:rFonts w:ascii="Arial" w:eastAsia="Times New Roman" w:hAnsi="Arial" w:cs="Arial"/>
          <w:color w:val="000000" w:themeColor="text1"/>
          <w:sz w:val="24"/>
          <w:szCs w:val="24"/>
        </w:rPr>
        <w:t>o których mowa w operacie przeciwpożarowym, o którym mowa w art. 42 ust. 4b pkt 1 ustawy z dnia 14 grudnia 2012 roku o odpadach (</w:t>
      </w:r>
      <w:proofErr w:type="spellStart"/>
      <w:r w:rsidRPr="00B12F5C">
        <w:rPr>
          <w:rFonts w:ascii="Arial" w:eastAsia="Times New Roman" w:hAnsi="Arial" w:cs="Arial"/>
          <w:color w:val="000000" w:themeColor="text1"/>
          <w:sz w:val="24"/>
          <w:szCs w:val="24"/>
        </w:rPr>
        <w:t>t.j</w:t>
      </w:r>
      <w:proofErr w:type="spellEnd"/>
      <w:r w:rsidRPr="00B12F5C">
        <w:rPr>
          <w:rFonts w:ascii="Arial" w:eastAsia="Times New Roman" w:hAnsi="Arial" w:cs="Arial"/>
          <w:color w:val="000000" w:themeColor="text1"/>
          <w:sz w:val="24"/>
          <w:szCs w:val="24"/>
        </w:rPr>
        <w:t xml:space="preserve">. Dz. U. z 2023 r. poz. 1587 z </w:t>
      </w:r>
      <w:proofErr w:type="spellStart"/>
      <w:r w:rsidRPr="00B12F5C">
        <w:rPr>
          <w:rFonts w:ascii="Arial" w:eastAsia="Times New Roman" w:hAnsi="Arial" w:cs="Arial"/>
          <w:color w:val="000000" w:themeColor="text1"/>
          <w:sz w:val="24"/>
          <w:szCs w:val="24"/>
        </w:rPr>
        <w:t>późn</w:t>
      </w:r>
      <w:proofErr w:type="spellEnd"/>
      <w:r w:rsidRPr="00B12F5C">
        <w:rPr>
          <w:rFonts w:ascii="Arial" w:eastAsia="Times New Roman" w:hAnsi="Arial" w:cs="Arial"/>
          <w:color w:val="000000" w:themeColor="text1"/>
          <w:sz w:val="24"/>
          <w:szCs w:val="24"/>
        </w:rPr>
        <w:t xml:space="preserve">. zm.) oraz </w:t>
      </w:r>
      <w:r w:rsidR="00A446B4">
        <w:rPr>
          <w:rFonts w:ascii="Arial" w:eastAsia="Times New Roman" w:hAnsi="Arial" w:cs="Arial"/>
          <w:color w:val="000000" w:themeColor="text1"/>
          <w:sz w:val="24"/>
          <w:szCs w:val="24"/>
        </w:rPr>
        <w:br/>
      </w:r>
      <w:r w:rsidRPr="00B12F5C">
        <w:rPr>
          <w:rFonts w:ascii="Arial" w:eastAsia="Times New Roman" w:hAnsi="Arial" w:cs="Arial"/>
          <w:color w:val="000000" w:themeColor="text1"/>
          <w:sz w:val="24"/>
          <w:szCs w:val="24"/>
        </w:rPr>
        <w:t>w postanowieniu, o którym mowa w art. 42 ust. 4c ww. ustawy.</w:t>
      </w:r>
    </w:p>
    <w:p w14:paraId="13F4ABE3" w14:textId="7AE7F352" w:rsidR="00F139A5" w:rsidRPr="00AD3E56" w:rsidRDefault="00B12F5C"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 dniu 2.12.2024 r. wpłynęło powyższe postanowienie pozytywnie opiniujące spełnienie wymagań określonych w przepisach dotyczących ochrony przeciwpożarowej oraz zgodności z warunkami ochrony przeciwpożarowej zawartych w operacie przeciwpożarowym.</w:t>
      </w:r>
    </w:p>
    <w:p w14:paraId="6D2AA230" w14:textId="166DFCF8" w:rsidR="00266EC3" w:rsidRPr="00AD3E56" w:rsidRDefault="00266EC3" w:rsidP="00AD3E56">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Działając z upoważnienia art. 41a ust. 1 i ust. 2 ustawy o odpadach, pismem z dnia </w:t>
      </w:r>
      <w:r w:rsidR="00B12F5C">
        <w:rPr>
          <w:rFonts w:ascii="Arial" w:eastAsia="Times New Roman" w:hAnsi="Arial" w:cs="Arial"/>
          <w:color w:val="000000" w:themeColor="text1"/>
          <w:sz w:val="24"/>
          <w:szCs w:val="24"/>
        </w:rPr>
        <w:t>3.12.2024</w:t>
      </w:r>
      <w:r w:rsidRPr="00AD3E56">
        <w:rPr>
          <w:rFonts w:ascii="Arial" w:eastAsia="Times New Roman" w:hAnsi="Arial" w:cs="Arial"/>
          <w:color w:val="000000" w:themeColor="text1"/>
          <w:sz w:val="24"/>
          <w:szCs w:val="24"/>
        </w:rPr>
        <w:t xml:space="preserve"> r.</w:t>
      </w:r>
      <w:r w:rsidR="00B12F5C">
        <w:rPr>
          <w:rFonts w:ascii="Arial" w:eastAsia="Times New Roman" w:hAnsi="Arial" w:cs="Arial"/>
          <w:color w:val="000000" w:themeColor="text1"/>
          <w:sz w:val="24"/>
          <w:szCs w:val="24"/>
        </w:rPr>
        <w:t xml:space="preserve"> </w:t>
      </w:r>
      <w:r w:rsidRPr="00AD3E56">
        <w:rPr>
          <w:rFonts w:ascii="Arial" w:eastAsia="Times New Roman" w:hAnsi="Arial" w:cs="Arial"/>
          <w:color w:val="000000" w:themeColor="text1"/>
          <w:sz w:val="24"/>
          <w:szCs w:val="24"/>
        </w:rPr>
        <w:t xml:space="preserve">tut. Organ zwrócił się do Wojewódzkiego Inspektora Ochrony Środowiska </w:t>
      </w:r>
      <w:r w:rsidR="00A446B4">
        <w:rPr>
          <w:rFonts w:ascii="Arial" w:eastAsia="Times New Roman" w:hAnsi="Arial" w:cs="Arial"/>
          <w:color w:val="000000" w:themeColor="text1"/>
          <w:sz w:val="24"/>
          <w:szCs w:val="24"/>
        </w:rPr>
        <w:br/>
      </w:r>
      <w:r w:rsidRPr="00AD3E56">
        <w:rPr>
          <w:rFonts w:ascii="Arial" w:eastAsia="Times New Roman" w:hAnsi="Arial" w:cs="Arial"/>
          <w:color w:val="000000" w:themeColor="text1"/>
          <w:sz w:val="24"/>
          <w:szCs w:val="24"/>
        </w:rPr>
        <w:t>w Olsztynie z prośbą o przeprowadzenie kontroli miejsca zbierania i magazynowania odpadów w zakresie spełniania wymagań określonych w przepisach ochrony środowiska.</w:t>
      </w:r>
    </w:p>
    <w:p w14:paraId="7D2AF776" w14:textId="148E7EED" w:rsidR="00266EC3" w:rsidRDefault="00266EC3" w:rsidP="00AD3E56">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Ponadto pismem z dnia </w:t>
      </w:r>
      <w:r w:rsidR="00B12F5C">
        <w:rPr>
          <w:rFonts w:ascii="Arial" w:eastAsia="Times New Roman" w:hAnsi="Arial" w:cs="Arial"/>
          <w:color w:val="000000" w:themeColor="text1"/>
          <w:sz w:val="24"/>
          <w:szCs w:val="24"/>
        </w:rPr>
        <w:t>3.12.2024</w:t>
      </w:r>
      <w:r w:rsidRPr="00AD3E56">
        <w:rPr>
          <w:rFonts w:ascii="Arial" w:eastAsia="Times New Roman" w:hAnsi="Arial" w:cs="Arial"/>
          <w:color w:val="000000" w:themeColor="text1"/>
          <w:sz w:val="24"/>
          <w:szCs w:val="24"/>
        </w:rPr>
        <w:t xml:space="preserve"> r.</w:t>
      </w:r>
      <w:r w:rsidR="00B12F5C">
        <w:rPr>
          <w:rFonts w:ascii="Arial" w:eastAsia="Times New Roman" w:hAnsi="Arial" w:cs="Arial"/>
          <w:color w:val="000000" w:themeColor="text1"/>
          <w:sz w:val="24"/>
          <w:szCs w:val="24"/>
        </w:rPr>
        <w:t xml:space="preserve"> </w:t>
      </w:r>
      <w:r w:rsidRPr="00AD3E56">
        <w:rPr>
          <w:rFonts w:ascii="Arial" w:eastAsia="Times New Roman" w:hAnsi="Arial" w:cs="Arial"/>
          <w:color w:val="000000" w:themeColor="text1"/>
          <w:sz w:val="24"/>
          <w:szCs w:val="24"/>
        </w:rPr>
        <w:t xml:space="preserve">zwrócono się do Prezydenta Olsztyna z prośbą </w:t>
      </w:r>
      <w:r w:rsidR="00A446B4">
        <w:rPr>
          <w:rFonts w:ascii="Arial" w:eastAsia="Times New Roman" w:hAnsi="Arial" w:cs="Arial"/>
          <w:color w:val="000000" w:themeColor="text1"/>
          <w:sz w:val="24"/>
          <w:szCs w:val="24"/>
        </w:rPr>
        <w:br/>
      </w:r>
      <w:r w:rsidRPr="00AD3E56">
        <w:rPr>
          <w:rFonts w:ascii="Arial" w:eastAsia="Times New Roman" w:hAnsi="Arial" w:cs="Arial"/>
          <w:color w:val="000000" w:themeColor="text1"/>
          <w:sz w:val="24"/>
          <w:szCs w:val="24"/>
        </w:rPr>
        <w:t>o wydanie opinii w przedmiotowej sprawie, zgodnie z art. 41 ust. 6a ustawy z dnia 14 grudnia 2012 r. o odpadach (</w:t>
      </w:r>
      <w:proofErr w:type="spellStart"/>
      <w:r w:rsidRPr="00AD3E56">
        <w:rPr>
          <w:rFonts w:ascii="Arial" w:eastAsia="Times New Roman" w:hAnsi="Arial" w:cs="Arial"/>
          <w:color w:val="000000" w:themeColor="text1"/>
          <w:sz w:val="24"/>
          <w:szCs w:val="24"/>
        </w:rPr>
        <w:t>t.j</w:t>
      </w:r>
      <w:proofErr w:type="spellEnd"/>
      <w:r w:rsidRPr="00AD3E56">
        <w:rPr>
          <w:rFonts w:ascii="Arial" w:eastAsia="Times New Roman" w:hAnsi="Arial" w:cs="Arial"/>
          <w:color w:val="000000" w:themeColor="text1"/>
          <w:sz w:val="24"/>
          <w:szCs w:val="24"/>
        </w:rPr>
        <w:t>. Dz. U. z 2023 r. poz. 1587 z późn. zm.) oraz o określenie czy planowane działanie polegające na zbieraniu zakaźnych odpadów medycznych i zakaźnych odpadów weterynaryjnych w związku z art. 46 ust. 1 pkt. 3 ww. ustawy jest zgodne z przepisami prawa miejscowego.</w:t>
      </w:r>
    </w:p>
    <w:p w14:paraId="6EACE643" w14:textId="235B230E" w:rsidR="00B12F5C" w:rsidRPr="00AD3E56" w:rsidRDefault="00B12F5C" w:rsidP="00AD3E56">
      <w:pPr>
        <w:spacing w:after="0" w:line="300" w:lineRule="auto"/>
        <w:ind w:firstLine="397"/>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Dodatkowo, na podstawie art. 61 § 4 ustawy z dnia 14 czerwca 1960 r. – Kodeks postępowania administracyjnego (Dz. U. z 2024 r. poz. 572 tj.), tut. Organ pismem z dnia 3.12.2024 r. poinformował Strony, iż prowadzone jest postępowanie administracyjne wszczęte na wniosek spółki EMKA S.A., </w:t>
      </w:r>
      <w:r w:rsidRPr="00B12F5C">
        <w:rPr>
          <w:rFonts w:ascii="Arial" w:eastAsia="Times New Roman" w:hAnsi="Arial" w:cs="Arial"/>
          <w:color w:val="000000" w:themeColor="text1"/>
          <w:sz w:val="24"/>
          <w:szCs w:val="24"/>
        </w:rPr>
        <w:t>ul. Jaktorowska 15a, 96 – 300 Żyrardów, w sprawie wydania zezwolenia na zbieranie zakaźnych odpadów medycznych oraz zakaźnych odpadów weterynaryjnych na nieruchomości przy ul. Towarowej 17i, 10-416 Olsztyn, na działce nr 23/4.</w:t>
      </w:r>
    </w:p>
    <w:p w14:paraId="4BAAA1D5" w14:textId="39A812DB" w:rsidR="00266EC3" w:rsidRPr="0000064E" w:rsidRDefault="00266EC3" w:rsidP="0000064E">
      <w:pPr>
        <w:spacing w:after="0" w:line="300" w:lineRule="auto"/>
        <w:ind w:firstLine="397"/>
        <w:jc w:val="both"/>
        <w:rPr>
          <w:rFonts w:ascii="Arial" w:eastAsia="Times New Roman" w:hAnsi="Arial" w:cs="Arial"/>
          <w:sz w:val="24"/>
          <w:szCs w:val="24"/>
        </w:rPr>
      </w:pPr>
      <w:r w:rsidRPr="0000064E">
        <w:rPr>
          <w:rFonts w:ascii="Arial" w:eastAsia="Times New Roman" w:hAnsi="Arial" w:cs="Arial"/>
          <w:sz w:val="24"/>
          <w:szCs w:val="24"/>
        </w:rPr>
        <w:t xml:space="preserve">W dniu </w:t>
      </w:r>
      <w:r w:rsidR="0000064E" w:rsidRPr="0000064E">
        <w:rPr>
          <w:rFonts w:ascii="Arial" w:eastAsia="Times New Roman" w:hAnsi="Arial" w:cs="Arial"/>
          <w:sz w:val="24"/>
          <w:szCs w:val="24"/>
        </w:rPr>
        <w:t>17.12.2024</w:t>
      </w:r>
      <w:r w:rsidRPr="0000064E">
        <w:rPr>
          <w:rFonts w:ascii="Arial" w:eastAsia="Times New Roman" w:hAnsi="Arial" w:cs="Arial"/>
          <w:sz w:val="24"/>
          <w:szCs w:val="24"/>
        </w:rPr>
        <w:t xml:space="preserve"> r. odbyła się kontrola Wojewódzkiego Inspektoratu Ochrony Środowiska z udziałem przedstawiciela tutejszego Organu, z której sporządzono protokół</w:t>
      </w:r>
      <w:r w:rsidR="0000064E" w:rsidRPr="0000064E">
        <w:rPr>
          <w:rFonts w:ascii="Arial" w:eastAsia="Times New Roman" w:hAnsi="Arial" w:cs="Arial"/>
          <w:sz w:val="24"/>
          <w:szCs w:val="24"/>
        </w:rPr>
        <w:t xml:space="preserve"> </w:t>
      </w:r>
      <w:r w:rsidR="00A446B4">
        <w:rPr>
          <w:rFonts w:ascii="Arial" w:eastAsia="Times New Roman" w:hAnsi="Arial" w:cs="Arial"/>
          <w:sz w:val="24"/>
          <w:szCs w:val="24"/>
        </w:rPr>
        <w:br/>
      </w:r>
      <w:r w:rsidR="0000064E" w:rsidRPr="0000064E">
        <w:rPr>
          <w:rFonts w:ascii="Arial" w:eastAsia="Times New Roman" w:hAnsi="Arial" w:cs="Arial"/>
          <w:sz w:val="24"/>
          <w:szCs w:val="24"/>
        </w:rPr>
        <w:t>nr WIOS-OLSZT 378/2024</w:t>
      </w:r>
      <w:r w:rsidRPr="0000064E">
        <w:rPr>
          <w:rFonts w:ascii="Arial" w:eastAsia="Times New Roman" w:hAnsi="Arial" w:cs="Arial"/>
          <w:sz w:val="24"/>
          <w:szCs w:val="24"/>
        </w:rPr>
        <w:t xml:space="preserve">. </w:t>
      </w:r>
    </w:p>
    <w:p w14:paraId="5AD4FD04" w14:textId="7FE81D58" w:rsidR="0000064E" w:rsidRPr="0000064E" w:rsidRDefault="0000064E" w:rsidP="0000064E">
      <w:pPr>
        <w:spacing w:after="0" w:line="300" w:lineRule="auto"/>
        <w:ind w:firstLine="397"/>
        <w:jc w:val="both"/>
        <w:rPr>
          <w:rFonts w:ascii="Arial" w:eastAsia="Times New Roman" w:hAnsi="Arial" w:cs="Arial"/>
          <w:sz w:val="24"/>
          <w:szCs w:val="24"/>
        </w:rPr>
      </w:pPr>
      <w:r w:rsidRPr="0000064E">
        <w:rPr>
          <w:rFonts w:ascii="Arial" w:eastAsia="Times New Roman" w:hAnsi="Arial" w:cs="Arial"/>
          <w:sz w:val="24"/>
          <w:szCs w:val="24"/>
        </w:rPr>
        <w:t xml:space="preserve">Następnie, Warmińsko – Mazurski Wojewódzki Inspektor Ochrony Środowiska </w:t>
      </w:r>
      <w:r>
        <w:rPr>
          <w:rFonts w:ascii="Arial" w:eastAsia="Times New Roman" w:hAnsi="Arial" w:cs="Arial"/>
          <w:sz w:val="24"/>
          <w:szCs w:val="24"/>
        </w:rPr>
        <w:br/>
      </w:r>
      <w:r w:rsidRPr="0000064E">
        <w:rPr>
          <w:rFonts w:ascii="Arial" w:eastAsia="Times New Roman" w:hAnsi="Arial" w:cs="Arial"/>
          <w:sz w:val="24"/>
          <w:szCs w:val="24"/>
        </w:rPr>
        <w:t xml:space="preserve">w Olsztynie, postanowieniem z dnia 20.12.2024 r., znak: WIOŚ-I.703.12.61.2024.esz, stwierdził, że miejsce zbierania zakaźnych odpadów medycznych i zakaźnych odpadów weterynaryjnych na działce o nr </w:t>
      </w:r>
      <w:proofErr w:type="spellStart"/>
      <w:r w:rsidRPr="0000064E">
        <w:rPr>
          <w:rFonts w:ascii="Arial" w:eastAsia="Times New Roman" w:hAnsi="Arial" w:cs="Arial"/>
          <w:sz w:val="24"/>
          <w:szCs w:val="24"/>
        </w:rPr>
        <w:t>ewid</w:t>
      </w:r>
      <w:proofErr w:type="spellEnd"/>
      <w:r w:rsidRPr="0000064E">
        <w:rPr>
          <w:rFonts w:ascii="Arial" w:eastAsia="Times New Roman" w:hAnsi="Arial" w:cs="Arial"/>
          <w:sz w:val="24"/>
          <w:szCs w:val="24"/>
        </w:rPr>
        <w:t xml:space="preserve">. 23/4 obręb 0082 Olsztyn, przy ul. Towarowej 17i </w:t>
      </w:r>
      <w:r w:rsidR="00A446B4">
        <w:rPr>
          <w:rFonts w:ascii="Arial" w:eastAsia="Times New Roman" w:hAnsi="Arial" w:cs="Arial"/>
          <w:sz w:val="24"/>
          <w:szCs w:val="24"/>
        </w:rPr>
        <w:br/>
      </w:r>
      <w:r w:rsidRPr="0000064E">
        <w:rPr>
          <w:rFonts w:ascii="Arial" w:eastAsia="Times New Roman" w:hAnsi="Arial" w:cs="Arial"/>
          <w:sz w:val="24"/>
          <w:szCs w:val="24"/>
        </w:rPr>
        <w:t xml:space="preserve">w Olsztynie, spełnia wymagania określone w przepisach ochrony środowiska. </w:t>
      </w:r>
    </w:p>
    <w:p w14:paraId="7904DEE2" w14:textId="1C18FA53" w:rsidR="00C638FE" w:rsidRPr="0000064E" w:rsidRDefault="0000064E" w:rsidP="00C638FE">
      <w:pPr>
        <w:spacing w:after="0" w:line="300" w:lineRule="auto"/>
        <w:ind w:firstLine="397"/>
        <w:jc w:val="both"/>
        <w:rPr>
          <w:rFonts w:ascii="Arial" w:eastAsia="Times New Roman" w:hAnsi="Arial" w:cs="Arial"/>
          <w:sz w:val="24"/>
          <w:szCs w:val="24"/>
        </w:rPr>
      </w:pPr>
      <w:bookmarkStart w:id="0" w:name="_Hlk189127061"/>
      <w:r>
        <w:rPr>
          <w:rFonts w:ascii="Arial" w:eastAsia="Times New Roman" w:hAnsi="Arial" w:cs="Arial"/>
          <w:sz w:val="24"/>
          <w:szCs w:val="24"/>
        </w:rPr>
        <w:t>Ponadto, p</w:t>
      </w:r>
      <w:r w:rsidR="00C638FE" w:rsidRPr="0000064E">
        <w:rPr>
          <w:rFonts w:ascii="Arial" w:eastAsia="Times New Roman" w:hAnsi="Arial" w:cs="Arial"/>
          <w:sz w:val="24"/>
          <w:szCs w:val="24"/>
        </w:rPr>
        <w:t>ostanowieniem z dnia 10.01.2025 r., znak: SD.6233.20.2024.MZ, Prezydent Olsztyna zaopiniował pozytywnie wniosek spółki EMKA S.A., w sprawie wydania zezwolenia na zbieranie zakaźnych odpadów medycznych oraz zakaźnych odpadów weterynaryjnych na terenie działki nr 23/4, położonej w Olsztynie przy ulicy Towarowej 17i.</w:t>
      </w:r>
    </w:p>
    <w:bookmarkEnd w:id="0"/>
    <w:p w14:paraId="3CDEFBE1" w14:textId="41620122" w:rsidR="00E97AE8" w:rsidRPr="0000064E" w:rsidRDefault="00E97AE8" w:rsidP="001E11A9">
      <w:pPr>
        <w:pStyle w:val="Tekstpodstawowy21"/>
        <w:spacing w:line="300" w:lineRule="auto"/>
        <w:ind w:left="0" w:firstLine="397"/>
        <w:jc w:val="both"/>
        <w:rPr>
          <w:rFonts w:ascii="Arial" w:hAnsi="Arial" w:cs="Arial"/>
          <w:sz w:val="24"/>
          <w:szCs w:val="24"/>
        </w:rPr>
      </w:pPr>
      <w:r w:rsidRPr="005107F0">
        <w:rPr>
          <w:rFonts w:ascii="Arial" w:hAnsi="Arial" w:cs="Arial"/>
          <w:sz w:val="24"/>
          <w:szCs w:val="24"/>
        </w:rPr>
        <w:t>Biorąc pod uwagę specyfikę odpadów oraz mając na względzie potrzebę zachowania wymagań ochrony życia lub zdrowia ludzi lub środowiska, zgodnie z art. 43 ust.1 pkt 6 ustawy z dnia 14 grudnia 2012 r. o odpadach, Marszałek Województwa Warmińsko</w:t>
      </w:r>
      <w:r>
        <w:rPr>
          <w:rFonts w:ascii="Arial" w:hAnsi="Arial" w:cs="Arial"/>
          <w:sz w:val="24"/>
          <w:szCs w:val="24"/>
        </w:rPr>
        <w:t xml:space="preserve"> – </w:t>
      </w:r>
      <w:r w:rsidRPr="005107F0">
        <w:rPr>
          <w:rFonts w:ascii="Arial" w:hAnsi="Arial" w:cs="Arial"/>
          <w:sz w:val="24"/>
          <w:szCs w:val="24"/>
        </w:rPr>
        <w:t xml:space="preserve">Mazurskiego </w:t>
      </w:r>
      <w:r>
        <w:rPr>
          <w:rFonts w:ascii="Arial" w:hAnsi="Arial" w:cs="Arial"/>
          <w:sz w:val="24"/>
          <w:szCs w:val="24"/>
        </w:rPr>
        <w:br/>
      </w:r>
      <w:r w:rsidRPr="005107F0">
        <w:rPr>
          <w:rFonts w:ascii="Arial" w:hAnsi="Arial" w:cs="Arial"/>
          <w:sz w:val="24"/>
          <w:szCs w:val="24"/>
        </w:rPr>
        <w:lastRenderedPageBreak/>
        <w:t xml:space="preserve">w pkt 6 niniejszej decyzji określił  dodatkowe warunki zbierania odpadów. Mimo, iż Strona we wniosku zawarła informację, iż czas magazynowania dla zakaźnych odpadów medycznych </w:t>
      </w:r>
      <w:r>
        <w:rPr>
          <w:rFonts w:ascii="Arial" w:hAnsi="Arial" w:cs="Arial"/>
          <w:sz w:val="24"/>
          <w:szCs w:val="24"/>
        </w:rPr>
        <w:br/>
      </w:r>
      <w:r w:rsidRPr="005107F0">
        <w:rPr>
          <w:rFonts w:ascii="Arial" w:hAnsi="Arial" w:cs="Arial"/>
          <w:sz w:val="24"/>
          <w:szCs w:val="24"/>
        </w:rPr>
        <w:t>o kodach 18 01 03*</w:t>
      </w:r>
      <w:r>
        <w:rPr>
          <w:rFonts w:ascii="Arial" w:hAnsi="Arial" w:cs="Arial"/>
          <w:sz w:val="24"/>
          <w:szCs w:val="24"/>
        </w:rPr>
        <w:t xml:space="preserve"> oraz</w:t>
      </w:r>
      <w:r w:rsidRPr="005107F0">
        <w:rPr>
          <w:rFonts w:ascii="Arial" w:hAnsi="Arial" w:cs="Arial"/>
          <w:sz w:val="24"/>
          <w:szCs w:val="24"/>
        </w:rPr>
        <w:t xml:space="preserve"> 18 01 82*</w:t>
      </w:r>
      <w:r w:rsidR="00E2139C">
        <w:rPr>
          <w:rFonts w:ascii="Arial" w:hAnsi="Arial" w:cs="Arial"/>
          <w:sz w:val="24"/>
          <w:szCs w:val="24"/>
        </w:rPr>
        <w:t xml:space="preserve"> </w:t>
      </w:r>
      <w:r w:rsidRPr="005107F0">
        <w:rPr>
          <w:rFonts w:ascii="Arial" w:hAnsi="Arial" w:cs="Arial"/>
          <w:sz w:val="24"/>
          <w:szCs w:val="24"/>
        </w:rPr>
        <w:t xml:space="preserve">wynosić będzie maksymalnie 30 dni w temperaturze do </w:t>
      </w:r>
      <w:r w:rsidR="00A446B4">
        <w:rPr>
          <w:rFonts w:ascii="Arial" w:hAnsi="Arial" w:cs="Arial"/>
          <w:sz w:val="24"/>
          <w:szCs w:val="24"/>
        </w:rPr>
        <w:br/>
      </w:r>
      <w:r w:rsidRPr="005107F0">
        <w:rPr>
          <w:rFonts w:ascii="Arial" w:hAnsi="Arial" w:cs="Arial"/>
          <w:sz w:val="24"/>
          <w:szCs w:val="24"/>
        </w:rPr>
        <w:t xml:space="preserve">10 ºC, w opinii tut. Organu czas ten powinien zostać skrócony do 72 h. Należy zaznaczyć, iż </w:t>
      </w:r>
      <w:r w:rsidR="00F50EE2">
        <w:rPr>
          <w:rFonts w:ascii="Arial" w:hAnsi="Arial" w:cs="Arial"/>
          <w:sz w:val="24"/>
          <w:szCs w:val="24"/>
        </w:rPr>
        <w:t>Spółka</w:t>
      </w:r>
      <w:r w:rsidRPr="005107F0">
        <w:rPr>
          <w:rFonts w:ascii="Arial" w:hAnsi="Arial" w:cs="Arial"/>
          <w:sz w:val="24"/>
          <w:szCs w:val="24"/>
        </w:rPr>
        <w:t xml:space="preserve"> prowadzi tymczasowe zbieranie ww. odpadów w celu ich transportu do miejsca ich unieszkodliwienia, w związku z tym nie stosuje się przepisów zawartych w rozporządzeniu  Ministra Zdrowia z dnia 5</w:t>
      </w:r>
      <w:r>
        <w:rPr>
          <w:rFonts w:ascii="Arial" w:hAnsi="Arial" w:cs="Arial"/>
          <w:sz w:val="24"/>
          <w:szCs w:val="24"/>
        </w:rPr>
        <w:t xml:space="preserve"> </w:t>
      </w:r>
      <w:r w:rsidRPr="005107F0">
        <w:rPr>
          <w:rFonts w:ascii="Arial" w:hAnsi="Arial" w:cs="Arial"/>
          <w:sz w:val="24"/>
          <w:szCs w:val="24"/>
        </w:rPr>
        <w:t xml:space="preserve">października 2017 r. w sprawie szczegółowego sposobu postępowania z odpadami medycznymi (Dz. U. z 2017 r. poz. 1975), które określa sposób postępowania z odpadami medycznymi powstałymi w miejscu ich wytwarzania. </w:t>
      </w:r>
      <w:r>
        <w:rPr>
          <w:rFonts w:ascii="Arial" w:hAnsi="Arial" w:cs="Arial"/>
          <w:sz w:val="24"/>
          <w:szCs w:val="24"/>
        </w:rPr>
        <w:t xml:space="preserve">W związku </w:t>
      </w:r>
      <w:r w:rsidR="008354BB">
        <w:rPr>
          <w:rFonts w:ascii="Arial" w:hAnsi="Arial" w:cs="Arial"/>
          <w:sz w:val="24"/>
          <w:szCs w:val="24"/>
        </w:rPr>
        <w:br/>
      </w:r>
      <w:r>
        <w:rPr>
          <w:rFonts w:ascii="Arial" w:hAnsi="Arial" w:cs="Arial"/>
          <w:sz w:val="24"/>
          <w:szCs w:val="24"/>
        </w:rPr>
        <w:t xml:space="preserve">z tym tut. Organ </w:t>
      </w:r>
      <w:r w:rsidR="00E2139C">
        <w:rPr>
          <w:rFonts w:ascii="Arial" w:hAnsi="Arial" w:cs="Arial"/>
          <w:sz w:val="24"/>
          <w:szCs w:val="24"/>
        </w:rPr>
        <w:t xml:space="preserve">w niniejszej decyzji skrócił czas magazynowania </w:t>
      </w:r>
      <w:r w:rsidR="00E2139C" w:rsidRPr="008F090A">
        <w:rPr>
          <w:rFonts w:ascii="Arial" w:hAnsi="Arial" w:cs="Arial"/>
          <w:color w:val="000000" w:themeColor="text1"/>
          <w:sz w:val="24"/>
          <w:szCs w:val="24"/>
        </w:rPr>
        <w:t>zakaźnych odpadów medycznych o kodach: 18 01 03*, 18 01 82*</w:t>
      </w:r>
      <w:r w:rsidR="00E2139C">
        <w:rPr>
          <w:rFonts w:ascii="Arial" w:hAnsi="Arial" w:cs="Arial"/>
          <w:color w:val="000000" w:themeColor="text1"/>
          <w:sz w:val="24"/>
          <w:szCs w:val="24"/>
        </w:rPr>
        <w:t xml:space="preserve"> z 30 dni do 72h oraz określił czas magazynowania zakaźnych odpadów medycznych oraz zakaźnych odpadów weterynaryjnych o kodach: </w:t>
      </w:r>
      <w:r w:rsidR="00A446B4">
        <w:rPr>
          <w:rFonts w:ascii="Arial" w:hAnsi="Arial" w:cs="Arial"/>
          <w:color w:val="000000" w:themeColor="text1"/>
          <w:sz w:val="24"/>
          <w:szCs w:val="24"/>
        </w:rPr>
        <w:br/>
      </w:r>
      <w:r w:rsidR="00E2139C" w:rsidRPr="008F090A">
        <w:rPr>
          <w:rFonts w:ascii="Arial" w:hAnsi="Arial" w:cs="Arial"/>
          <w:color w:val="000000" w:themeColor="text1"/>
          <w:sz w:val="24"/>
          <w:szCs w:val="24"/>
        </w:rPr>
        <w:t xml:space="preserve">18 01 </w:t>
      </w:r>
      <w:r w:rsidR="00E2139C" w:rsidRPr="0000064E">
        <w:rPr>
          <w:rFonts w:ascii="Arial" w:hAnsi="Arial" w:cs="Arial"/>
          <w:sz w:val="24"/>
          <w:szCs w:val="24"/>
        </w:rPr>
        <w:t>80* oraz 18 02 02* na 72 h w temperaturze 10 ºC.</w:t>
      </w:r>
    </w:p>
    <w:p w14:paraId="23D608B4" w14:textId="087E7BE0" w:rsidR="00266EC3" w:rsidRPr="0000064E" w:rsidRDefault="00266EC3" w:rsidP="00AD3E56">
      <w:pPr>
        <w:spacing w:after="0" w:line="300" w:lineRule="auto"/>
        <w:ind w:firstLine="397"/>
        <w:jc w:val="both"/>
        <w:rPr>
          <w:rFonts w:ascii="Arial" w:eastAsia="Times New Roman" w:hAnsi="Arial" w:cs="Arial"/>
          <w:sz w:val="24"/>
          <w:szCs w:val="24"/>
        </w:rPr>
      </w:pPr>
      <w:r w:rsidRPr="0000064E">
        <w:rPr>
          <w:rFonts w:ascii="Arial" w:eastAsia="Times New Roman" w:hAnsi="Arial" w:cs="Arial"/>
          <w:sz w:val="24"/>
          <w:szCs w:val="24"/>
        </w:rPr>
        <w:t xml:space="preserve">Postanowieniem z dnia </w:t>
      </w:r>
      <w:r w:rsidR="0000064E" w:rsidRPr="0000064E">
        <w:rPr>
          <w:rFonts w:ascii="Arial" w:eastAsia="Times New Roman" w:hAnsi="Arial" w:cs="Arial"/>
          <w:sz w:val="24"/>
          <w:szCs w:val="24"/>
        </w:rPr>
        <w:t>29.01.2025</w:t>
      </w:r>
      <w:r w:rsidRPr="0000064E">
        <w:rPr>
          <w:rFonts w:ascii="Arial" w:eastAsia="Times New Roman" w:hAnsi="Arial" w:cs="Arial"/>
          <w:sz w:val="24"/>
          <w:szCs w:val="24"/>
        </w:rPr>
        <w:t xml:space="preserve"> r., znak: OŚ-PŚ.7244.1.</w:t>
      </w:r>
      <w:r w:rsidR="001E11A9" w:rsidRPr="0000064E">
        <w:rPr>
          <w:rFonts w:ascii="Arial" w:eastAsia="Times New Roman" w:hAnsi="Arial" w:cs="Arial"/>
          <w:sz w:val="24"/>
          <w:szCs w:val="24"/>
        </w:rPr>
        <w:t>2.2024</w:t>
      </w:r>
      <w:r w:rsidRPr="0000064E">
        <w:rPr>
          <w:rFonts w:ascii="Arial" w:eastAsia="Times New Roman" w:hAnsi="Arial" w:cs="Arial"/>
          <w:sz w:val="24"/>
          <w:szCs w:val="24"/>
        </w:rPr>
        <w:t xml:space="preserve"> Marszałek Województwa Warmińsko</w:t>
      </w:r>
      <w:r w:rsidR="0000064E" w:rsidRPr="0000064E">
        <w:rPr>
          <w:rFonts w:ascii="Arial" w:eastAsia="Times New Roman" w:hAnsi="Arial" w:cs="Arial"/>
          <w:sz w:val="24"/>
          <w:szCs w:val="24"/>
        </w:rPr>
        <w:t xml:space="preserve"> – </w:t>
      </w:r>
      <w:r w:rsidRPr="0000064E">
        <w:rPr>
          <w:rFonts w:ascii="Arial" w:eastAsia="Times New Roman" w:hAnsi="Arial" w:cs="Arial"/>
          <w:sz w:val="24"/>
          <w:szCs w:val="24"/>
        </w:rPr>
        <w:t xml:space="preserve">Mazurskiego, kierując się zapisami art. 48 ust. 7 ustawy z dnia </w:t>
      </w:r>
      <w:r w:rsidR="00A446B4">
        <w:rPr>
          <w:rFonts w:ascii="Arial" w:eastAsia="Times New Roman" w:hAnsi="Arial" w:cs="Arial"/>
          <w:sz w:val="24"/>
          <w:szCs w:val="24"/>
        </w:rPr>
        <w:br/>
      </w:r>
      <w:r w:rsidRPr="0000064E">
        <w:rPr>
          <w:rFonts w:ascii="Arial" w:eastAsia="Times New Roman" w:hAnsi="Arial" w:cs="Arial"/>
          <w:sz w:val="24"/>
          <w:szCs w:val="24"/>
        </w:rPr>
        <w:t xml:space="preserve">14 grudnia 2012 r. o odpadach, określił spółce EMKA S.A., ul. Jaktorowska 15a, </w:t>
      </w:r>
      <w:r w:rsidR="00A446B4">
        <w:rPr>
          <w:rFonts w:ascii="Arial" w:eastAsia="Times New Roman" w:hAnsi="Arial" w:cs="Arial"/>
          <w:sz w:val="24"/>
          <w:szCs w:val="24"/>
        </w:rPr>
        <w:br/>
      </w:r>
      <w:r w:rsidRPr="0000064E">
        <w:rPr>
          <w:rFonts w:ascii="Arial" w:eastAsia="Times New Roman" w:hAnsi="Arial" w:cs="Arial"/>
          <w:sz w:val="24"/>
          <w:szCs w:val="24"/>
        </w:rPr>
        <w:t>96</w:t>
      </w:r>
      <w:r w:rsidR="00A446B4">
        <w:rPr>
          <w:rFonts w:ascii="Arial" w:eastAsia="Times New Roman" w:hAnsi="Arial" w:cs="Arial"/>
          <w:sz w:val="24"/>
          <w:szCs w:val="24"/>
        </w:rPr>
        <w:t xml:space="preserve"> – </w:t>
      </w:r>
      <w:r w:rsidRPr="0000064E">
        <w:rPr>
          <w:rFonts w:ascii="Arial" w:eastAsia="Times New Roman" w:hAnsi="Arial" w:cs="Arial"/>
          <w:sz w:val="24"/>
          <w:szCs w:val="24"/>
        </w:rPr>
        <w:t xml:space="preserve">300 Żyrardów, formę i wysokość zabezpieczenia roszczeń na 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 prowadzonej działalności polegającej na zbieraniu zakaźnych odpadów medycznych i zakaźnych odpadów weterynaryjnych w Olsztynie, przy ul. Towarowej 17i, 10-416 Olsztyn, w kwocie 39 186,60 zł w formie depozytu. </w:t>
      </w:r>
    </w:p>
    <w:p w14:paraId="6518A1C1" w14:textId="7762EE87" w:rsidR="00266EC3" w:rsidRPr="0000064E" w:rsidRDefault="00266EC3" w:rsidP="00AD3E56">
      <w:pPr>
        <w:spacing w:after="0" w:line="300" w:lineRule="auto"/>
        <w:ind w:firstLine="397"/>
        <w:jc w:val="both"/>
        <w:rPr>
          <w:rFonts w:ascii="Arial" w:eastAsia="Times New Roman" w:hAnsi="Arial" w:cs="Arial"/>
          <w:sz w:val="24"/>
          <w:szCs w:val="24"/>
        </w:rPr>
      </w:pPr>
      <w:r w:rsidRPr="0000064E">
        <w:rPr>
          <w:rFonts w:ascii="Arial" w:eastAsia="Times New Roman" w:hAnsi="Arial" w:cs="Arial"/>
          <w:sz w:val="24"/>
          <w:szCs w:val="24"/>
        </w:rPr>
        <w:t xml:space="preserve">W dniu 01.12.2023 r. </w:t>
      </w:r>
      <w:r w:rsidR="00E17B0D" w:rsidRPr="0000064E">
        <w:rPr>
          <w:rFonts w:ascii="Arial" w:hAnsi="Arial" w:cs="Arial"/>
          <w:sz w:val="24"/>
          <w:szCs w:val="24"/>
        </w:rPr>
        <w:t xml:space="preserve">na rachunek Urzędu Marszałkowskiego Województwa Warmińsko </w:t>
      </w:r>
      <w:r w:rsidR="00A446B4">
        <w:rPr>
          <w:rFonts w:ascii="Arial" w:hAnsi="Arial" w:cs="Arial"/>
          <w:sz w:val="24"/>
          <w:szCs w:val="24"/>
        </w:rPr>
        <w:br/>
      </w:r>
      <w:r w:rsidR="00E17B0D" w:rsidRPr="0000064E">
        <w:rPr>
          <w:rFonts w:ascii="Arial" w:hAnsi="Arial" w:cs="Arial"/>
          <w:sz w:val="24"/>
          <w:szCs w:val="24"/>
        </w:rPr>
        <w:t>– Mazurskiego w Olsztynie (Santander Bank Polska S.A. nr</w:t>
      </w:r>
      <w:r w:rsidR="00E17B0D" w:rsidRPr="0000064E">
        <w:rPr>
          <w:sz w:val="24"/>
          <w:szCs w:val="24"/>
        </w:rPr>
        <w:t xml:space="preserve"> </w:t>
      </w:r>
      <w:r w:rsidR="00E17B0D" w:rsidRPr="0000064E">
        <w:rPr>
          <w:rFonts w:ascii="Arial" w:hAnsi="Arial" w:cs="Arial"/>
          <w:sz w:val="24"/>
          <w:szCs w:val="24"/>
        </w:rPr>
        <w:t xml:space="preserve">17 1090 2718 0000 0001 4649 4444) </w:t>
      </w:r>
      <w:r w:rsidR="00E17B0D" w:rsidRPr="0000064E">
        <w:rPr>
          <w:rFonts w:ascii="Arial" w:eastAsia="Times New Roman" w:hAnsi="Arial" w:cs="Arial"/>
          <w:sz w:val="24"/>
          <w:szCs w:val="24"/>
        </w:rPr>
        <w:t xml:space="preserve">podmiot </w:t>
      </w:r>
      <w:r w:rsidR="009277CD" w:rsidRPr="0000064E">
        <w:rPr>
          <w:rFonts w:ascii="Arial" w:eastAsia="Times New Roman" w:hAnsi="Arial" w:cs="Arial"/>
          <w:sz w:val="24"/>
          <w:szCs w:val="24"/>
        </w:rPr>
        <w:t>wpłacił wymagany depozyt z tytułu zabezpieczenia roszczeń w wymaganej wysokości, który nadal jest aktualny.</w:t>
      </w:r>
    </w:p>
    <w:p w14:paraId="5C1EBD47" w14:textId="2E695ED4" w:rsidR="00266EC3" w:rsidRPr="00AD3E56" w:rsidRDefault="00266EC3" w:rsidP="00AD3E56">
      <w:pPr>
        <w:spacing w:after="0" w:line="300" w:lineRule="auto"/>
        <w:ind w:firstLine="397"/>
        <w:jc w:val="both"/>
        <w:rPr>
          <w:rFonts w:ascii="Arial" w:eastAsia="Times New Roman" w:hAnsi="Arial" w:cs="Arial"/>
          <w:color w:val="000000" w:themeColor="text1"/>
          <w:sz w:val="24"/>
          <w:szCs w:val="24"/>
        </w:rPr>
      </w:pPr>
      <w:r w:rsidRPr="00AD3E56">
        <w:rPr>
          <w:rFonts w:ascii="Arial" w:eastAsia="Times New Roman" w:hAnsi="Arial" w:cs="Arial"/>
          <w:color w:val="000000" w:themeColor="text1"/>
          <w:sz w:val="24"/>
          <w:szCs w:val="24"/>
        </w:rPr>
        <w:t xml:space="preserve">W toku prowadzonego postępowania, Wnioskodawca kilkakrotnie informowany był </w:t>
      </w:r>
      <w:r w:rsidR="000E0D00" w:rsidRPr="00AD3E56">
        <w:rPr>
          <w:rFonts w:ascii="Arial" w:eastAsia="Times New Roman" w:hAnsi="Arial" w:cs="Arial"/>
          <w:color w:val="000000" w:themeColor="text1"/>
          <w:sz w:val="24"/>
          <w:szCs w:val="24"/>
        </w:rPr>
        <w:br/>
      </w:r>
      <w:r w:rsidRPr="00AD3E56">
        <w:rPr>
          <w:rFonts w:ascii="Arial" w:eastAsia="Times New Roman" w:hAnsi="Arial" w:cs="Arial"/>
          <w:color w:val="000000" w:themeColor="text1"/>
          <w:sz w:val="24"/>
          <w:szCs w:val="24"/>
        </w:rPr>
        <w:t xml:space="preserve">o niezałatwieniu przedmiotowej sprawy w terminie z uwagi na jej skomplikowany charakter oraz o wyznaczeniu nowego terminu jej załatwienia. </w:t>
      </w:r>
    </w:p>
    <w:p w14:paraId="23533A68" w14:textId="31834BC0" w:rsidR="005B3A4C" w:rsidRPr="00AD3E56" w:rsidRDefault="005B3A4C" w:rsidP="00AD3E56">
      <w:pPr>
        <w:spacing w:after="0" w:line="300" w:lineRule="auto"/>
        <w:ind w:firstLine="397"/>
        <w:jc w:val="both"/>
        <w:rPr>
          <w:rFonts w:ascii="Arial" w:eastAsia="Times New Roman" w:hAnsi="Arial" w:cs="Arial"/>
          <w:color w:val="8DB3E2" w:themeColor="text2" w:themeTint="66"/>
          <w:sz w:val="24"/>
          <w:szCs w:val="24"/>
          <w:lang w:eastAsia="pl-PL"/>
        </w:rPr>
      </w:pPr>
      <w:r w:rsidRPr="00AD3E56">
        <w:rPr>
          <w:rFonts w:ascii="Arial" w:eastAsia="Times New Roman" w:hAnsi="Arial" w:cs="Arial"/>
          <w:color w:val="000000" w:themeColor="text1"/>
          <w:sz w:val="24"/>
          <w:szCs w:val="24"/>
          <w:lang w:eastAsia="pl-PL"/>
        </w:rPr>
        <w:t xml:space="preserve">W celu zapewnienia Stronom możliwości czynnego udziału w postępowaniu, stosownie do zapisów art. 10 § 1 ustawy z dnia 14 czerwca 1960 r. – Kodeks postępowania administracyjnego </w:t>
      </w:r>
      <w:r w:rsidR="00163DF2" w:rsidRPr="00AD3E56">
        <w:rPr>
          <w:rFonts w:ascii="Arial" w:eastAsia="Times New Roman" w:hAnsi="Arial" w:cs="Arial"/>
          <w:color w:val="000000" w:themeColor="text1"/>
          <w:sz w:val="24"/>
          <w:szCs w:val="24"/>
          <w:lang w:eastAsia="pl-PL"/>
        </w:rPr>
        <w:t>(</w:t>
      </w:r>
      <w:proofErr w:type="spellStart"/>
      <w:r w:rsidR="00163DF2" w:rsidRPr="00AD3E56">
        <w:rPr>
          <w:rFonts w:ascii="Arial" w:eastAsia="Times New Roman" w:hAnsi="Arial" w:cs="Arial"/>
          <w:color w:val="000000" w:themeColor="text1"/>
          <w:sz w:val="24"/>
          <w:szCs w:val="24"/>
          <w:lang w:eastAsia="pl-PL"/>
        </w:rPr>
        <w:t>t.j</w:t>
      </w:r>
      <w:proofErr w:type="spellEnd"/>
      <w:r w:rsidR="00163DF2" w:rsidRPr="00AD3E56">
        <w:rPr>
          <w:rFonts w:ascii="Arial" w:eastAsia="Times New Roman" w:hAnsi="Arial" w:cs="Arial"/>
          <w:color w:val="000000" w:themeColor="text1"/>
          <w:sz w:val="24"/>
          <w:szCs w:val="24"/>
          <w:lang w:eastAsia="pl-PL"/>
        </w:rPr>
        <w:t>. Dz. U. z 202</w:t>
      </w:r>
      <w:r w:rsidR="007D3746">
        <w:rPr>
          <w:rFonts w:ascii="Arial" w:eastAsia="Times New Roman" w:hAnsi="Arial" w:cs="Arial"/>
          <w:color w:val="000000" w:themeColor="text1"/>
          <w:sz w:val="24"/>
          <w:szCs w:val="24"/>
          <w:lang w:eastAsia="pl-PL"/>
        </w:rPr>
        <w:t>4</w:t>
      </w:r>
      <w:r w:rsidR="00163DF2" w:rsidRPr="00AD3E56">
        <w:rPr>
          <w:rFonts w:ascii="Arial" w:eastAsia="Times New Roman" w:hAnsi="Arial" w:cs="Arial"/>
          <w:color w:val="000000" w:themeColor="text1"/>
          <w:sz w:val="24"/>
          <w:szCs w:val="24"/>
          <w:lang w:eastAsia="pl-PL"/>
        </w:rPr>
        <w:t xml:space="preserve"> r. poz. </w:t>
      </w:r>
      <w:r w:rsidR="007D3746">
        <w:rPr>
          <w:rFonts w:ascii="Arial" w:eastAsia="Times New Roman" w:hAnsi="Arial" w:cs="Arial"/>
          <w:color w:val="000000" w:themeColor="text1"/>
          <w:sz w:val="24"/>
          <w:szCs w:val="24"/>
          <w:lang w:eastAsia="pl-PL"/>
        </w:rPr>
        <w:t>572</w:t>
      </w:r>
      <w:r w:rsidR="00163DF2" w:rsidRPr="00AD3E56">
        <w:rPr>
          <w:rFonts w:ascii="Arial" w:eastAsia="Times New Roman" w:hAnsi="Arial" w:cs="Arial"/>
          <w:color w:val="000000" w:themeColor="text1"/>
          <w:sz w:val="24"/>
          <w:szCs w:val="24"/>
          <w:lang w:eastAsia="pl-PL"/>
        </w:rPr>
        <w:t>)</w:t>
      </w:r>
      <w:r w:rsidRPr="00AD3E56">
        <w:rPr>
          <w:rFonts w:ascii="Arial" w:eastAsia="Times New Roman" w:hAnsi="Arial" w:cs="Arial"/>
          <w:color w:val="000000" w:themeColor="text1"/>
          <w:sz w:val="24"/>
          <w:szCs w:val="24"/>
          <w:lang w:eastAsia="pl-PL"/>
        </w:rPr>
        <w:t xml:space="preserve">, przed wydaniem decyzji, pismami z dnia </w:t>
      </w:r>
      <w:r w:rsidR="0000064E">
        <w:rPr>
          <w:rFonts w:ascii="Arial" w:eastAsia="Times New Roman" w:hAnsi="Arial" w:cs="Arial"/>
          <w:color w:val="000000" w:themeColor="text1"/>
          <w:sz w:val="24"/>
          <w:szCs w:val="24"/>
          <w:lang w:eastAsia="pl-PL"/>
        </w:rPr>
        <w:t xml:space="preserve">31.01.2025 </w:t>
      </w:r>
      <w:r w:rsidRPr="00AD3E56">
        <w:rPr>
          <w:rFonts w:ascii="Arial" w:eastAsia="Times New Roman" w:hAnsi="Arial" w:cs="Arial"/>
          <w:color w:val="000000" w:themeColor="text1"/>
          <w:sz w:val="24"/>
          <w:szCs w:val="24"/>
          <w:lang w:eastAsia="pl-PL"/>
        </w:rPr>
        <w:t>r.</w:t>
      </w:r>
      <w:r w:rsidR="00163DF2" w:rsidRPr="00AD3E56">
        <w:rPr>
          <w:rFonts w:ascii="Arial" w:eastAsia="Times New Roman" w:hAnsi="Arial" w:cs="Arial"/>
          <w:color w:val="000000" w:themeColor="text1"/>
          <w:sz w:val="24"/>
          <w:szCs w:val="24"/>
          <w:lang w:eastAsia="pl-PL"/>
        </w:rPr>
        <w:t>,</w:t>
      </w:r>
      <w:r w:rsidRPr="00AD3E56">
        <w:rPr>
          <w:rFonts w:ascii="Arial" w:eastAsia="Times New Roman" w:hAnsi="Arial" w:cs="Arial"/>
          <w:color w:val="000000" w:themeColor="text1"/>
          <w:sz w:val="24"/>
          <w:szCs w:val="24"/>
          <w:lang w:eastAsia="pl-PL"/>
        </w:rPr>
        <w:t xml:space="preserve"> </w:t>
      </w:r>
      <w:r w:rsidR="00245704" w:rsidRPr="00AD3E56">
        <w:rPr>
          <w:rFonts w:ascii="Arial" w:eastAsia="Times New Roman" w:hAnsi="Arial" w:cs="Arial"/>
          <w:color w:val="000000" w:themeColor="text1"/>
          <w:sz w:val="24"/>
          <w:szCs w:val="24"/>
          <w:lang w:eastAsia="pl-PL"/>
        </w:rPr>
        <w:t xml:space="preserve">znak: </w:t>
      </w:r>
      <w:r w:rsidR="00163DF2" w:rsidRPr="00AD3E56">
        <w:rPr>
          <w:rFonts w:ascii="Arial" w:hAnsi="Arial" w:cs="Arial"/>
          <w:sz w:val="24"/>
          <w:szCs w:val="24"/>
        </w:rPr>
        <w:t>OŚ-PŚ.724</w:t>
      </w:r>
      <w:r w:rsidR="00163DF2" w:rsidRPr="00AD3E56">
        <w:rPr>
          <w:rFonts w:ascii="Arial" w:hAnsi="Arial" w:cs="Arial"/>
          <w:color w:val="000000" w:themeColor="text1"/>
          <w:sz w:val="24"/>
          <w:szCs w:val="24"/>
        </w:rPr>
        <w:t>4.1.</w:t>
      </w:r>
      <w:r w:rsidR="00E17B0D">
        <w:rPr>
          <w:rFonts w:ascii="Arial" w:hAnsi="Arial" w:cs="Arial"/>
          <w:color w:val="000000" w:themeColor="text1"/>
          <w:sz w:val="24"/>
          <w:szCs w:val="24"/>
        </w:rPr>
        <w:t>2</w:t>
      </w:r>
      <w:r w:rsidR="00163DF2" w:rsidRPr="00AD3E56">
        <w:rPr>
          <w:rFonts w:ascii="Arial" w:hAnsi="Arial" w:cs="Arial"/>
          <w:color w:val="000000" w:themeColor="text1"/>
          <w:sz w:val="24"/>
          <w:szCs w:val="24"/>
        </w:rPr>
        <w:t>.202</w:t>
      </w:r>
      <w:r w:rsidR="00E17B0D">
        <w:rPr>
          <w:rFonts w:ascii="Arial" w:hAnsi="Arial" w:cs="Arial"/>
          <w:color w:val="000000" w:themeColor="text1"/>
          <w:sz w:val="24"/>
          <w:szCs w:val="24"/>
        </w:rPr>
        <w:t>4</w:t>
      </w:r>
      <w:r w:rsidR="00163DF2" w:rsidRPr="00AD3E56">
        <w:rPr>
          <w:rFonts w:ascii="Arial" w:hAnsi="Arial" w:cs="Arial"/>
          <w:color w:val="000000" w:themeColor="text1"/>
          <w:sz w:val="24"/>
          <w:szCs w:val="24"/>
        </w:rPr>
        <w:t xml:space="preserve"> </w:t>
      </w:r>
      <w:r w:rsidRPr="00AD3E56">
        <w:rPr>
          <w:rFonts w:ascii="Arial" w:eastAsia="Times New Roman" w:hAnsi="Arial" w:cs="Arial"/>
          <w:color w:val="000000" w:themeColor="text1"/>
          <w:sz w:val="24"/>
          <w:szCs w:val="24"/>
          <w:lang w:eastAsia="pl-PL"/>
        </w:rPr>
        <w:t>poinformowano Strony o przysługującym im prawie wypowiedzenia się co do zebranych dowodów i materiałów</w:t>
      </w:r>
      <w:r w:rsidR="007D3746">
        <w:rPr>
          <w:rFonts w:ascii="Arial" w:eastAsia="Times New Roman" w:hAnsi="Arial" w:cs="Arial"/>
          <w:color w:val="000000" w:themeColor="text1"/>
          <w:sz w:val="24"/>
          <w:szCs w:val="24"/>
          <w:lang w:eastAsia="pl-PL"/>
        </w:rPr>
        <w:t xml:space="preserve"> oraz zgłoszonych żądań</w:t>
      </w:r>
      <w:r w:rsidRPr="00AD3E56">
        <w:rPr>
          <w:rFonts w:ascii="Arial" w:eastAsia="Times New Roman" w:hAnsi="Arial" w:cs="Arial"/>
          <w:color w:val="000000" w:themeColor="text1"/>
          <w:sz w:val="24"/>
          <w:szCs w:val="24"/>
          <w:lang w:eastAsia="pl-PL"/>
        </w:rPr>
        <w:t xml:space="preserve">. </w:t>
      </w:r>
      <w:r w:rsidR="00FA52EE" w:rsidRPr="00AD3E56">
        <w:rPr>
          <w:rFonts w:ascii="Arial" w:eastAsia="Times New Roman" w:hAnsi="Arial" w:cs="Arial"/>
          <w:color w:val="000000" w:themeColor="text1"/>
          <w:sz w:val="24"/>
          <w:szCs w:val="24"/>
          <w:lang w:eastAsia="pl-PL"/>
        </w:rPr>
        <w:t xml:space="preserve">Strony </w:t>
      </w:r>
      <w:r w:rsidR="00380FA6" w:rsidRPr="00AD3E56">
        <w:rPr>
          <w:rFonts w:ascii="Arial" w:eastAsia="Times New Roman" w:hAnsi="Arial" w:cs="Arial"/>
          <w:color w:val="000000" w:themeColor="text1"/>
          <w:sz w:val="24"/>
          <w:szCs w:val="24"/>
          <w:lang w:eastAsia="pl-PL"/>
        </w:rPr>
        <w:t>postępowania nie wniosł</w:t>
      </w:r>
      <w:r w:rsidR="00FA52EE" w:rsidRPr="00AD3E56">
        <w:rPr>
          <w:rFonts w:ascii="Arial" w:eastAsia="Times New Roman" w:hAnsi="Arial" w:cs="Arial"/>
          <w:color w:val="000000" w:themeColor="text1"/>
          <w:sz w:val="24"/>
          <w:szCs w:val="24"/>
          <w:lang w:eastAsia="pl-PL"/>
        </w:rPr>
        <w:t>y</w:t>
      </w:r>
      <w:r w:rsidR="00380FA6" w:rsidRPr="00AD3E56">
        <w:rPr>
          <w:rFonts w:ascii="Arial" w:eastAsia="Times New Roman" w:hAnsi="Arial" w:cs="Arial"/>
          <w:color w:val="000000" w:themeColor="text1"/>
          <w:sz w:val="24"/>
          <w:szCs w:val="24"/>
          <w:lang w:eastAsia="pl-PL"/>
        </w:rPr>
        <w:t xml:space="preserve"> żadnych uwag.</w:t>
      </w:r>
    </w:p>
    <w:p w14:paraId="4AF471F6" w14:textId="77777777" w:rsidR="00187D66" w:rsidRPr="00AD3E56" w:rsidRDefault="005B3A4C" w:rsidP="00AD3E56">
      <w:pPr>
        <w:spacing w:after="0" w:line="300" w:lineRule="auto"/>
        <w:ind w:firstLine="397"/>
        <w:jc w:val="both"/>
        <w:rPr>
          <w:rFonts w:ascii="Arial" w:eastAsia="Times New Roman" w:hAnsi="Arial" w:cs="Arial"/>
          <w:color w:val="000000" w:themeColor="text1"/>
          <w:sz w:val="24"/>
          <w:szCs w:val="24"/>
          <w:lang w:eastAsia="pl-PL"/>
        </w:rPr>
      </w:pPr>
      <w:r w:rsidRPr="00AD3E56">
        <w:rPr>
          <w:rFonts w:ascii="Arial" w:eastAsia="Times New Roman" w:hAnsi="Arial" w:cs="Arial"/>
          <w:color w:val="000000" w:themeColor="text1"/>
          <w:sz w:val="24"/>
          <w:szCs w:val="24"/>
          <w:lang w:eastAsia="pl-PL"/>
        </w:rPr>
        <w:t>Wobec powyższego orzeczono jak w sentencji.</w:t>
      </w:r>
    </w:p>
    <w:p w14:paraId="555A6EC7" w14:textId="77777777" w:rsidR="001E1E28" w:rsidRPr="00AD3E56" w:rsidRDefault="001E1E28" w:rsidP="0000064E">
      <w:pPr>
        <w:spacing w:after="0" w:line="300" w:lineRule="auto"/>
        <w:jc w:val="both"/>
        <w:rPr>
          <w:rFonts w:ascii="Arial" w:eastAsia="Times New Roman" w:hAnsi="Arial" w:cs="Arial"/>
          <w:color w:val="000000" w:themeColor="text1"/>
          <w:sz w:val="24"/>
          <w:szCs w:val="24"/>
          <w:lang w:eastAsia="pl-PL"/>
        </w:rPr>
      </w:pPr>
    </w:p>
    <w:p w14:paraId="7CA54290" w14:textId="3CAC96E0" w:rsidR="005B2EB0" w:rsidRPr="00AD3E56" w:rsidRDefault="00A446B4" w:rsidP="00A446B4">
      <w:pPr>
        <w:shd w:val="clear" w:color="auto" w:fill="FFFFFF" w:themeFill="background1"/>
        <w:spacing w:after="120" w:line="300" w:lineRule="auto"/>
        <w:ind w:firstLine="397"/>
        <w:jc w:val="center"/>
        <w:rPr>
          <w:rFonts w:ascii="Arial" w:hAnsi="Arial" w:cs="Arial"/>
          <w:b/>
          <w:color w:val="000000" w:themeColor="text1"/>
          <w:sz w:val="24"/>
          <w:szCs w:val="24"/>
        </w:rPr>
      </w:pPr>
      <w:r>
        <w:rPr>
          <w:rFonts w:ascii="Arial" w:hAnsi="Arial" w:cs="Arial"/>
          <w:b/>
          <w:color w:val="000000" w:themeColor="text1"/>
          <w:sz w:val="24"/>
          <w:szCs w:val="24"/>
        </w:rPr>
        <w:lastRenderedPageBreak/>
        <w:t>P</w:t>
      </w:r>
      <w:r w:rsidR="005B2EB0" w:rsidRPr="00AD3E56">
        <w:rPr>
          <w:rFonts w:ascii="Arial" w:hAnsi="Arial" w:cs="Arial"/>
          <w:b/>
          <w:color w:val="000000" w:themeColor="text1"/>
          <w:sz w:val="24"/>
          <w:szCs w:val="24"/>
        </w:rPr>
        <w:t>OUCZENIE</w:t>
      </w:r>
    </w:p>
    <w:p w14:paraId="6AF78153" w14:textId="67211508" w:rsidR="005B2EB0" w:rsidRPr="00AD3E56" w:rsidRDefault="005B2EB0" w:rsidP="00AD3E56">
      <w:pPr>
        <w:shd w:val="clear" w:color="auto" w:fill="FFFFFF" w:themeFill="background1"/>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Od niniejszej decyzji służy Stronie odwołanie do Ministra Klimatu i Środowiska za pośrednictwem Marszałka Województwa Warmińsko</w:t>
      </w:r>
      <w:r w:rsidR="00A446B4">
        <w:rPr>
          <w:rFonts w:ascii="Arial" w:hAnsi="Arial" w:cs="Arial"/>
          <w:b/>
          <w:color w:val="000000" w:themeColor="text1"/>
          <w:sz w:val="24"/>
          <w:szCs w:val="24"/>
        </w:rPr>
        <w:t xml:space="preserve"> – </w:t>
      </w:r>
      <w:r w:rsidRPr="00AD3E56">
        <w:rPr>
          <w:rFonts w:ascii="Arial" w:hAnsi="Arial" w:cs="Arial"/>
          <w:b/>
          <w:color w:val="000000" w:themeColor="text1"/>
          <w:sz w:val="24"/>
          <w:szCs w:val="24"/>
        </w:rPr>
        <w:t>Mazurskiego w terminie 14 dni od daty jej doręczenia.</w:t>
      </w:r>
    </w:p>
    <w:p w14:paraId="34294676" w14:textId="77777777"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2E80F9B4" w14:textId="77777777"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24F84A41" w14:textId="65461E34"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 xml:space="preserve">Zgodnie z art. 20 ust. 3, 4, 5 i 6 ustawy z dnia 14 grudnia 2012 r. o odpadach </w:t>
      </w:r>
      <w:r w:rsidRPr="00AD3E56">
        <w:rPr>
          <w:rFonts w:ascii="Arial" w:hAnsi="Arial" w:cs="Arial"/>
          <w:b/>
          <w:color w:val="000000" w:themeColor="text1"/>
          <w:sz w:val="24"/>
          <w:szCs w:val="24"/>
        </w:rPr>
        <w:br/>
      </w:r>
      <w:r w:rsidR="00163DF2" w:rsidRPr="00AD3E56">
        <w:rPr>
          <w:rFonts w:ascii="Arial" w:eastAsia="Times New Roman" w:hAnsi="Arial" w:cs="Arial"/>
          <w:b/>
          <w:color w:val="000000" w:themeColor="text1"/>
          <w:sz w:val="24"/>
          <w:szCs w:val="24"/>
          <w:lang w:eastAsia="pl-PL"/>
        </w:rPr>
        <w:t>(</w:t>
      </w:r>
      <w:proofErr w:type="spellStart"/>
      <w:r w:rsidR="00163DF2" w:rsidRPr="00AD3E56">
        <w:rPr>
          <w:rFonts w:ascii="Arial" w:eastAsia="Times New Roman" w:hAnsi="Arial" w:cs="Arial"/>
          <w:b/>
          <w:color w:val="000000" w:themeColor="text1"/>
          <w:sz w:val="24"/>
          <w:szCs w:val="24"/>
          <w:lang w:eastAsia="pl-PL"/>
        </w:rPr>
        <w:t>t.j</w:t>
      </w:r>
      <w:proofErr w:type="spellEnd"/>
      <w:r w:rsidR="00163DF2" w:rsidRPr="00AD3E56">
        <w:rPr>
          <w:rFonts w:ascii="Arial" w:eastAsia="Times New Roman" w:hAnsi="Arial" w:cs="Arial"/>
          <w:b/>
          <w:color w:val="000000" w:themeColor="text1"/>
          <w:sz w:val="24"/>
          <w:szCs w:val="24"/>
          <w:lang w:eastAsia="pl-PL"/>
        </w:rPr>
        <w:t>. Dz. U. z 2023 r. poz. 1587 z późn. zm.)</w:t>
      </w:r>
      <w:r w:rsidRPr="00AD3E56">
        <w:rPr>
          <w:rFonts w:ascii="Arial" w:hAnsi="Arial" w:cs="Arial"/>
          <w:b/>
          <w:color w:val="000000" w:themeColor="text1"/>
          <w:sz w:val="24"/>
          <w:szCs w:val="24"/>
        </w:rPr>
        <w:t xml:space="preserve"> zakazuje się unieszkodliwiania zakaźnych odpadów medycznych i zakaźnych odpadów weterynaryjnych poza obszarem województwa, na którym zostały wytworzone; zakazuje się przywozu na obszar województwa zakaźnych odpadów medycznych i zakaźnych odpadów weterynaryjnych wytworzonych poza obszarem tego województwa do unieszkodliwiania; dopuszcza się unieszkodliwienie zakaźnych odpadów medycznych i zakaźnych odpadów weterynaryjnych, na obszarze województwa innego niż to, na którym zostały wytworzone, jeżeli odległość od miejsca wytwarzania odpadów do miejsca stosowania położonego na obszarze innego województwa jest mniejsza niż odległość do miejsca stosowania położonego na obszarze tego samego województwa; dopuszcza się także unieszkodliwienie zakaźnych odpadów medycznych i zakaźnych odpadów weterynaryjnych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r w:rsidRPr="00AD3E56">
        <w:rPr>
          <w:rFonts w:ascii="Arial" w:hAnsi="Arial" w:cs="Arial"/>
          <w:b/>
          <w:color w:val="000000" w:themeColor="text1"/>
          <w:sz w:val="24"/>
          <w:szCs w:val="24"/>
        </w:rPr>
        <w:tab/>
      </w:r>
    </w:p>
    <w:p w14:paraId="64456D9D" w14:textId="345D0D7B"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 xml:space="preserve">Zgodnie z art. 75 ust. 1 i art. 76 ust. 1 ustawy z dnia 14 grudnia 2012 r. o odpadach </w:t>
      </w:r>
      <w:r w:rsidR="00163DF2" w:rsidRPr="00AD3E56">
        <w:rPr>
          <w:rFonts w:ascii="Arial" w:hAnsi="Arial" w:cs="Arial"/>
          <w:b/>
          <w:color w:val="000000" w:themeColor="text1"/>
          <w:sz w:val="24"/>
          <w:szCs w:val="24"/>
        </w:rPr>
        <w:t>(</w:t>
      </w:r>
      <w:proofErr w:type="spellStart"/>
      <w:r w:rsidR="00163DF2" w:rsidRPr="00AD3E56">
        <w:rPr>
          <w:rFonts w:ascii="Arial" w:hAnsi="Arial" w:cs="Arial"/>
          <w:b/>
          <w:color w:val="000000" w:themeColor="text1"/>
          <w:sz w:val="24"/>
          <w:szCs w:val="24"/>
        </w:rPr>
        <w:t>t.j</w:t>
      </w:r>
      <w:proofErr w:type="spellEnd"/>
      <w:r w:rsidR="00163DF2" w:rsidRPr="00AD3E56">
        <w:rPr>
          <w:rFonts w:ascii="Arial" w:hAnsi="Arial" w:cs="Arial"/>
          <w:b/>
          <w:color w:val="000000" w:themeColor="text1"/>
          <w:sz w:val="24"/>
          <w:szCs w:val="24"/>
        </w:rPr>
        <w:t xml:space="preserve">. Dz. U. z 2023 r. poz. 1587 z późn. zm.) </w:t>
      </w:r>
      <w:r w:rsidRPr="00AD3E56">
        <w:rPr>
          <w:rFonts w:ascii="Arial" w:hAnsi="Arial" w:cs="Arial"/>
          <w:b/>
          <w:color w:val="000000" w:themeColor="text1"/>
          <w:sz w:val="24"/>
          <w:szCs w:val="24"/>
        </w:rPr>
        <w:t xml:space="preserve">posiadacz odpadów prowadzący ewidencję </w:t>
      </w:r>
      <w:r w:rsidRPr="00AD3E56">
        <w:rPr>
          <w:rFonts w:ascii="Arial" w:hAnsi="Arial" w:cs="Arial"/>
          <w:b/>
          <w:color w:val="000000" w:themeColor="text1"/>
          <w:sz w:val="24"/>
          <w:szCs w:val="24"/>
        </w:rPr>
        <w:lastRenderedPageBreak/>
        <w:t xml:space="preserve">odpadów jest obowiązany sporządzić roczne sprawozdanie o wytwarzanych odpadach i o gospodarowaniu odpadami i przekazać je marszałkowi województwa właściwemu ze względu na miejsce wytwarzania, zbierania lub przetwarzania odpadów w terminie do dnia 15 marca za poprzedni rok kalendarzowy </w:t>
      </w:r>
      <w:r w:rsidRPr="00AD3E56">
        <w:rPr>
          <w:rFonts w:ascii="Arial" w:eastAsia="Times New Roman" w:hAnsi="Arial" w:cs="Arial"/>
          <w:b/>
          <w:color w:val="000000" w:themeColor="text1"/>
          <w:sz w:val="24"/>
          <w:szCs w:val="24"/>
          <w:shd w:val="clear" w:color="auto" w:fill="FFFFFF"/>
          <w:lang w:eastAsia="pl-PL"/>
        </w:rPr>
        <w:t>za pośrednictwem indywidualnego konta w Bazie danych o produktach i opakowaniach oraz o gospodarce odpadami</w:t>
      </w:r>
      <w:r w:rsidRPr="00AD3E56">
        <w:rPr>
          <w:rFonts w:ascii="Arial" w:hAnsi="Arial" w:cs="Arial"/>
          <w:b/>
          <w:color w:val="000000" w:themeColor="text1"/>
          <w:sz w:val="24"/>
          <w:szCs w:val="24"/>
        </w:rPr>
        <w:t>.</w:t>
      </w:r>
    </w:p>
    <w:p w14:paraId="568AFD3F" w14:textId="78E5AC94"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 xml:space="preserve">Zgodnie z art. 77 ust. 3 ustawy z dnia 14 grudnia 2012 roku o odpadach </w:t>
      </w:r>
      <w:r w:rsidRPr="00AD3E56">
        <w:rPr>
          <w:rFonts w:ascii="Arial" w:hAnsi="Arial" w:cs="Arial"/>
          <w:b/>
          <w:color w:val="000000" w:themeColor="text1"/>
          <w:sz w:val="24"/>
          <w:szCs w:val="24"/>
        </w:rPr>
        <w:br/>
      </w:r>
      <w:r w:rsidR="00163DF2" w:rsidRPr="00AD3E56">
        <w:rPr>
          <w:rFonts w:ascii="Arial" w:hAnsi="Arial" w:cs="Arial"/>
          <w:b/>
          <w:color w:val="000000" w:themeColor="text1"/>
          <w:sz w:val="24"/>
          <w:szCs w:val="24"/>
        </w:rPr>
        <w:t>(</w:t>
      </w:r>
      <w:proofErr w:type="spellStart"/>
      <w:r w:rsidR="00163DF2" w:rsidRPr="00AD3E56">
        <w:rPr>
          <w:rFonts w:ascii="Arial" w:hAnsi="Arial" w:cs="Arial"/>
          <w:b/>
          <w:color w:val="000000" w:themeColor="text1"/>
          <w:sz w:val="24"/>
          <w:szCs w:val="24"/>
        </w:rPr>
        <w:t>t.j</w:t>
      </w:r>
      <w:proofErr w:type="spellEnd"/>
      <w:r w:rsidR="00163DF2" w:rsidRPr="00AD3E56">
        <w:rPr>
          <w:rFonts w:ascii="Arial" w:hAnsi="Arial" w:cs="Arial"/>
          <w:b/>
          <w:color w:val="000000" w:themeColor="text1"/>
          <w:sz w:val="24"/>
          <w:szCs w:val="24"/>
        </w:rPr>
        <w:t>. Dz. U. z 2023 r. poz. 1587 z późn. zm.)</w:t>
      </w:r>
      <w:r w:rsidRPr="00AD3E56">
        <w:rPr>
          <w:rFonts w:ascii="Arial" w:hAnsi="Arial" w:cs="Arial"/>
          <w:b/>
          <w:color w:val="000000" w:themeColor="text1"/>
          <w:sz w:val="24"/>
          <w:szCs w:val="24"/>
        </w:rPr>
        <w:t xml:space="preserve"> w przypadku niedokonania korekty sprawozdania w wyznaczonym terminie uznaje się, że posiadacz odpadów nie wykonał obowiązku przekazania sprawozdania.</w:t>
      </w:r>
      <w:r w:rsidRPr="00AD3E56">
        <w:rPr>
          <w:rFonts w:ascii="Arial" w:hAnsi="Arial" w:cs="Arial"/>
          <w:b/>
          <w:color w:val="000000" w:themeColor="text1"/>
          <w:sz w:val="24"/>
          <w:szCs w:val="24"/>
        </w:rPr>
        <w:tab/>
      </w:r>
    </w:p>
    <w:p w14:paraId="2D22323B" w14:textId="77777777" w:rsidR="005B2EB0" w:rsidRPr="00AD3E56" w:rsidRDefault="005B2EB0" w:rsidP="00AD3E56">
      <w:pPr>
        <w:spacing w:after="120" w:line="300" w:lineRule="auto"/>
        <w:ind w:firstLine="397"/>
        <w:jc w:val="both"/>
        <w:rPr>
          <w:rFonts w:ascii="Arial" w:hAnsi="Arial" w:cs="Arial"/>
          <w:b/>
          <w:color w:val="000000" w:themeColor="text1"/>
          <w:sz w:val="24"/>
          <w:szCs w:val="24"/>
        </w:rPr>
      </w:pPr>
      <w:r w:rsidRPr="00AD3E56">
        <w:rPr>
          <w:rFonts w:ascii="Arial" w:hAnsi="Arial" w:cs="Arial"/>
          <w:b/>
          <w:color w:val="000000" w:themeColor="text1"/>
          <w:sz w:val="24"/>
          <w:szCs w:val="24"/>
        </w:rPr>
        <w:t>Wszelkie zmiany w sposobie prowadzenia działalności w zakresie zbierania odpadów w stosunku do stanu przedstawionego we wniosku wymagają aktualizacji decyzji w celu zatwierdzenia nowych warunków korzystania ze środowiska.</w:t>
      </w:r>
    </w:p>
    <w:p w14:paraId="13EDBAD5" w14:textId="77777777" w:rsidR="00654B57" w:rsidRPr="000475C6" w:rsidRDefault="00654B57" w:rsidP="005554B4">
      <w:pPr>
        <w:spacing w:after="0"/>
        <w:jc w:val="both"/>
        <w:rPr>
          <w:rFonts w:ascii="Arial" w:eastAsia="Times New Roman" w:hAnsi="Arial" w:cs="Arial"/>
          <w:color w:val="8DB3E2" w:themeColor="text2" w:themeTint="66"/>
          <w:u w:val="single"/>
          <w:lang w:eastAsia="pl-PL"/>
        </w:rPr>
      </w:pPr>
    </w:p>
    <w:p w14:paraId="2225361A" w14:textId="77777777" w:rsidR="006D0103" w:rsidRPr="000475C6" w:rsidRDefault="006D0103" w:rsidP="005554B4">
      <w:pPr>
        <w:spacing w:after="0"/>
        <w:jc w:val="both"/>
        <w:rPr>
          <w:rFonts w:ascii="Arial" w:eastAsia="Times New Roman" w:hAnsi="Arial" w:cs="Arial"/>
          <w:color w:val="8DB3E2" w:themeColor="text2" w:themeTint="66"/>
          <w:u w:val="single"/>
          <w:lang w:eastAsia="pl-PL"/>
        </w:rPr>
      </w:pPr>
    </w:p>
    <w:p w14:paraId="08994A2E" w14:textId="77777777" w:rsidR="006D0103" w:rsidRPr="000475C6" w:rsidRDefault="006D0103" w:rsidP="005554B4">
      <w:pPr>
        <w:spacing w:after="0"/>
        <w:jc w:val="both"/>
        <w:rPr>
          <w:rFonts w:ascii="Arial" w:eastAsia="Times New Roman" w:hAnsi="Arial" w:cs="Arial"/>
          <w:color w:val="8DB3E2" w:themeColor="text2" w:themeTint="66"/>
          <w:u w:val="single"/>
          <w:lang w:eastAsia="pl-PL"/>
        </w:rPr>
      </w:pPr>
    </w:p>
    <w:p w14:paraId="7BBF8C2B" w14:textId="4EC98F14" w:rsidR="006D0103" w:rsidRPr="000475C6" w:rsidRDefault="00440168" w:rsidP="005554B4">
      <w:pPr>
        <w:spacing w:after="0"/>
        <w:jc w:val="both"/>
        <w:rPr>
          <w:rFonts w:ascii="Arial" w:eastAsia="Times New Roman" w:hAnsi="Arial" w:cs="Arial"/>
          <w:color w:val="8DB3E2" w:themeColor="text2" w:themeTint="66"/>
          <w:u w:val="single"/>
          <w:lang w:eastAsia="pl-PL"/>
        </w:rPr>
      </w:pPr>
      <w:r w:rsidRPr="00440168">
        <w:drawing>
          <wp:inline distT="0" distB="0" distL="0" distR="0" wp14:anchorId="6AEF3423" wp14:editId="7D4EB02C">
            <wp:extent cx="5760720" cy="60579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05790"/>
                    </a:xfrm>
                    <a:prstGeom prst="rect">
                      <a:avLst/>
                    </a:prstGeom>
                    <a:noFill/>
                    <a:ln>
                      <a:noFill/>
                    </a:ln>
                  </pic:spPr>
                </pic:pic>
              </a:graphicData>
            </a:graphic>
          </wp:inline>
        </w:drawing>
      </w:r>
    </w:p>
    <w:p w14:paraId="7E713611" w14:textId="77777777" w:rsidR="006D0103" w:rsidRPr="000475C6" w:rsidRDefault="006D0103" w:rsidP="005554B4">
      <w:pPr>
        <w:spacing w:after="0"/>
        <w:jc w:val="both"/>
        <w:rPr>
          <w:rFonts w:ascii="Arial" w:eastAsia="Times New Roman" w:hAnsi="Arial" w:cs="Arial"/>
          <w:color w:val="8DB3E2" w:themeColor="text2" w:themeTint="66"/>
          <w:u w:val="single"/>
          <w:lang w:eastAsia="pl-PL"/>
        </w:rPr>
      </w:pPr>
    </w:p>
    <w:p w14:paraId="58343278" w14:textId="77777777" w:rsidR="006D0103" w:rsidRPr="000475C6" w:rsidRDefault="006D0103" w:rsidP="005554B4">
      <w:pPr>
        <w:spacing w:after="0"/>
        <w:jc w:val="both"/>
        <w:rPr>
          <w:rFonts w:ascii="Arial" w:eastAsia="Times New Roman" w:hAnsi="Arial" w:cs="Arial"/>
          <w:color w:val="8DB3E2" w:themeColor="text2" w:themeTint="66"/>
          <w:u w:val="single"/>
          <w:lang w:eastAsia="pl-PL"/>
        </w:rPr>
      </w:pPr>
    </w:p>
    <w:p w14:paraId="1CB91749" w14:textId="77777777" w:rsidR="00AE6CAD" w:rsidRPr="000475C6" w:rsidRDefault="00AE6CAD" w:rsidP="005554B4">
      <w:pPr>
        <w:spacing w:after="0"/>
        <w:jc w:val="both"/>
        <w:rPr>
          <w:rFonts w:ascii="Arial" w:eastAsia="Times New Roman" w:hAnsi="Arial" w:cs="Arial"/>
          <w:color w:val="8DB3E2" w:themeColor="text2" w:themeTint="66"/>
          <w:sz w:val="20"/>
          <w:u w:val="single"/>
          <w:lang w:eastAsia="pl-PL"/>
        </w:rPr>
      </w:pPr>
    </w:p>
    <w:p w14:paraId="03BF1AF3" w14:textId="239E740D" w:rsidR="00AE6CAD" w:rsidRDefault="00AE6CAD" w:rsidP="005554B4">
      <w:pPr>
        <w:spacing w:after="0"/>
        <w:jc w:val="both"/>
        <w:rPr>
          <w:rFonts w:ascii="Arial" w:eastAsia="Times New Roman" w:hAnsi="Arial" w:cs="Arial"/>
          <w:color w:val="8DB3E2" w:themeColor="text2" w:themeTint="66"/>
          <w:sz w:val="20"/>
          <w:u w:val="single"/>
          <w:lang w:eastAsia="pl-PL"/>
        </w:rPr>
      </w:pPr>
    </w:p>
    <w:p w14:paraId="10D6DC1C" w14:textId="1DC6D94B" w:rsidR="00140F5E" w:rsidRDefault="00140F5E" w:rsidP="005554B4">
      <w:pPr>
        <w:spacing w:after="0"/>
        <w:jc w:val="both"/>
        <w:rPr>
          <w:rFonts w:ascii="Arial" w:eastAsia="Times New Roman" w:hAnsi="Arial" w:cs="Arial"/>
          <w:color w:val="8DB3E2" w:themeColor="text2" w:themeTint="66"/>
          <w:sz w:val="20"/>
          <w:u w:val="single"/>
          <w:lang w:eastAsia="pl-PL"/>
        </w:rPr>
      </w:pPr>
    </w:p>
    <w:p w14:paraId="708AD1C8" w14:textId="189EE70F" w:rsidR="00140F5E" w:rsidRDefault="00140F5E" w:rsidP="005554B4">
      <w:pPr>
        <w:spacing w:after="0"/>
        <w:jc w:val="both"/>
        <w:rPr>
          <w:rFonts w:ascii="Arial" w:eastAsia="Times New Roman" w:hAnsi="Arial" w:cs="Arial"/>
          <w:color w:val="8DB3E2" w:themeColor="text2" w:themeTint="66"/>
          <w:sz w:val="20"/>
          <w:u w:val="single"/>
          <w:lang w:eastAsia="pl-PL"/>
        </w:rPr>
      </w:pPr>
    </w:p>
    <w:p w14:paraId="2312F89A" w14:textId="77777777" w:rsidR="00140F5E" w:rsidRPr="000475C6" w:rsidRDefault="00140F5E" w:rsidP="005554B4">
      <w:pPr>
        <w:spacing w:after="0"/>
        <w:jc w:val="both"/>
        <w:rPr>
          <w:rFonts w:ascii="Arial" w:eastAsia="Times New Roman" w:hAnsi="Arial" w:cs="Arial"/>
          <w:color w:val="8DB3E2" w:themeColor="text2" w:themeTint="66"/>
          <w:sz w:val="20"/>
          <w:u w:val="single"/>
          <w:lang w:eastAsia="pl-PL"/>
        </w:rPr>
      </w:pPr>
    </w:p>
    <w:p w14:paraId="4DA59D83" w14:textId="77777777" w:rsidR="00D452B6" w:rsidRPr="000475C6" w:rsidRDefault="00D452B6" w:rsidP="005554B4">
      <w:pPr>
        <w:spacing w:after="0"/>
        <w:jc w:val="both"/>
        <w:rPr>
          <w:rFonts w:ascii="Arial" w:eastAsia="Times New Roman" w:hAnsi="Arial" w:cs="Arial"/>
          <w:color w:val="8DB3E2" w:themeColor="text2" w:themeTint="66"/>
          <w:sz w:val="20"/>
          <w:u w:val="single"/>
          <w:lang w:eastAsia="pl-PL"/>
        </w:rPr>
      </w:pPr>
    </w:p>
    <w:p w14:paraId="65988746" w14:textId="77777777" w:rsidR="00D452B6" w:rsidRPr="000475C6" w:rsidRDefault="00D452B6" w:rsidP="005554B4">
      <w:pPr>
        <w:spacing w:after="0"/>
        <w:jc w:val="both"/>
        <w:rPr>
          <w:rFonts w:ascii="Arial" w:eastAsia="Times New Roman" w:hAnsi="Arial" w:cs="Arial"/>
          <w:color w:val="8DB3E2" w:themeColor="text2" w:themeTint="66"/>
          <w:sz w:val="20"/>
          <w:u w:val="single"/>
          <w:lang w:eastAsia="pl-PL"/>
        </w:rPr>
      </w:pPr>
    </w:p>
    <w:p w14:paraId="278A7CB8" w14:textId="451FC4F7" w:rsidR="00D452B6" w:rsidRPr="000475C6" w:rsidRDefault="00D452B6" w:rsidP="005554B4">
      <w:pPr>
        <w:spacing w:after="0"/>
        <w:jc w:val="both"/>
        <w:rPr>
          <w:rFonts w:ascii="Arial" w:eastAsia="Times New Roman" w:hAnsi="Arial" w:cs="Arial"/>
          <w:color w:val="8DB3E2" w:themeColor="text2" w:themeTint="66"/>
          <w:sz w:val="20"/>
          <w:u w:val="single"/>
          <w:lang w:eastAsia="pl-PL"/>
        </w:rPr>
      </w:pPr>
    </w:p>
    <w:p w14:paraId="1FA09178" w14:textId="6DF97312" w:rsidR="00EB2805" w:rsidRPr="000475C6" w:rsidRDefault="00EB2805" w:rsidP="005554B4">
      <w:pPr>
        <w:spacing w:after="0"/>
        <w:jc w:val="both"/>
        <w:rPr>
          <w:rFonts w:ascii="Arial" w:eastAsia="Times New Roman" w:hAnsi="Arial" w:cs="Arial"/>
          <w:color w:val="8DB3E2" w:themeColor="text2" w:themeTint="66"/>
          <w:sz w:val="20"/>
          <w:u w:val="single"/>
          <w:lang w:eastAsia="pl-PL"/>
        </w:rPr>
      </w:pPr>
    </w:p>
    <w:p w14:paraId="15C06883" w14:textId="11761D85" w:rsidR="00EB2805" w:rsidRPr="000475C6" w:rsidRDefault="00EB2805" w:rsidP="005554B4">
      <w:pPr>
        <w:spacing w:after="0"/>
        <w:jc w:val="both"/>
        <w:rPr>
          <w:rFonts w:ascii="Arial" w:eastAsia="Times New Roman" w:hAnsi="Arial" w:cs="Arial"/>
          <w:color w:val="8DB3E2" w:themeColor="text2" w:themeTint="66"/>
          <w:sz w:val="20"/>
          <w:u w:val="single"/>
          <w:lang w:eastAsia="pl-PL"/>
        </w:rPr>
      </w:pPr>
    </w:p>
    <w:p w14:paraId="48FDF639" w14:textId="2EF9149B" w:rsidR="00EB2805" w:rsidRDefault="00EB2805" w:rsidP="005554B4">
      <w:pPr>
        <w:spacing w:after="0"/>
        <w:jc w:val="both"/>
        <w:rPr>
          <w:rFonts w:ascii="Arial" w:eastAsia="Times New Roman" w:hAnsi="Arial" w:cs="Arial"/>
          <w:color w:val="8DB3E2" w:themeColor="text2" w:themeTint="66"/>
          <w:sz w:val="20"/>
          <w:u w:val="single"/>
          <w:lang w:eastAsia="pl-PL"/>
        </w:rPr>
      </w:pPr>
    </w:p>
    <w:p w14:paraId="24984D49" w14:textId="01D9AE3C" w:rsidR="00C949A1" w:rsidRDefault="00C949A1" w:rsidP="005554B4">
      <w:pPr>
        <w:spacing w:after="0"/>
        <w:jc w:val="both"/>
        <w:rPr>
          <w:rFonts w:ascii="Arial" w:eastAsia="Times New Roman" w:hAnsi="Arial" w:cs="Arial"/>
          <w:color w:val="8DB3E2" w:themeColor="text2" w:themeTint="66"/>
          <w:sz w:val="20"/>
          <w:u w:val="single"/>
          <w:lang w:eastAsia="pl-PL"/>
        </w:rPr>
      </w:pPr>
    </w:p>
    <w:p w14:paraId="16FDD691" w14:textId="231D36F2" w:rsidR="00C949A1" w:rsidRDefault="00C949A1" w:rsidP="005554B4">
      <w:pPr>
        <w:spacing w:after="0"/>
        <w:jc w:val="both"/>
        <w:rPr>
          <w:rFonts w:ascii="Arial" w:eastAsia="Times New Roman" w:hAnsi="Arial" w:cs="Arial"/>
          <w:color w:val="8DB3E2" w:themeColor="text2" w:themeTint="66"/>
          <w:sz w:val="20"/>
          <w:u w:val="single"/>
          <w:lang w:eastAsia="pl-PL"/>
        </w:rPr>
      </w:pPr>
    </w:p>
    <w:p w14:paraId="32D1AA39" w14:textId="307C0B0C" w:rsidR="00C949A1" w:rsidRDefault="00C949A1" w:rsidP="005554B4">
      <w:pPr>
        <w:spacing w:after="0"/>
        <w:jc w:val="both"/>
        <w:rPr>
          <w:rFonts w:ascii="Arial" w:eastAsia="Times New Roman" w:hAnsi="Arial" w:cs="Arial"/>
          <w:color w:val="8DB3E2" w:themeColor="text2" w:themeTint="66"/>
          <w:sz w:val="20"/>
          <w:u w:val="single"/>
          <w:lang w:eastAsia="pl-PL"/>
        </w:rPr>
      </w:pPr>
    </w:p>
    <w:p w14:paraId="21C0A9FF" w14:textId="77465EEB" w:rsidR="00C949A1" w:rsidRDefault="00C949A1" w:rsidP="005554B4">
      <w:pPr>
        <w:spacing w:after="0"/>
        <w:jc w:val="both"/>
        <w:rPr>
          <w:rFonts w:ascii="Arial" w:eastAsia="Times New Roman" w:hAnsi="Arial" w:cs="Arial"/>
          <w:color w:val="8DB3E2" w:themeColor="text2" w:themeTint="66"/>
          <w:sz w:val="20"/>
          <w:u w:val="single"/>
          <w:lang w:eastAsia="pl-PL"/>
        </w:rPr>
      </w:pPr>
    </w:p>
    <w:p w14:paraId="12753308" w14:textId="77777777" w:rsidR="00140F5E" w:rsidRDefault="00140F5E" w:rsidP="005554B4">
      <w:pPr>
        <w:spacing w:after="0"/>
        <w:jc w:val="both"/>
        <w:rPr>
          <w:rFonts w:ascii="Arial" w:eastAsia="Times New Roman" w:hAnsi="Arial" w:cs="Arial"/>
          <w:color w:val="000000" w:themeColor="text1"/>
          <w:sz w:val="20"/>
          <w:szCs w:val="20"/>
          <w:u w:val="single"/>
          <w:lang w:eastAsia="pl-PL"/>
        </w:rPr>
      </w:pPr>
    </w:p>
    <w:p w14:paraId="459BA974" w14:textId="234B1519" w:rsidR="00187D66" w:rsidRPr="00140F5E" w:rsidRDefault="00187D66" w:rsidP="005554B4">
      <w:pPr>
        <w:spacing w:after="0"/>
        <w:jc w:val="both"/>
        <w:rPr>
          <w:rFonts w:ascii="Arial" w:eastAsia="Times New Roman" w:hAnsi="Arial" w:cs="Arial"/>
          <w:color w:val="000000" w:themeColor="text1"/>
          <w:sz w:val="20"/>
          <w:szCs w:val="20"/>
          <w:u w:val="single"/>
          <w:lang w:eastAsia="pl-PL"/>
        </w:rPr>
      </w:pPr>
      <w:r w:rsidRPr="00140F5E">
        <w:rPr>
          <w:rFonts w:ascii="Arial" w:eastAsia="Times New Roman" w:hAnsi="Arial" w:cs="Arial"/>
          <w:color w:val="000000" w:themeColor="text1"/>
          <w:sz w:val="20"/>
          <w:szCs w:val="20"/>
          <w:u w:val="single"/>
          <w:lang w:eastAsia="pl-PL"/>
        </w:rPr>
        <w:t>Otrzymują:</w:t>
      </w:r>
    </w:p>
    <w:p w14:paraId="7FC0A685" w14:textId="57F01FCF" w:rsidR="00173214" w:rsidRPr="00140F5E" w:rsidRDefault="00173214" w:rsidP="00173214">
      <w:pPr>
        <w:pStyle w:val="Akapitzlist"/>
        <w:numPr>
          <w:ilvl w:val="0"/>
          <w:numId w:val="29"/>
        </w:numPr>
        <w:spacing w:after="0" w:line="240" w:lineRule="auto"/>
        <w:rPr>
          <w:rFonts w:ascii="Arial" w:hAnsi="Arial" w:cs="Arial"/>
          <w:bCs/>
          <w:color w:val="000000" w:themeColor="text1"/>
          <w:sz w:val="20"/>
          <w:szCs w:val="20"/>
        </w:rPr>
      </w:pPr>
      <w:r w:rsidRPr="00140F5E">
        <w:rPr>
          <w:rFonts w:ascii="Arial" w:hAnsi="Arial" w:cs="Arial"/>
          <w:bCs/>
          <w:color w:val="000000" w:themeColor="text1"/>
          <w:sz w:val="20"/>
          <w:szCs w:val="20"/>
        </w:rPr>
        <w:t>EMKA S.A</w:t>
      </w:r>
      <w:r w:rsidR="00BF659A" w:rsidRPr="00140F5E">
        <w:rPr>
          <w:rFonts w:ascii="Arial" w:hAnsi="Arial" w:cs="Arial"/>
          <w:bCs/>
          <w:color w:val="000000" w:themeColor="text1"/>
          <w:sz w:val="20"/>
          <w:szCs w:val="20"/>
        </w:rPr>
        <w:t>.,</w:t>
      </w:r>
      <w:r w:rsidRPr="00140F5E">
        <w:rPr>
          <w:rFonts w:ascii="Arial" w:hAnsi="Arial" w:cs="Arial"/>
          <w:bCs/>
          <w:color w:val="000000" w:themeColor="text1"/>
          <w:sz w:val="20"/>
          <w:szCs w:val="20"/>
        </w:rPr>
        <w:t xml:space="preserve"> ul. Jaktorowska 15a, 96</w:t>
      </w:r>
      <w:r w:rsidR="00140F5E" w:rsidRPr="00140F5E">
        <w:rPr>
          <w:rFonts w:ascii="Arial" w:hAnsi="Arial" w:cs="Arial"/>
          <w:bCs/>
          <w:color w:val="000000" w:themeColor="text1"/>
          <w:sz w:val="20"/>
          <w:szCs w:val="20"/>
        </w:rPr>
        <w:t xml:space="preserve"> – </w:t>
      </w:r>
      <w:r w:rsidRPr="00140F5E">
        <w:rPr>
          <w:rFonts w:ascii="Arial" w:hAnsi="Arial" w:cs="Arial"/>
          <w:bCs/>
          <w:color w:val="000000" w:themeColor="text1"/>
          <w:sz w:val="20"/>
          <w:szCs w:val="20"/>
        </w:rPr>
        <w:t xml:space="preserve">300 Żyrardów </w:t>
      </w:r>
    </w:p>
    <w:p w14:paraId="1CC1454A" w14:textId="3AD42CF0" w:rsidR="00173214" w:rsidRDefault="00173214" w:rsidP="00173214">
      <w:pPr>
        <w:pStyle w:val="Akapitzlist"/>
        <w:numPr>
          <w:ilvl w:val="0"/>
          <w:numId w:val="29"/>
        </w:numPr>
        <w:spacing w:after="0"/>
        <w:rPr>
          <w:rFonts w:ascii="Arial" w:hAnsi="Arial" w:cs="Arial"/>
          <w:color w:val="000000" w:themeColor="text1"/>
          <w:sz w:val="20"/>
          <w:szCs w:val="20"/>
        </w:rPr>
      </w:pPr>
    </w:p>
    <w:p w14:paraId="28BCD860" w14:textId="301A1FC2" w:rsidR="00440168" w:rsidRPr="00440168" w:rsidRDefault="00440168" w:rsidP="00440168">
      <w:pPr>
        <w:pStyle w:val="Akapitzlist"/>
        <w:numPr>
          <w:ilvl w:val="0"/>
          <w:numId w:val="29"/>
        </w:numPr>
        <w:spacing w:after="0"/>
        <w:rPr>
          <w:rFonts w:ascii="Arial" w:hAnsi="Arial" w:cs="Arial"/>
          <w:color w:val="000000" w:themeColor="text1"/>
          <w:sz w:val="20"/>
          <w:szCs w:val="20"/>
        </w:rPr>
      </w:pPr>
      <w:r>
        <w:rPr>
          <w:rFonts w:ascii="Arial" w:hAnsi="Arial" w:cs="Arial"/>
          <w:color w:val="000000" w:themeColor="text1"/>
          <w:sz w:val="20"/>
          <w:szCs w:val="20"/>
        </w:rPr>
        <w:t>a/a (2 szt.)</w:t>
      </w:r>
      <w:bookmarkStart w:id="1" w:name="_GoBack"/>
      <w:bookmarkEnd w:id="1"/>
    </w:p>
    <w:p w14:paraId="3D8BDCDC" w14:textId="77777777" w:rsidR="00187D66" w:rsidRPr="00140F5E" w:rsidRDefault="00187D66" w:rsidP="005554B4">
      <w:pPr>
        <w:spacing w:after="0"/>
        <w:jc w:val="both"/>
        <w:rPr>
          <w:rFonts w:ascii="Arial" w:eastAsia="Times New Roman" w:hAnsi="Arial" w:cs="Arial"/>
          <w:color w:val="000000" w:themeColor="text1"/>
          <w:sz w:val="20"/>
          <w:szCs w:val="20"/>
          <w:u w:val="single"/>
          <w:lang w:val="en-US" w:eastAsia="pl-PL"/>
        </w:rPr>
      </w:pPr>
      <w:r w:rsidRPr="00140F5E">
        <w:rPr>
          <w:rFonts w:ascii="Arial" w:eastAsia="Times New Roman" w:hAnsi="Arial" w:cs="Arial"/>
          <w:color w:val="000000" w:themeColor="text1"/>
          <w:sz w:val="20"/>
          <w:szCs w:val="20"/>
          <w:u w:val="single"/>
          <w:lang w:val="en-US" w:eastAsia="pl-PL"/>
        </w:rPr>
        <w:t xml:space="preserve">Do </w:t>
      </w:r>
      <w:proofErr w:type="spellStart"/>
      <w:r w:rsidRPr="00140F5E">
        <w:rPr>
          <w:rFonts w:ascii="Arial" w:eastAsia="Times New Roman" w:hAnsi="Arial" w:cs="Arial"/>
          <w:color w:val="000000" w:themeColor="text1"/>
          <w:sz w:val="20"/>
          <w:szCs w:val="20"/>
          <w:u w:val="single"/>
          <w:lang w:val="en-US" w:eastAsia="pl-PL"/>
        </w:rPr>
        <w:t>wiadomości</w:t>
      </w:r>
      <w:proofErr w:type="spellEnd"/>
      <w:r w:rsidRPr="00140F5E">
        <w:rPr>
          <w:rFonts w:ascii="Arial" w:eastAsia="Times New Roman" w:hAnsi="Arial" w:cs="Arial"/>
          <w:color w:val="000000" w:themeColor="text1"/>
          <w:sz w:val="20"/>
          <w:szCs w:val="20"/>
          <w:u w:val="single"/>
          <w:lang w:val="en-US" w:eastAsia="pl-PL"/>
        </w:rPr>
        <w:t>:</w:t>
      </w:r>
    </w:p>
    <w:p w14:paraId="39A4A782" w14:textId="07E4BF0B" w:rsidR="00187D66" w:rsidRPr="00140F5E" w:rsidRDefault="00187D66" w:rsidP="008238A3">
      <w:pPr>
        <w:numPr>
          <w:ilvl w:val="0"/>
          <w:numId w:val="22"/>
        </w:numPr>
        <w:spacing w:after="0"/>
        <w:jc w:val="both"/>
        <w:rPr>
          <w:rFonts w:ascii="Arial" w:eastAsia="Times New Roman" w:hAnsi="Arial" w:cs="Arial"/>
          <w:color w:val="000000" w:themeColor="text1"/>
          <w:sz w:val="20"/>
          <w:szCs w:val="20"/>
          <w:lang w:eastAsia="pl-PL"/>
        </w:rPr>
      </w:pPr>
      <w:r w:rsidRPr="00140F5E">
        <w:rPr>
          <w:rFonts w:ascii="Arial" w:eastAsia="Times New Roman" w:hAnsi="Arial" w:cs="Arial"/>
          <w:color w:val="000000" w:themeColor="text1"/>
          <w:sz w:val="20"/>
          <w:szCs w:val="20"/>
          <w:lang w:eastAsia="pl-PL"/>
        </w:rPr>
        <w:t>Warmińsko-Mazurski Wojewódzki Inspektor Ochrony Środowiska</w:t>
      </w:r>
      <w:r w:rsidR="00140F5E">
        <w:rPr>
          <w:rFonts w:ascii="Arial" w:eastAsia="Times New Roman" w:hAnsi="Arial" w:cs="Arial"/>
          <w:color w:val="000000" w:themeColor="text1"/>
          <w:sz w:val="20"/>
          <w:szCs w:val="20"/>
          <w:lang w:eastAsia="pl-PL"/>
        </w:rPr>
        <w:t xml:space="preserve"> – </w:t>
      </w:r>
      <w:proofErr w:type="spellStart"/>
      <w:r w:rsidRPr="00140F5E">
        <w:rPr>
          <w:rFonts w:ascii="Arial" w:eastAsia="Times New Roman" w:hAnsi="Arial" w:cs="Arial"/>
          <w:color w:val="000000" w:themeColor="text1"/>
          <w:sz w:val="20"/>
          <w:szCs w:val="20"/>
          <w:lang w:eastAsia="pl-PL"/>
        </w:rPr>
        <w:t>ePUAP</w:t>
      </w:r>
      <w:proofErr w:type="spellEnd"/>
    </w:p>
    <w:p w14:paraId="7CBAF9EB" w14:textId="5F63416A" w:rsidR="00187D66" w:rsidRPr="00140F5E" w:rsidRDefault="00187D66" w:rsidP="005554B4">
      <w:pPr>
        <w:numPr>
          <w:ilvl w:val="0"/>
          <w:numId w:val="22"/>
        </w:numPr>
        <w:spacing w:after="0"/>
        <w:jc w:val="both"/>
        <w:rPr>
          <w:rFonts w:ascii="Arial" w:eastAsia="Times New Roman" w:hAnsi="Arial" w:cs="Arial"/>
          <w:color w:val="000000" w:themeColor="text1"/>
          <w:sz w:val="20"/>
          <w:szCs w:val="20"/>
          <w:lang w:eastAsia="pl-PL"/>
        </w:rPr>
      </w:pPr>
      <w:r w:rsidRPr="00140F5E">
        <w:rPr>
          <w:rFonts w:ascii="Arial" w:eastAsia="Times New Roman" w:hAnsi="Arial" w:cs="Arial"/>
          <w:color w:val="000000" w:themeColor="text1"/>
          <w:sz w:val="20"/>
          <w:szCs w:val="20"/>
          <w:lang w:eastAsia="pl-PL"/>
        </w:rPr>
        <w:t>Prezydent Olsztyna</w:t>
      </w:r>
      <w:r w:rsidR="00140F5E">
        <w:rPr>
          <w:rFonts w:ascii="Arial" w:eastAsia="Times New Roman" w:hAnsi="Arial" w:cs="Arial"/>
          <w:color w:val="000000" w:themeColor="text1"/>
          <w:sz w:val="20"/>
          <w:szCs w:val="20"/>
          <w:lang w:eastAsia="pl-PL"/>
        </w:rPr>
        <w:t xml:space="preserve"> </w:t>
      </w:r>
      <w:r w:rsidR="00130EF7" w:rsidRPr="00140F5E">
        <w:rPr>
          <w:rFonts w:ascii="Arial" w:eastAsia="Times New Roman" w:hAnsi="Arial" w:cs="Arial"/>
          <w:color w:val="000000" w:themeColor="text1"/>
          <w:sz w:val="20"/>
          <w:szCs w:val="20"/>
          <w:lang w:eastAsia="pl-PL"/>
        </w:rPr>
        <w:t>–</w:t>
      </w:r>
      <w:r w:rsidRPr="00140F5E">
        <w:rPr>
          <w:rFonts w:ascii="Arial" w:eastAsia="Times New Roman" w:hAnsi="Arial" w:cs="Arial"/>
          <w:color w:val="000000" w:themeColor="text1"/>
          <w:sz w:val="20"/>
          <w:szCs w:val="20"/>
          <w:lang w:eastAsia="pl-PL"/>
        </w:rPr>
        <w:t xml:space="preserve"> </w:t>
      </w:r>
      <w:proofErr w:type="spellStart"/>
      <w:r w:rsidRPr="00140F5E">
        <w:rPr>
          <w:rFonts w:ascii="Arial" w:eastAsia="Times New Roman" w:hAnsi="Arial" w:cs="Arial"/>
          <w:color w:val="000000" w:themeColor="text1"/>
          <w:sz w:val="20"/>
          <w:szCs w:val="20"/>
          <w:lang w:eastAsia="pl-PL"/>
        </w:rPr>
        <w:t>ePUAP</w:t>
      </w:r>
      <w:proofErr w:type="spellEnd"/>
    </w:p>
    <w:p w14:paraId="62D53C2F" w14:textId="77777777" w:rsidR="00130EF7" w:rsidRPr="00140F5E" w:rsidRDefault="00130EF7" w:rsidP="00130EF7">
      <w:pPr>
        <w:spacing w:after="0"/>
        <w:ind w:left="720"/>
        <w:jc w:val="both"/>
        <w:rPr>
          <w:rFonts w:ascii="Arial" w:eastAsia="Times New Roman" w:hAnsi="Arial" w:cs="Arial"/>
          <w:color w:val="8DB3E2" w:themeColor="text2" w:themeTint="66"/>
          <w:sz w:val="20"/>
          <w:szCs w:val="20"/>
          <w:lang w:eastAsia="pl-PL"/>
        </w:rPr>
      </w:pPr>
    </w:p>
    <w:p w14:paraId="2972D34F" w14:textId="6D81B008" w:rsidR="004D333E" w:rsidRPr="00140F5E" w:rsidRDefault="00187D66" w:rsidP="00654B57">
      <w:pPr>
        <w:spacing w:after="0"/>
        <w:jc w:val="both"/>
        <w:rPr>
          <w:rFonts w:ascii="Arial" w:eastAsia="Times New Roman" w:hAnsi="Arial" w:cs="Arial"/>
          <w:color w:val="000000" w:themeColor="text1"/>
          <w:sz w:val="20"/>
          <w:szCs w:val="20"/>
          <w:lang w:eastAsia="pl-PL"/>
        </w:rPr>
      </w:pPr>
      <w:r w:rsidRPr="00140F5E">
        <w:rPr>
          <w:rFonts w:ascii="Arial" w:eastAsia="Times New Roman" w:hAnsi="Arial" w:cs="Arial"/>
          <w:color w:val="000000" w:themeColor="text1"/>
          <w:sz w:val="20"/>
          <w:szCs w:val="20"/>
          <w:lang w:eastAsia="pl-PL"/>
        </w:rPr>
        <w:lastRenderedPageBreak/>
        <w:t>Za wydanie dec</w:t>
      </w:r>
      <w:r w:rsidR="0057451F" w:rsidRPr="00140F5E">
        <w:rPr>
          <w:rFonts w:ascii="Arial" w:eastAsia="Times New Roman" w:hAnsi="Arial" w:cs="Arial"/>
          <w:color w:val="000000" w:themeColor="text1"/>
          <w:sz w:val="20"/>
          <w:szCs w:val="20"/>
          <w:lang w:eastAsia="pl-PL"/>
        </w:rPr>
        <w:t>yzji uiszczono w</w:t>
      </w:r>
      <w:r w:rsidR="00173214" w:rsidRPr="00140F5E">
        <w:rPr>
          <w:rFonts w:ascii="Arial" w:eastAsia="Times New Roman" w:hAnsi="Arial" w:cs="Arial"/>
          <w:color w:val="000000" w:themeColor="text1"/>
          <w:sz w:val="20"/>
          <w:szCs w:val="20"/>
          <w:lang w:eastAsia="pl-PL"/>
        </w:rPr>
        <w:t xml:space="preserve"> dniu </w:t>
      </w:r>
      <w:r w:rsidR="0038019F" w:rsidRPr="00140F5E">
        <w:rPr>
          <w:rFonts w:ascii="Arial" w:eastAsia="Times New Roman" w:hAnsi="Arial" w:cs="Arial"/>
          <w:color w:val="000000" w:themeColor="text1"/>
          <w:sz w:val="20"/>
          <w:szCs w:val="20"/>
          <w:lang w:eastAsia="pl-PL"/>
        </w:rPr>
        <w:t>26</w:t>
      </w:r>
      <w:r w:rsidR="00AB742D" w:rsidRPr="00140F5E">
        <w:rPr>
          <w:rFonts w:ascii="Arial" w:eastAsia="Times New Roman" w:hAnsi="Arial" w:cs="Arial"/>
          <w:color w:val="000000" w:themeColor="text1"/>
          <w:sz w:val="20"/>
          <w:szCs w:val="20"/>
          <w:lang w:eastAsia="pl-PL"/>
        </w:rPr>
        <w:t>.07.202</w:t>
      </w:r>
      <w:r w:rsidR="0038019F" w:rsidRPr="00140F5E">
        <w:rPr>
          <w:rFonts w:ascii="Arial" w:eastAsia="Times New Roman" w:hAnsi="Arial" w:cs="Arial"/>
          <w:color w:val="000000" w:themeColor="text1"/>
          <w:sz w:val="20"/>
          <w:szCs w:val="20"/>
          <w:lang w:eastAsia="pl-PL"/>
        </w:rPr>
        <w:t>4</w:t>
      </w:r>
      <w:r w:rsidRPr="00140F5E">
        <w:rPr>
          <w:rFonts w:ascii="Arial" w:eastAsia="Times New Roman" w:hAnsi="Arial" w:cs="Arial"/>
          <w:color w:val="000000" w:themeColor="text1"/>
          <w:sz w:val="20"/>
          <w:szCs w:val="20"/>
          <w:lang w:eastAsia="pl-PL"/>
        </w:rPr>
        <w:t xml:space="preserve"> r. opłatę skarbową w wysokości 616 zł zgodnie z ustawą z 16 listopada 2006 r. o opłacie skarbowej</w:t>
      </w:r>
      <w:r w:rsidR="00A248F0" w:rsidRPr="00140F5E">
        <w:rPr>
          <w:rFonts w:ascii="Arial" w:eastAsia="Times New Roman" w:hAnsi="Arial" w:cs="Arial"/>
          <w:color w:val="000000" w:themeColor="text1"/>
          <w:sz w:val="20"/>
          <w:szCs w:val="20"/>
          <w:lang w:eastAsia="pl-PL"/>
        </w:rPr>
        <w:t xml:space="preserve"> </w:t>
      </w:r>
      <w:r w:rsidR="004B4A09" w:rsidRPr="00140F5E">
        <w:rPr>
          <w:rFonts w:ascii="Arial" w:eastAsia="Times New Roman" w:hAnsi="Arial" w:cs="Arial"/>
          <w:color w:val="000000" w:themeColor="text1"/>
          <w:sz w:val="20"/>
          <w:szCs w:val="20"/>
          <w:lang w:eastAsia="pl-PL"/>
        </w:rPr>
        <w:t xml:space="preserve"> (</w:t>
      </w:r>
      <w:proofErr w:type="spellStart"/>
      <w:r w:rsidR="004B4A09" w:rsidRPr="00140F5E">
        <w:rPr>
          <w:rFonts w:ascii="Arial" w:eastAsia="Times New Roman" w:hAnsi="Arial" w:cs="Arial"/>
          <w:color w:val="000000" w:themeColor="text1"/>
          <w:sz w:val="20"/>
          <w:szCs w:val="20"/>
          <w:lang w:eastAsia="pl-PL"/>
        </w:rPr>
        <w:t>t.j</w:t>
      </w:r>
      <w:proofErr w:type="spellEnd"/>
      <w:r w:rsidR="004B4A09" w:rsidRPr="00140F5E">
        <w:rPr>
          <w:rFonts w:ascii="Arial" w:eastAsia="Times New Roman" w:hAnsi="Arial" w:cs="Arial"/>
          <w:color w:val="000000" w:themeColor="text1"/>
          <w:sz w:val="20"/>
          <w:szCs w:val="20"/>
          <w:lang w:eastAsia="pl-PL"/>
        </w:rPr>
        <w:t xml:space="preserve">. Dz. U. z 2023 r. poz. 2111). </w:t>
      </w:r>
      <w:r w:rsidRPr="00140F5E">
        <w:rPr>
          <w:rFonts w:ascii="Arial" w:eastAsia="Times New Roman" w:hAnsi="Arial" w:cs="Arial"/>
          <w:color w:val="000000" w:themeColor="text1"/>
          <w:sz w:val="20"/>
          <w:szCs w:val="20"/>
          <w:lang w:eastAsia="pl-PL"/>
        </w:rPr>
        <w:t xml:space="preserve">Opłatę wniesiono przelewem na konto Urzędu Miasta w Olsztynie. </w:t>
      </w:r>
    </w:p>
    <w:sectPr w:rsidR="004D333E" w:rsidRPr="00140F5E" w:rsidSect="00AD3E56">
      <w:footerReference w:type="default" r:id="rId9"/>
      <w:pgSz w:w="11906" w:h="16838"/>
      <w:pgMar w:top="1418" w:right="90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B118" w14:textId="77777777" w:rsidR="007E16BE" w:rsidRDefault="007E16BE" w:rsidP="00EC0798">
      <w:pPr>
        <w:spacing w:after="0" w:line="240" w:lineRule="auto"/>
      </w:pPr>
      <w:r>
        <w:separator/>
      </w:r>
    </w:p>
  </w:endnote>
  <w:endnote w:type="continuationSeparator" w:id="0">
    <w:p w14:paraId="3E294DDC" w14:textId="77777777" w:rsidR="007E16BE" w:rsidRDefault="007E16BE" w:rsidP="00EC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604E0" w14:textId="61C7D3DF" w:rsidR="00EC0798" w:rsidRPr="00AD3E56" w:rsidRDefault="00EC0798">
    <w:pPr>
      <w:pStyle w:val="Stopka"/>
      <w:jc w:val="right"/>
      <w:rPr>
        <w:rFonts w:ascii="Arial" w:hAnsi="Arial" w:cs="Arial"/>
        <w:iCs/>
        <w:szCs w:val="24"/>
      </w:rPr>
    </w:pPr>
    <w:r w:rsidRPr="00AD3E56">
      <w:rPr>
        <w:rFonts w:ascii="Arial" w:hAnsi="Arial" w:cs="Arial"/>
        <w:iCs/>
        <w:szCs w:val="24"/>
      </w:rPr>
      <w:t>OŚ-</w:t>
    </w:r>
    <w:r w:rsidR="006711AA" w:rsidRPr="00AD3E56">
      <w:rPr>
        <w:rFonts w:ascii="Arial" w:hAnsi="Arial" w:cs="Arial"/>
        <w:iCs/>
        <w:szCs w:val="24"/>
      </w:rPr>
      <w:t>PŚ</w:t>
    </w:r>
    <w:r w:rsidRPr="00AD3E56">
      <w:rPr>
        <w:rFonts w:ascii="Arial" w:hAnsi="Arial" w:cs="Arial"/>
        <w:iCs/>
        <w:szCs w:val="24"/>
      </w:rPr>
      <w:t>.7244.1.</w:t>
    </w:r>
    <w:r w:rsidR="00AD3E56" w:rsidRPr="00AD3E56">
      <w:rPr>
        <w:rFonts w:ascii="Arial" w:hAnsi="Arial" w:cs="Arial"/>
        <w:iCs/>
        <w:szCs w:val="24"/>
      </w:rPr>
      <w:t>2</w:t>
    </w:r>
    <w:r w:rsidRPr="00AD3E56">
      <w:rPr>
        <w:rFonts w:ascii="Arial" w:hAnsi="Arial" w:cs="Arial"/>
        <w:iCs/>
        <w:szCs w:val="24"/>
      </w:rPr>
      <w:t>.202</w:t>
    </w:r>
    <w:r w:rsidR="00AD3E56" w:rsidRPr="00AD3E56">
      <w:rPr>
        <w:rFonts w:ascii="Arial" w:hAnsi="Arial" w:cs="Arial"/>
        <w:iCs/>
        <w:szCs w:val="24"/>
      </w:rPr>
      <w:t>4</w:t>
    </w:r>
    <w:r w:rsidRPr="00AD3E56">
      <w:rPr>
        <w:rFonts w:ascii="Arial" w:hAnsi="Arial" w:cs="Arial"/>
        <w:iCs/>
        <w:szCs w:val="24"/>
      </w:rPr>
      <w:tab/>
    </w:r>
    <w:r w:rsidRPr="00AD3E56">
      <w:rPr>
        <w:rFonts w:ascii="Arial" w:hAnsi="Arial" w:cs="Arial"/>
        <w:iCs/>
        <w:szCs w:val="24"/>
      </w:rPr>
      <w:tab/>
    </w:r>
    <w:sdt>
      <w:sdtPr>
        <w:rPr>
          <w:rFonts w:ascii="Arial" w:hAnsi="Arial" w:cs="Arial"/>
          <w:iCs/>
          <w:szCs w:val="24"/>
        </w:rPr>
        <w:id w:val="1406334100"/>
        <w:docPartObj>
          <w:docPartGallery w:val="Page Numbers (Bottom of Page)"/>
          <w:docPartUnique/>
        </w:docPartObj>
      </w:sdtPr>
      <w:sdtEndPr/>
      <w:sdtContent>
        <w:r w:rsidRPr="00AD3E56">
          <w:rPr>
            <w:rFonts w:ascii="Arial" w:hAnsi="Arial" w:cs="Arial"/>
            <w:iCs/>
            <w:szCs w:val="24"/>
          </w:rPr>
          <w:fldChar w:fldCharType="begin"/>
        </w:r>
        <w:r w:rsidRPr="00AD3E56">
          <w:rPr>
            <w:rFonts w:ascii="Arial" w:hAnsi="Arial" w:cs="Arial"/>
            <w:iCs/>
            <w:szCs w:val="24"/>
          </w:rPr>
          <w:instrText>PAGE   \* MERGEFORMAT</w:instrText>
        </w:r>
        <w:r w:rsidRPr="00AD3E56">
          <w:rPr>
            <w:rFonts w:ascii="Arial" w:hAnsi="Arial" w:cs="Arial"/>
            <w:iCs/>
            <w:szCs w:val="24"/>
          </w:rPr>
          <w:fldChar w:fldCharType="separate"/>
        </w:r>
        <w:r w:rsidRPr="00AD3E56">
          <w:rPr>
            <w:rFonts w:ascii="Arial" w:hAnsi="Arial" w:cs="Arial"/>
            <w:iCs/>
            <w:szCs w:val="24"/>
          </w:rPr>
          <w:t>2</w:t>
        </w:r>
        <w:r w:rsidRPr="00AD3E56">
          <w:rPr>
            <w:rFonts w:ascii="Arial" w:hAnsi="Arial" w:cs="Arial"/>
            <w:iCs/>
            <w:szCs w:val="24"/>
          </w:rPr>
          <w:fldChar w:fldCharType="end"/>
        </w:r>
      </w:sdtContent>
    </w:sdt>
  </w:p>
  <w:p w14:paraId="46832466" w14:textId="5E2B8499" w:rsidR="00EC0798" w:rsidRPr="00AD3E56" w:rsidRDefault="00EC0798">
    <w:pPr>
      <w:pStyle w:val="Stopka"/>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2FBC" w14:textId="77777777" w:rsidR="007E16BE" w:rsidRDefault="007E16BE" w:rsidP="00EC0798">
      <w:pPr>
        <w:spacing w:after="0" w:line="240" w:lineRule="auto"/>
      </w:pPr>
      <w:r>
        <w:separator/>
      </w:r>
    </w:p>
  </w:footnote>
  <w:footnote w:type="continuationSeparator" w:id="0">
    <w:p w14:paraId="531DE409" w14:textId="77777777" w:rsidR="007E16BE" w:rsidRDefault="007E16BE" w:rsidP="00EC0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5130"/>
    <w:multiLevelType w:val="hybridMultilevel"/>
    <w:tmpl w:val="6C8224F8"/>
    <w:lvl w:ilvl="0" w:tplc="31063B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9856112"/>
    <w:multiLevelType w:val="hybridMultilevel"/>
    <w:tmpl w:val="7BBC7A2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D2D33D8"/>
    <w:multiLevelType w:val="hybridMultilevel"/>
    <w:tmpl w:val="A668525A"/>
    <w:lvl w:ilvl="0" w:tplc="04150003">
      <w:start w:val="1"/>
      <w:numFmt w:val="bullet"/>
      <w:lvlText w:val="o"/>
      <w:lvlJc w:val="left"/>
      <w:pPr>
        <w:ind w:left="1287" w:hanging="360"/>
      </w:pPr>
      <w:rPr>
        <w:rFonts w:ascii="Courier New" w:hAnsi="Courier New" w:cs="Courier New"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 w15:restartNumberingAfterBreak="0">
    <w:nsid w:val="119A7B38"/>
    <w:multiLevelType w:val="hybridMultilevel"/>
    <w:tmpl w:val="F04C52F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2F206B5"/>
    <w:multiLevelType w:val="hybridMultilevel"/>
    <w:tmpl w:val="D77409C8"/>
    <w:lvl w:ilvl="0" w:tplc="5FAA925C">
      <w:start w:val="1"/>
      <w:numFmt w:val="bullet"/>
      <w:lvlText w:val="-"/>
      <w:lvlJc w:val="left"/>
      <w:pPr>
        <w:ind w:left="1571" w:hanging="360"/>
      </w:pPr>
      <w:rPr>
        <w:rFonts w:ascii="Courier New" w:hAnsi="Courier New" w:cs="Times New Roman"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 w15:restartNumberingAfterBreak="0">
    <w:nsid w:val="173D22A2"/>
    <w:multiLevelType w:val="hybridMultilevel"/>
    <w:tmpl w:val="A52E5116"/>
    <w:lvl w:ilvl="0" w:tplc="04150001">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 w15:restartNumberingAfterBreak="0">
    <w:nsid w:val="233A0E49"/>
    <w:multiLevelType w:val="hybridMultilevel"/>
    <w:tmpl w:val="ADD2E176"/>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2F7010FF"/>
    <w:multiLevelType w:val="hybridMultilevel"/>
    <w:tmpl w:val="C5BEA644"/>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 w15:restartNumberingAfterBreak="0">
    <w:nsid w:val="34BD058C"/>
    <w:multiLevelType w:val="hybridMultilevel"/>
    <w:tmpl w:val="F06AB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9216CEA"/>
    <w:multiLevelType w:val="hybridMultilevel"/>
    <w:tmpl w:val="169803E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0" w15:restartNumberingAfterBreak="0">
    <w:nsid w:val="3A244687"/>
    <w:multiLevelType w:val="hybridMultilevel"/>
    <w:tmpl w:val="EFDA20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DD0687"/>
    <w:multiLevelType w:val="hybridMultilevel"/>
    <w:tmpl w:val="15EA14CA"/>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5644658"/>
    <w:multiLevelType w:val="hybridMultilevel"/>
    <w:tmpl w:val="E070C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D356E8"/>
    <w:multiLevelType w:val="multilevel"/>
    <w:tmpl w:val="848A164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4" w15:restartNumberingAfterBreak="0">
    <w:nsid w:val="4A892F75"/>
    <w:multiLevelType w:val="hybridMultilevel"/>
    <w:tmpl w:val="AF305B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AEB52BC"/>
    <w:multiLevelType w:val="hybridMultilevel"/>
    <w:tmpl w:val="96FE094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B246D34"/>
    <w:multiLevelType w:val="hybridMultilevel"/>
    <w:tmpl w:val="F06AB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6A6D27"/>
    <w:multiLevelType w:val="hybridMultilevel"/>
    <w:tmpl w:val="5DD4E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0DE1CC6"/>
    <w:multiLevelType w:val="hybridMultilevel"/>
    <w:tmpl w:val="F7D07098"/>
    <w:lvl w:ilvl="0" w:tplc="033EA5FE">
      <w:start w:val="1"/>
      <w:numFmt w:val="lowerLetter"/>
      <w:lvlText w:val="%1)"/>
      <w:lvlJc w:val="left"/>
      <w:pPr>
        <w:ind w:left="780" w:hanging="360"/>
      </w:pPr>
      <w:rPr>
        <w:rFonts w:ascii="Arial" w:hAnsi="Arial" w:cs="Arial" w:hint="default"/>
        <w:b w:val="0"/>
        <w:sz w:val="24"/>
        <w:szCs w:val="24"/>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9" w15:restartNumberingAfterBreak="0">
    <w:nsid w:val="50F45C7E"/>
    <w:multiLevelType w:val="hybridMultilevel"/>
    <w:tmpl w:val="37901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2961710"/>
    <w:multiLevelType w:val="multilevel"/>
    <w:tmpl w:val="848A164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1" w15:restartNumberingAfterBreak="0">
    <w:nsid w:val="53B51FEA"/>
    <w:multiLevelType w:val="hybridMultilevel"/>
    <w:tmpl w:val="FCE0C4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C7A7EC6"/>
    <w:multiLevelType w:val="hybridMultilevel"/>
    <w:tmpl w:val="8C787402"/>
    <w:lvl w:ilvl="0" w:tplc="04EAD5AC">
      <w:start w:val="2"/>
      <w:numFmt w:val="decimal"/>
      <w:lvlText w:val="%1."/>
      <w:lvlJc w:val="left"/>
      <w:pPr>
        <w:tabs>
          <w:tab w:val="num" w:pos="1800"/>
        </w:tabs>
        <w:ind w:left="180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21D5145"/>
    <w:multiLevelType w:val="hybridMultilevel"/>
    <w:tmpl w:val="B8647958"/>
    <w:lvl w:ilvl="0" w:tplc="8C700E54">
      <w:start w:val="1"/>
      <w:numFmt w:val="upperRoman"/>
      <w:lvlText w:val="%1."/>
      <w:lvlJc w:val="righ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72695E"/>
    <w:multiLevelType w:val="hybridMultilevel"/>
    <w:tmpl w:val="43E28606"/>
    <w:lvl w:ilvl="0" w:tplc="1974D2D2">
      <w:start w:val="2"/>
      <w:numFmt w:val="upperRoman"/>
      <w:lvlText w:val="%1."/>
      <w:lvlJc w:val="left"/>
      <w:pPr>
        <w:ind w:left="720" w:hanging="720"/>
      </w:pPr>
      <w:rPr>
        <w:b/>
        <w:color w:val="000000" w:themeColor="text1"/>
      </w:r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25" w15:restartNumberingAfterBreak="0">
    <w:nsid w:val="67335080"/>
    <w:multiLevelType w:val="hybridMultilevel"/>
    <w:tmpl w:val="3DF67742"/>
    <w:lvl w:ilvl="0" w:tplc="31063B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2BD206B"/>
    <w:multiLevelType w:val="multilevel"/>
    <w:tmpl w:val="8248A09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bullet"/>
      <w:lvlText w:val="&gt;"/>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7" w15:restartNumberingAfterBreak="0">
    <w:nsid w:val="75F50BB0"/>
    <w:multiLevelType w:val="hybridMultilevel"/>
    <w:tmpl w:val="FC2842F8"/>
    <w:lvl w:ilvl="0" w:tplc="04150001">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28" w15:restartNumberingAfterBreak="0">
    <w:nsid w:val="78715472"/>
    <w:multiLevelType w:val="hybridMultilevel"/>
    <w:tmpl w:val="B4AEE942"/>
    <w:lvl w:ilvl="0" w:tplc="04150001">
      <w:start w:val="1"/>
      <w:numFmt w:val="bullet"/>
      <w:lvlText w:val=""/>
      <w:lvlJc w:val="left"/>
      <w:pPr>
        <w:ind w:left="1401" w:hanging="360"/>
      </w:pPr>
      <w:rPr>
        <w:rFonts w:ascii="Symbol" w:hAnsi="Symbol" w:hint="default"/>
      </w:rPr>
    </w:lvl>
    <w:lvl w:ilvl="1" w:tplc="04150003" w:tentative="1">
      <w:start w:val="1"/>
      <w:numFmt w:val="bullet"/>
      <w:lvlText w:val="o"/>
      <w:lvlJc w:val="left"/>
      <w:pPr>
        <w:ind w:left="2121" w:hanging="360"/>
      </w:pPr>
      <w:rPr>
        <w:rFonts w:ascii="Courier New" w:hAnsi="Courier New" w:cs="Courier New" w:hint="default"/>
      </w:rPr>
    </w:lvl>
    <w:lvl w:ilvl="2" w:tplc="04150005" w:tentative="1">
      <w:start w:val="1"/>
      <w:numFmt w:val="bullet"/>
      <w:lvlText w:val=""/>
      <w:lvlJc w:val="left"/>
      <w:pPr>
        <w:ind w:left="2841" w:hanging="360"/>
      </w:pPr>
      <w:rPr>
        <w:rFonts w:ascii="Wingdings" w:hAnsi="Wingdings" w:hint="default"/>
      </w:rPr>
    </w:lvl>
    <w:lvl w:ilvl="3" w:tplc="04150001" w:tentative="1">
      <w:start w:val="1"/>
      <w:numFmt w:val="bullet"/>
      <w:lvlText w:val=""/>
      <w:lvlJc w:val="left"/>
      <w:pPr>
        <w:ind w:left="3561" w:hanging="360"/>
      </w:pPr>
      <w:rPr>
        <w:rFonts w:ascii="Symbol" w:hAnsi="Symbol" w:hint="default"/>
      </w:rPr>
    </w:lvl>
    <w:lvl w:ilvl="4" w:tplc="04150003" w:tentative="1">
      <w:start w:val="1"/>
      <w:numFmt w:val="bullet"/>
      <w:lvlText w:val="o"/>
      <w:lvlJc w:val="left"/>
      <w:pPr>
        <w:ind w:left="4281" w:hanging="360"/>
      </w:pPr>
      <w:rPr>
        <w:rFonts w:ascii="Courier New" w:hAnsi="Courier New" w:cs="Courier New" w:hint="default"/>
      </w:rPr>
    </w:lvl>
    <w:lvl w:ilvl="5" w:tplc="04150005" w:tentative="1">
      <w:start w:val="1"/>
      <w:numFmt w:val="bullet"/>
      <w:lvlText w:val=""/>
      <w:lvlJc w:val="left"/>
      <w:pPr>
        <w:ind w:left="5001" w:hanging="360"/>
      </w:pPr>
      <w:rPr>
        <w:rFonts w:ascii="Wingdings" w:hAnsi="Wingdings" w:hint="default"/>
      </w:rPr>
    </w:lvl>
    <w:lvl w:ilvl="6" w:tplc="04150001" w:tentative="1">
      <w:start w:val="1"/>
      <w:numFmt w:val="bullet"/>
      <w:lvlText w:val=""/>
      <w:lvlJc w:val="left"/>
      <w:pPr>
        <w:ind w:left="5721" w:hanging="360"/>
      </w:pPr>
      <w:rPr>
        <w:rFonts w:ascii="Symbol" w:hAnsi="Symbol" w:hint="default"/>
      </w:rPr>
    </w:lvl>
    <w:lvl w:ilvl="7" w:tplc="04150003" w:tentative="1">
      <w:start w:val="1"/>
      <w:numFmt w:val="bullet"/>
      <w:lvlText w:val="o"/>
      <w:lvlJc w:val="left"/>
      <w:pPr>
        <w:ind w:left="6441" w:hanging="360"/>
      </w:pPr>
      <w:rPr>
        <w:rFonts w:ascii="Courier New" w:hAnsi="Courier New" w:cs="Courier New" w:hint="default"/>
      </w:rPr>
    </w:lvl>
    <w:lvl w:ilvl="8" w:tplc="04150005" w:tentative="1">
      <w:start w:val="1"/>
      <w:numFmt w:val="bullet"/>
      <w:lvlText w:val=""/>
      <w:lvlJc w:val="left"/>
      <w:pPr>
        <w:ind w:left="7161"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20"/>
  </w:num>
  <w:num w:numId="8">
    <w:abstractNumId w:val="6"/>
  </w:num>
  <w:num w:numId="9">
    <w:abstractNumId w:val="2"/>
  </w:num>
  <w:num w:numId="10">
    <w:abstractNumId w:val="10"/>
  </w:num>
  <w:num w:numId="11">
    <w:abstractNumId w:val="7"/>
  </w:num>
  <w:num w:numId="12">
    <w:abstractNumId w:val="19"/>
  </w:num>
  <w:num w:numId="13">
    <w:abstractNumId w:val="14"/>
  </w:num>
  <w:num w:numId="14">
    <w:abstractNumId w:val="1"/>
  </w:num>
  <w:num w:numId="15">
    <w:abstractNumId w:val="21"/>
  </w:num>
  <w:num w:numId="16">
    <w:abstractNumId w:val="27"/>
  </w:num>
  <w:num w:numId="17">
    <w:abstractNumId w:val="5"/>
  </w:num>
  <w:num w:numId="18">
    <w:abstractNumId w:val="26"/>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9"/>
  </w:num>
  <w:num w:numId="26">
    <w:abstractNumId w:val="15"/>
  </w:num>
  <w:num w:numId="27">
    <w:abstractNumId w:val="3"/>
  </w:num>
  <w:num w:numId="28">
    <w:abstractNumId w:val="11"/>
  </w:num>
  <w:num w:numId="29">
    <w:abstractNumId w:val="12"/>
  </w:num>
  <w:num w:numId="30">
    <w:abstractNumId w:val="1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13"/>
    <w:rsid w:val="0000064E"/>
    <w:rsid w:val="00010325"/>
    <w:rsid w:val="0002474D"/>
    <w:rsid w:val="000316D6"/>
    <w:rsid w:val="00037E62"/>
    <w:rsid w:val="000401F3"/>
    <w:rsid w:val="000475C6"/>
    <w:rsid w:val="00054F99"/>
    <w:rsid w:val="00055B60"/>
    <w:rsid w:val="00063BDC"/>
    <w:rsid w:val="00070E05"/>
    <w:rsid w:val="00077AB0"/>
    <w:rsid w:val="000B342A"/>
    <w:rsid w:val="000B5AC7"/>
    <w:rsid w:val="000C2842"/>
    <w:rsid w:val="000D0A1A"/>
    <w:rsid w:val="000E0D00"/>
    <w:rsid w:val="000F21C6"/>
    <w:rsid w:val="000F50B7"/>
    <w:rsid w:val="00101CDD"/>
    <w:rsid w:val="001119EC"/>
    <w:rsid w:val="00130EF7"/>
    <w:rsid w:val="00133431"/>
    <w:rsid w:val="00140A50"/>
    <w:rsid w:val="00140F5E"/>
    <w:rsid w:val="00142CC9"/>
    <w:rsid w:val="00143258"/>
    <w:rsid w:val="001502FD"/>
    <w:rsid w:val="00153895"/>
    <w:rsid w:val="001613E7"/>
    <w:rsid w:val="00163DF2"/>
    <w:rsid w:val="00166242"/>
    <w:rsid w:val="00167D76"/>
    <w:rsid w:val="00170C61"/>
    <w:rsid w:val="00173214"/>
    <w:rsid w:val="00180384"/>
    <w:rsid w:val="00180B57"/>
    <w:rsid w:val="00184998"/>
    <w:rsid w:val="00187D66"/>
    <w:rsid w:val="001B7206"/>
    <w:rsid w:val="001C262B"/>
    <w:rsid w:val="001C5FA9"/>
    <w:rsid w:val="001C7BA1"/>
    <w:rsid w:val="001D03B1"/>
    <w:rsid w:val="001E0B48"/>
    <w:rsid w:val="001E0C67"/>
    <w:rsid w:val="001E11A9"/>
    <w:rsid w:val="001E1E28"/>
    <w:rsid w:val="0020789C"/>
    <w:rsid w:val="00207A9A"/>
    <w:rsid w:val="00211409"/>
    <w:rsid w:val="00211E18"/>
    <w:rsid w:val="00223BA5"/>
    <w:rsid w:val="00226E3D"/>
    <w:rsid w:val="0023370A"/>
    <w:rsid w:val="00245704"/>
    <w:rsid w:val="002462EC"/>
    <w:rsid w:val="002556C7"/>
    <w:rsid w:val="0025748E"/>
    <w:rsid w:val="00260B51"/>
    <w:rsid w:val="00263E3E"/>
    <w:rsid w:val="0026464F"/>
    <w:rsid w:val="00266EC3"/>
    <w:rsid w:val="00267FB5"/>
    <w:rsid w:val="002723E4"/>
    <w:rsid w:val="00273F27"/>
    <w:rsid w:val="00276BB2"/>
    <w:rsid w:val="002816D2"/>
    <w:rsid w:val="00283415"/>
    <w:rsid w:val="0028478A"/>
    <w:rsid w:val="00284AE0"/>
    <w:rsid w:val="0029262D"/>
    <w:rsid w:val="002A005E"/>
    <w:rsid w:val="002A06E7"/>
    <w:rsid w:val="002B7A84"/>
    <w:rsid w:val="002C3ACE"/>
    <w:rsid w:val="002C78DA"/>
    <w:rsid w:val="002D307C"/>
    <w:rsid w:val="002F09A7"/>
    <w:rsid w:val="002F33FE"/>
    <w:rsid w:val="00310134"/>
    <w:rsid w:val="00312108"/>
    <w:rsid w:val="0031594E"/>
    <w:rsid w:val="00320D0C"/>
    <w:rsid w:val="003220A3"/>
    <w:rsid w:val="00333161"/>
    <w:rsid w:val="00344EA0"/>
    <w:rsid w:val="00350AAF"/>
    <w:rsid w:val="00365674"/>
    <w:rsid w:val="00372B29"/>
    <w:rsid w:val="003730CD"/>
    <w:rsid w:val="00373CE5"/>
    <w:rsid w:val="00373EC3"/>
    <w:rsid w:val="0038019F"/>
    <w:rsid w:val="00380FA6"/>
    <w:rsid w:val="00397117"/>
    <w:rsid w:val="003B3F2C"/>
    <w:rsid w:val="003B760E"/>
    <w:rsid w:val="003C05AC"/>
    <w:rsid w:val="003C30CC"/>
    <w:rsid w:val="003D5E90"/>
    <w:rsid w:val="003F4E62"/>
    <w:rsid w:val="003F6494"/>
    <w:rsid w:val="003F7145"/>
    <w:rsid w:val="00401341"/>
    <w:rsid w:val="00405E9A"/>
    <w:rsid w:val="00407154"/>
    <w:rsid w:val="00407DAE"/>
    <w:rsid w:val="0041571B"/>
    <w:rsid w:val="00423A6B"/>
    <w:rsid w:val="004245DB"/>
    <w:rsid w:val="00440168"/>
    <w:rsid w:val="004432C7"/>
    <w:rsid w:val="00443761"/>
    <w:rsid w:val="00445A75"/>
    <w:rsid w:val="00451675"/>
    <w:rsid w:val="00453272"/>
    <w:rsid w:val="00466774"/>
    <w:rsid w:val="00470F71"/>
    <w:rsid w:val="0047464A"/>
    <w:rsid w:val="00474A3A"/>
    <w:rsid w:val="00485B81"/>
    <w:rsid w:val="004A03FD"/>
    <w:rsid w:val="004A5B29"/>
    <w:rsid w:val="004B4A09"/>
    <w:rsid w:val="004B76B4"/>
    <w:rsid w:val="004C1264"/>
    <w:rsid w:val="004C1A9A"/>
    <w:rsid w:val="004D333E"/>
    <w:rsid w:val="004D4665"/>
    <w:rsid w:val="004D626A"/>
    <w:rsid w:val="004D6B57"/>
    <w:rsid w:val="004D6E75"/>
    <w:rsid w:val="004E09EB"/>
    <w:rsid w:val="004E7B6C"/>
    <w:rsid w:val="004E7C24"/>
    <w:rsid w:val="004F363B"/>
    <w:rsid w:val="00502C15"/>
    <w:rsid w:val="00503343"/>
    <w:rsid w:val="005107B3"/>
    <w:rsid w:val="005115BF"/>
    <w:rsid w:val="005355F4"/>
    <w:rsid w:val="00537DAC"/>
    <w:rsid w:val="0054181C"/>
    <w:rsid w:val="00553B26"/>
    <w:rsid w:val="005554B4"/>
    <w:rsid w:val="00574377"/>
    <w:rsid w:val="0057451F"/>
    <w:rsid w:val="00574C8C"/>
    <w:rsid w:val="0057671B"/>
    <w:rsid w:val="005868FF"/>
    <w:rsid w:val="005A5565"/>
    <w:rsid w:val="005B0E9B"/>
    <w:rsid w:val="005B2EB0"/>
    <w:rsid w:val="005B3A4C"/>
    <w:rsid w:val="005C28F3"/>
    <w:rsid w:val="005C79A4"/>
    <w:rsid w:val="005E2502"/>
    <w:rsid w:val="005F2B1B"/>
    <w:rsid w:val="005F2B90"/>
    <w:rsid w:val="005F733B"/>
    <w:rsid w:val="005F7D61"/>
    <w:rsid w:val="00602119"/>
    <w:rsid w:val="00602EAE"/>
    <w:rsid w:val="00633ADD"/>
    <w:rsid w:val="00640E48"/>
    <w:rsid w:val="00643317"/>
    <w:rsid w:val="00654B57"/>
    <w:rsid w:val="00654B58"/>
    <w:rsid w:val="006641EF"/>
    <w:rsid w:val="006711AA"/>
    <w:rsid w:val="00672527"/>
    <w:rsid w:val="00680EA1"/>
    <w:rsid w:val="006A2224"/>
    <w:rsid w:val="006B2103"/>
    <w:rsid w:val="006C3725"/>
    <w:rsid w:val="006D0103"/>
    <w:rsid w:val="006E2EC2"/>
    <w:rsid w:val="006E2F36"/>
    <w:rsid w:val="007055D5"/>
    <w:rsid w:val="0071117B"/>
    <w:rsid w:val="00713AC9"/>
    <w:rsid w:val="00740602"/>
    <w:rsid w:val="00740645"/>
    <w:rsid w:val="00752C83"/>
    <w:rsid w:val="00755237"/>
    <w:rsid w:val="0077696E"/>
    <w:rsid w:val="0079322E"/>
    <w:rsid w:val="007A5FCB"/>
    <w:rsid w:val="007B5679"/>
    <w:rsid w:val="007C2991"/>
    <w:rsid w:val="007D3746"/>
    <w:rsid w:val="007D3847"/>
    <w:rsid w:val="007D543F"/>
    <w:rsid w:val="007E16BE"/>
    <w:rsid w:val="007E7797"/>
    <w:rsid w:val="007E7F70"/>
    <w:rsid w:val="0080636A"/>
    <w:rsid w:val="0081526E"/>
    <w:rsid w:val="008354BB"/>
    <w:rsid w:val="00841308"/>
    <w:rsid w:val="00844E8B"/>
    <w:rsid w:val="00851570"/>
    <w:rsid w:val="0087105F"/>
    <w:rsid w:val="00884044"/>
    <w:rsid w:val="00886DFF"/>
    <w:rsid w:val="008C671A"/>
    <w:rsid w:val="008E0B79"/>
    <w:rsid w:val="008F090A"/>
    <w:rsid w:val="008F5391"/>
    <w:rsid w:val="008F6428"/>
    <w:rsid w:val="00900BCC"/>
    <w:rsid w:val="00903B21"/>
    <w:rsid w:val="0090607D"/>
    <w:rsid w:val="009063F1"/>
    <w:rsid w:val="00915DA5"/>
    <w:rsid w:val="009223E2"/>
    <w:rsid w:val="00925C6F"/>
    <w:rsid w:val="009277CD"/>
    <w:rsid w:val="00944586"/>
    <w:rsid w:val="009471A7"/>
    <w:rsid w:val="009540B8"/>
    <w:rsid w:val="00957522"/>
    <w:rsid w:val="00967C06"/>
    <w:rsid w:val="00972004"/>
    <w:rsid w:val="009770EE"/>
    <w:rsid w:val="0098321D"/>
    <w:rsid w:val="009A00B8"/>
    <w:rsid w:val="009A40C4"/>
    <w:rsid w:val="009B32ED"/>
    <w:rsid w:val="009B78C6"/>
    <w:rsid w:val="009E798E"/>
    <w:rsid w:val="009F6BEC"/>
    <w:rsid w:val="00A03202"/>
    <w:rsid w:val="00A106AF"/>
    <w:rsid w:val="00A248F0"/>
    <w:rsid w:val="00A446B4"/>
    <w:rsid w:val="00A4474E"/>
    <w:rsid w:val="00A55891"/>
    <w:rsid w:val="00A705EA"/>
    <w:rsid w:val="00A9217F"/>
    <w:rsid w:val="00A95E57"/>
    <w:rsid w:val="00A96421"/>
    <w:rsid w:val="00AB742D"/>
    <w:rsid w:val="00AB77A5"/>
    <w:rsid w:val="00AD3E56"/>
    <w:rsid w:val="00AE5A5E"/>
    <w:rsid w:val="00AE6CAD"/>
    <w:rsid w:val="00AF4407"/>
    <w:rsid w:val="00AF49EC"/>
    <w:rsid w:val="00B100D4"/>
    <w:rsid w:val="00B12C14"/>
    <w:rsid w:val="00B12F26"/>
    <w:rsid w:val="00B12F5C"/>
    <w:rsid w:val="00B14271"/>
    <w:rsid w:val="00B23C8D"/>
    <w:rsid w:val="00B54B88"/>
    <w:rsid w:val="00B552B3"/>
    <w:rsid w:val="00B64A3F"/>
    <w:rsid w:val="00B96D67"/>
    <w:rsid w:val="00BA6E6D"/>
    <w:rsid w:val="00BD29D2"/>
    <w:rsid w:val="00BD3BB8"/>
    <w:rsid w:val="00BD4269"/>
    <w:rsid w:val="00BE0554"/>
    <w:rsid w:val="00BE0FCE"/>
    <w:rsid w:val="00BE56B6"/>
    <w:rsid w:val="00BF659A"/>
    <w:rsid w:val="00C11929"/>
    <w:rsid w:val="00C153DE"/>
    <w:rsid w:val="00C17D13"/>
    <w:rsid w:val="00C311AD"/>
    <w:rsid w:val="00C31704"/>
    <w:rsid w:val="00C357DB"/>
    <w:rsid w:val="00C55EDB"/>
    <w:rsid w:val="00C638FE"/>
    <w:rsid w:val="00C719AC"/>
    <w:rsid w:val="00C74BBA"/>
    <w:rsid w:val="00C81B74"/>
    <w:rsid w:val="00C830D2"/>
    <w:rsid w:val="00C92C59"/>
    <w:rsid w:val="00C949A1"/>
    <w:rsid w:val="00C94C6B"/>
    <w:rsid w:val="00CA2388"/>
    <w:rsid w:val="00CA6577"/>
    <w:rsid w:val="00CC51D2"/>
    <w:rsid w:val="00CD25AA"/>
    <w:rsid w:val="00CD487C"/>
    <w:rsid w:val="00CE33F7"/>
    <w:rsid w:val="00CE7A31"/>
    <w:rsid w:val="00CF17AB"/>
    <w:rsid w:val="00CF2832"/>
    <w:rsid w:val="00CF5072"/>
    <w:rsid w:val="00D0238A"/>
    <w:rsid w:val="00D04949"/>
    <w:rsid w:val="00D075D6"/>
    <w:rsid w:val="00D161C8"/>
    <w:rsid w:val="00D21A31"/>
    <w:rsid w:val="00D24F0E"/>
    <w:rsid w:val="00D347A7"/>
    <w:rsid w:val="00D34828"/>
    <w:rsid w:val="00D35C38"/>
    <w:rsid w:val="00D41E8D"/>
    <w:rsid w:val="00D452B6"/>
    <w:rsid w:val="00D45CD5"/>
    <w:rsid w:val="00D5025F"/>
    <w:rsid w:val="00D60494"/>
    <w:rsid w:val="00D641CE"/>
    <w:rsid w:val="00D65072"/>
    <w:rsid w:val="00D668C9"/>
    <w:rsid w:val="00D84E21"/>
    <w:rsid w:val="00D86874"/>
    <w:rsid w:val="00D9349F"/>
    <w:rsid w:val="00DA10B3"/>
    <w:rsid w:val="00DA35E7"/>
    <w:rsid w:val="00DA53DA"/>
    <w:rsid w:val="00DA5F21"/>
    <w:rsid w:val="00DA611A"/>
    <w:rsid w:val="00DA6A87"/>
    <w:rsid w:val="00DB2293"/>
    <w:rsid w:val="00DC397B"/>
    <w:rsid w:val="00DC3E55"/>
    <w:rsid w:val="00DD4207"/>
    <w:rsid w:val="00DD4D51"/>
    <w:rsid w:val="00E1312A"/>
    <w:rsid w:val="00E16338"/>
    <w:rsid w:val="00E17B0D"/>
    <w:rsid w:val="00E2132E"/>
    <w:rsid w:val="00E2139C"/>
    <w:rsid w:val="00E32544"/>
    <w:rsid w:val="00E45F06"/>
    <w:rsid w:val="00E46E3F"/>
    <w:rsid w:val="00E5198C"/>
    <w:rsid w:val="00E51E3A"/>
    <w:rsid w:val="00E62F34"/>
    <w:rsid w:val="00E630EC"/>
    <w:rsid w:val="00E813D2"/>
    <w:rsid w:val="00E8263F"/>
    <w:rsid w:val="00E928D8"/>
    <w:rsid w:val="00E94026"/>
    <w:rsid w:val="00E97424"/>
    <w:rsid w:val="00E97AE8"/>
    <w:rsid w:val="00E97CF8"/>
    <w:rsid w:val="00EB1354"/>
    <w:rsid w:val="00EB2805"/>
    <w:rsid w:val="00EB54AF"/>
    <w:rsid w:val="00EC0798"/>
    <w:rsid w:val="00EC591E"/>
    <w:rsid w:val="00EC763C"/>
    <w:rsid w:val="00ED4040"/>
    <w:rsid w:val="00EF01A9"/>
    <w:rsid w:val="00EF2496"/>
    <w:rsid w:val="00F015BA"/>
    <w:rsid w:val="00F03535"/>
    <w:rsid w:val="00F11CCB"/>
    <w:rsid w:val="00F139A5"/>
    <w:rsid w:val="00F217B9"/>
    <w:rsid w:val="00F32DAC"/>
    <w:rsid w:val="00F34B0B"/>
    <w:rsid w:val="00F41100"/>
    <w:rsid w:val="00F50EE2"/>
    <w:rsid w:val="00F53E0C"/>
    <w:rsid w:val="00F63B73"/>
    <w:rsid w:val="00F679DC"/>
    <w:rsid w:val="00F715A0"/>
    <w:rsid w:val="00F83F53"/>
    <w:rsid w:val="00F91018"/>
    <w:rsid w:val="00FA52EE"/>
    <w:rsid w:val="00FA582A"/>
    <w:rsid w:val="00FA639F"/>
    <w:rsid w:val="00FC1EC0"/>
    <w:rsid w:val="00FD3AD4"/>
    <w:rsid w:val="00FD463A"/>
    <w:rsid w:val="00FD4AA1"/>
    <w:rsid w:val="00FE5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126A"/>
  <w15:docId w15:val="{DD5F4258-D9F1-4E7A-A529-AD1793D6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7D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7D66"/>
    <w:pPr>
      <w:ind w:left="720"/>
      <w:contextualSpacing/>
    </w:pPr>
  </w:style>
  <w:style w:type="character" w:customStyle="1" w:styleId="CharStyle36">
    <w:name w:val="Char Style 36"/>
    <w:basedOn w:val="Domylnaczcionkaakapitu"/>
    <w:link w:val="Style12"/>
    <w:uiPriority w:val="99"/>
    <w:locked/>
    <w:rsid w:val="00187D66"/>
    <w:rPr>
      <w:sz w:val="21"/>
      <w:szCs w:val="21"/>
      <w:shd w:val="clear" w:color="auto" w:fill="FFFFFF"/>
    </w:rPr>
  </w:style>
  <w:style w:type="paragraph" w:customStyle="1" w:styleId="Style12">
    <w:name w:val="Style 12"/>
    <w:basedOn w:val="Normalny"/>
    <w:link w:val="CharStyle36"/>
    <w:uiPriority w:val="99"/>
    <w:rsid w:val="00187D66"/>
    <w:pPr>
      <w:widowControl w:val="0"/>
      <w:shd w:val="clear" w:color="auto" w:fill="FFFFFF"/>
      <w:spacing w:before="360" w:after="0" w:line="269" w:lineRule="exact"/>
      <w:ind w:hanging="340"/>
    </w:pPr>
    <w:rPr>
      <w:sz w:val="21"/>
      <w:szCs w:val="21"/>
    </w:rPr>
  </w:style>
  <w:style w:type="character" w:customStyle="1" w:styleId="CharStyle38">
    <w:name w:val="Char Style 38"/>
    <w:basedOn w:val="Domylnaczcionkaakapitu"/>
    <w:link w:val="Style37"/>
    <w:uiPriority w:val="99"/>
    <w:locked/>
    <w:rsid w:val="00187D66"/>
    <w:rPr>
      <w:b/>
      <w:bCs/>
      <w:sz w:val="21"/>
      <w:szCs w:val="21"/>
      <w:shd w:val="clear" w:color="auto" w:fill="FFFFFF"/>
    </w:rPr>
  </w:style>
  <w:style w:type="paragraph" w:customStyle="1" w:styleId="Style37">
    <w:name w:val="Style 37"/>
    <w:basedOn w:val="Normalny"/>
    <w:link w:val="CharStyle38"/>
    <w:uiPriority w:val="99"/>
    <w:rsid w:val="00187D66"/>
    <w:pPr>
      <w:widowControl w:val="0"/>
      <w:shd w:val="clear" w:color="auto" w:fill="FFFFFF"/>
      <w:spacing w:after="180" w:line="240" w:lineRule="atLeast"/>
      <w:ind w:hanging="400"/>
      <w:jc w:val="both"/>
    </w:pPr>
    <w:rPr>
      <w:b/>
      <w:bCs/>
      <w:sz w:val="21"/>
      <w:szCs w:val="21"/>
    </w:rPr>
  </w:style>
  <w:style w:type="character" w:customStyle="1" w:styleId="CharStyle115">
    <w:name w:val="Char Style 115"/>
    <w:basedOn w:val="Domylnaczcionkaakapitu"/>
    <w:link w:val="Style114"/>
    <w:uiPriority w:val="99"/>
    <w:locked/>
    <w:rsid w:val="00187D66"/>
    <w:rPr>
      <w:b/>
      <w:bCs/>
      <w:sz w:val="21"/>
      <w:szCs w:val="21"/>
      <w:shd w:val="clear" w:color="auto" w:fill="FFFFFF"/>
    </w:rPr>
  </w:style>
  <w:style w:type="paragraph" w:customStyle="1" w:styleId="Style114">
    <w:name w:val="Style 114"/>
    <w:basedOn w:val="Normalny"/>
    <w:link w:val="CharStyle115"/>
    <w:uiPriority w:val="99"/>
    <w:rsid w:val="00187D66"/>
    <w:pPr>
      <w:widowControl w:val="0"/>
      <w:shd w:val="clear" w:color="auto" w:fill="FFFFFF"/>
      <w:spacing w:before="180" w:after="600" w:line="240" w:lineRule="atLeast"/>
      <w:jc w:val="both"/>
      <w:outlineLvl w:val="7"/>
    </w:pPr>
    <w:rPr>
      <w:b/>
      <w:bCs/>
      <w:sz w:val="21"/>
      <w:szCs w:val="21"/>
    </w:rPr>
  </w:style>
  <w:style w:type="character" w:customStyle="1" w:styleId="CharStyle96">
    <w:name w:val="Char Style 96"/>
    <w:basedOn w:val="Domylnaczcionkaakapitu"/>
    <w:link w:val="Style95"/>
    <w:uiPriority w:val="99"/>
    <w:locked/>
    <w:rsid w:val="00187D66"/>
    <w:rPr>
      <w:spacing w:val="10"/>
      <w:shd w:val="clear" w:color="auto" w:fill="FFFFFF"/>
    </w:rPr>
  </w:style>
  <w:style w:type="paragraph" w:customStyle="1" w:styleId="Style95">
    <w:name w:val="Style 95"/>
    <w:basedOn w:val="Normalny"/>
    <w:link w:val="CharStyle96"/>
    <w:uiPriority w:val="99"/>
    <w:rsid w:val="00187D66"/>
    <w:pPr>
      <w:widowControl w:val="0"/>
      <w:shd w:val="clear" w:color="auto" w:fill="FFFFFF"/>
      <w:spacing w:after="60" w:line="240" w:lineRule="atLeast"/>
      <w:ind w:hanging="700"/>
      <w:jc w:val="both"/>
      <w:outlineLvl w:val="6"/>
    </w:pPr>
    <w:rPr>
      <w:spacing w:val="10"/>
    </w:rPr>
  </w:style>
  <w:style w:type="character" w:customStyle="1" w:styleId="CharStyle94">
    <w:name w:val="Char Style 94"/>
    <w:basedOn w:val="CharStyle36"/>
    <w:uiPriority w:val="99"/>
    <w:rsid w:val="00187D66"/>
    <w:rPr>
      <w:sz w:val="21"/>
      <w:szCs w:val="21"/>
      <w:shd w:val="clear" w:color="auto" w:fill="FFFFFF"/>
    </w:rPr>
  </w:style>
  <w:style w:type="character" w:customStyle="1" w:styleId="CharStyle103">
    <w:name w:val="Char Style 103"/>
    <w:basedOn w:val="CharStyle38"/>
    <w:uiPriority w:val="99"/>
    <w:rsid w:val="00187D66"/>
    <w:rPr>
      <w:b/>
      <w:bCs/>
      <w:sz w:val="21"/>
      <w:szCs w:val="21"/>
      <w:shd w:val="clear" w:color="auto" w:fill="FFFFFF"/>
    </w:rPr>
  </w:style>
  <w:style w:type="paragraph" w:styleId="Tekstdymka">
    <w:name w:val="Balloon Text"/>
    <w:basedOn w:val="Normalny"/>
    <w:link w:val="TekstdymkaZnak"/>
    <w:uiPriority w:val="99"/>
    <w:semiHidden/>
    <w:unhideWhenUsed/>
    <w:rsid w:val="006725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527"/>
    <w:rPr>
      <w:rFonts w:ascii="Tahoma" w:hAnsi="Tahoma" w:cs="Tahoma"/>
      <w:sz w:val="16"/>
      <w:szCs w:val="16"/>
    </w:rPr>
  </w:style>
  <w:style w:type="paragraph" w:styleId="Nagwek">
    <w:name w:val="header"/>
    <w:basedOn w:val="Normalny"/>
    <w:link w:val="NagwekZnak"/>
    <w:uiPriority w:val="99"/>
    <w:unhideWhenUsed/>
    <w:rsid w:val="00EC07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798"/>
  </w:style>
  <w:style w:type="paragraph" w:styleId="Stopka">
    <w:name w:val="footer"/>
    <w:basedOn w:val="Normalny"/>
    <w:link w:val="StopkaZnak"/>
    <w:uiPriority w:val="99"/>
    <w:unhideWhenUsed/>
    <w:rsid w:val="00EC07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798"/>
  </w:style>
  <w:style w:type="paragraph" w:customStyle="1" w:styleId="Tekstpodstawowy21">
    <w:name w:val="Tekst podstawowy 21"/>
    <w:basedOn w:val="Normalny"/>
    <w:rsid w:val="00E97AE8"/>
    <w:pPr>
      <w:spacing w:after="0" w:line="360" w:lineRule="atLeast"/>
      <w:ind w:left="360"/>
    </w:pPr>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05303">
      <w:bodyDiv w:val="1"/>
      <w:marLeft w:val="0"/>
      <w:marRight w:val="0"/>
      <w:marTop w:val="0"/>
      <w:marBottom w:val="0"/>
      <w:divBdr>
        <w:top w:val="none" w:sz="0" w:space="0" w:color="auto"/>
        <w:left w:val="none" w:sz="0" w:space="0" w:color="auto"/>
        <w:bottom w:val="none" w:sz="0" w:space="0" w:color="auto"/>
        <w:right w:val="none" w:sz="0" w:space="0" w:color="auto"/>
      </w:divBdr>
    </w:div>
    <w:div w:id="766846779">
      <w:bodyDiv w:val="1"/>
      <w:marLeft w:val="0"/>
      <w:marRight w:val="0"/>
      <w:marTop w:val="0"/>
      <w:marBottom w:val="0"/>
      <w:divBdr>
        <w:top w:val="none" w:sz="0" w:space="0" w:color="auto"/>
        <w:left w:val="none" w:sz="0" w:space="0" w:color="auto"/>
        <w:bottom w:val="none" w:sz="0" w:space="0" w:color="auto"/>
        <w:right w:val="none" w:sz="0" w:space="0" w:color="auto"/>
      </w:divBdr>
    </w:div>
    <w:div w:id="1347443144">
      <w:bodyDiv w:val="1"/>
      <w:marLeft w:val="0"/>
      <w:marRight w:val="0"/>
      <w:marTop w:val="0"/>
      <w:marBottom w:val="0"/>
      <w:divBdr>
        <w:top w:val="none" w:sz="0" w:space="0" w:color="auto"/>
        <w:left w:val="none" w:sz="0" w:space="0" w:color="auto"/>
        <w:bottom w:val="none" w:sz="0" w:space="0" w:color="auto"/>
        <w:right w:val="none" w:sz="0" w:space="0" w:color="auto"/>
      </w:divBdr>
    </w:div>
    <w:div w:id="2017882411">
      <w:bodyDiv w:val="1"/>
      <w:marLeft w:val="0"/>
      <w:marRight w:val="0"/>
      <w:marTop w:val="0"/>
      <w:marBottom w:val="0"/>
      <w:divBdr>
        <w:top w:val="none" w:sz="0" w:space="0" w:color="auto"/>
        <w:left w:val="none" w:sz="0" w:space="0" w:color="auto"/>
        <w:bottom w:val="none" w:sz="0" w:space="0" w:color="auto"/>
        <w:right w:val="none" w:sz="0" w:space="0" w:color="auto"/>
      </w:divBdr>
      <w:divsChild>
        <w:div w:id="2145387106">
          <w:marLeft w:val="0"/>
          <w:marRight w:val="0"/>
          <w:marTop w:val="0"/>
          <w:marBottom w:val="0"/>
          <w:divBdr>
            <w:top w:val="none" w:sz="0" w:space="0" w:color="auto"/>
            <w:left w:val="none" w:sz="0" w:space="0" w:color="auto"/>
            <w:bottom w:val="none" w:sz="0" w:space="0" w:color="auto"/>
            <w:right w:val="none" w:sz="0" w:space="0" w:color="auto"/>
          </w:divBdr>
        </w:div>
      </w:divsChild>
    </w:div>
    <w:div w:id="21157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261F-C53C-4869-8FC7-A624ABD3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3662</Words>
  <Characters>21973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Rogozińska</dc:creator>
  <cp:keywords/>
  <dc:description/>
  <cp:lastModifiedBy>Daria Wojciechowska</cp:lastModifiedBy>
  <cp:revision>2</cp:revision>
  <cp:lastPrinted>2024-02-13T11:04:00Z</cp:lastPrinted>
  <dcterms:created xsi:type="dcterms:W3CDTF">2025-02-19T12:40:00Z</dcterms:created>
  <dcterms:modified xsi:type="dcterms:W3CDTF">2025-02-19T12:40:00Z</dcterms:modified>
</cp:coreProperties>
</file>