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89F1" w14:textId="63ABD060" w:rsidR="00D344FF" w:rsidRPr="00C96777" w:rsidRDefault="00D344FF" w:rsidP="00D344FF">
      <w:pPr>
        <w:keepNext/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b/>
          <w:bCs/>
          <w:iCs/>
          <w:kern w:val="3"/>
          <w:szCs w:val="24"/>
          <w:lang w:eastAsia="zh-CN"/>
        </w:rPr>
        <w:t xml:space="preserve">                    </w:t>
      </w:r>
      <w:r w:rsidR="00012D6F" w:rsidRPr="00C96777">
        <w:rPr>
          <w:rFonts w:ascii="Times New Roman" w:eastAsia="Times New Roman" w:hAnsi="Times New Roman" w:cs="Times New Roman"/>
          <w:b/>
          <w:bCs/>
          <w:iCs/>
          <w:kern w:val="3"/>
          <w:szCs w:val="24"/>
          <w:lang w:eastAsia="zh-CN"/>
        </w:rPr>
        <w:tab/>
      </w:r>
      <w:r w:rsidRPr="00C96777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</w:rPr>
        <w:t>MARSZAŁEK</w:t>
      </w:r>
    </w:p>
    <w:p w14:paraId="65B2D50A" w14:textId="77777777" w:rsidR="00D344FF" w:rsidRPr="00C96777" w:rsidRDefault="00D344FF" w:rsidP="00D344FF">
      <w:pPr>
        <w:tabs>
          <w:tab w:val="left" w:pos="708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C96777">
        <w:rPr>
          <w:rFonts w:ascii="Times New Roman" w:eastAsia="Calibri" w:hAnsi="Times New Roman" w:cs="Times New Roman"/>
          <w:b/>
          <w:kern w:val="3"/>
          <w:sz w:val="20"/>
          <w:szCs w:val="20"/>
          <w:lang w:eastAsia="zh-CN"/>
        </w:rPr>
        <w:t>WOJEWÓDZTWA WARMIŃSKO-MAZURSKIEGO</w:t>
      </w:r>
    </w:p>
    <w:p w14:paraId="18A3CF74" w14:textId="77777777" w:rsidR="00012D6F" w:rsidRPr="00C96777" w:rsidRDefault="00012D6F" w:rsidP="00D344FF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14:paraId="5F5A616B" w14:textId="474C5F7C" w:rsidR="00D344FF" w:rsidRPr="00C96777" w:rsidRDefault="00D344FF" w:rsidP="00D344FF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 xml:space="preserve">Olsztyn, dnia </w:t>
      </w:r>
      <w:r w:rsidR="004D288D" w:rsidRPr="00C9677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28</w:t>
      </w:r>
      <w:r w:rsidR="0029375D" w:rsidRPr="00C9677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.01</w:t>
      </w:r>
      <w:r w:rsidR="008C52D5" w:rsidRPr="00C9677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.</w:t>
      </w:r>
      <w:r w:rsidR="000F358D"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>20</w:t>
      </w:r>
      <w:r w:rsidR="00BF6E23"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>2</w:t>
      </w:r>
      <w:r w:rsidR="0029375D"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>5</w:t>
      </w: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 xml:space="preserve"> r.</w:t>
      </w:r>
    </w:p>
    <w:p w14:paraId="29581C44" w14:textId="77777777" w:rsidR="00D344FF" w:rsidRPr="00C96777" w:rsidRDefault="00D344FF" w:rsidP="00D344F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</w:pPr>
    </w:p>
    <w:p w14:paraId="344120BD" w14:textId="32570BC6" w:rsidR="00D344FF" w:rsidRPr="00C96777" w:rsidRDefault="000F358D" w:rsidP="001118AB">
      <w:pPr>
        <w:suppressAutoHyphens/>
        <w:autoSpaceDN w:val="0"/>
        <w:spacing w:after="0"/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>OŚ-PŚ.7222.</w:t>
      </w:r>
      <w:r w:rsidR="00602021"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>38</w:t>
      </w: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>.20</w:t>
      </w:r>
      <w:r w:rsidR="00602021"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>24</w:t>
      </w:r>
    </w:p>
    <w:p w14:paraId="6608BEE8" w14:textId="77777777" w:rsidR="001118AB" w:rsidRPr="00C96777" w:rsidRDefault="001118AB" w:rsidP="00A052A7">
      <w:pPr>
        <w:tabs>
          <w:tab w:val="left" w:pos="708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3"/>
          <w:sz w:val="36"/>
          <w:szCs w:val="36"/>
          <w:lang w:eastAsia="zh-CN"/>
        </w:rPr>
      </w:pPr>
    </w:p>
    <w:p w14:paraId="10F7A0D5" w14:textId="77777777" w:rsidR="00FD55D1" w:rsidRPr="00C96777" w:rsidRDefault="00D344FF" w:rsidP="00F50464">
      <w:pPr>
        <w:tabs>
          <w:tab w:val="left" w:pos="708"/>
        </w:tabs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DECYZJA</w:t>
      </w:r>
    </w:p>
    <w:p w14:paraId="06E1B950" w14:textId="77777777" w:rsidR="00D344FF" w:rsidRPr="00C96777" w:rsidRDefault="00D344FF" w:rsidP="00F50464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</w:p>
    <w:p w14:paraId="330579EA" w14:textId="6B97867D" w:rsidR="00D344FF" w:rsidRPr="00C96777" w:rsidRDefault="00D344FF" w:rsidP="00A052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 podstawie art. 181 ust. 1 pkt 1, art. 183 ust. 1, </w:t>
      </w:r>
      <w:r w:rsidR="00623F3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art. 188, art. 201 ust. 1, art. 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202, art. 211, art. 378 ust. 2a </w:t>
      </w:r>
      <w:r w:rsidR="00446C1E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pkt 2 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ustawy z dnia 27 kwietnia 2001 roku Prawo o</w:t>
      </w:r>
      <w:r w:rsidR="000F358D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chrony </w:t>
      </w:r>
      <w:r w:rsidR="00ED75D5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środowiska (Dz. U. z 20</w:t>
      </w:r>
      <w:r w:rsidR="007120FC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24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r., poz. </w:t>
      </w:r>
      <w:r w:rsidR="007120FC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54</w:t>
      </w:r>
      <w:r w:rsidR="0003593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="007120FC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721212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</w:t>
      </w:r>
      <w:r w:rsidR="00D7648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późn.</w:t>
      </w:r>
      <w:r w:rsidR="00721212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zm.</w:t>
      </w:r>
      <w:r w:rsidR="000F358D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oraz </w:t>
      </w:r>
      <w:r w:rsidR="00623F3F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art. 104 ustawy z dnia 14</w:t>
      </w:r>
      <w:r w:rsidR="00E76852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 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czerwca 1960 roku – Kodeks postępowania administracyjnego (Dz. U. z </w:t>
      </w:r>
      <w:r w:rsidR="000F358D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20</w:t>
      </w:r>
      <w:r w:rsidR="00BF6E23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2</w:t>
      </w:r>
      <w:r w:rsidR="00F50464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4</w:t>
      </w:r>
      <w:r w:rsidR="00BF6E23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 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r., poz. </w:t>
      </w:r>
      <w:r w:rsidR="00F50464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572</w:t>
      </w:r>
      <w:r w:rsidR="00721212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 t.j.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), po rozpatrzeniu wniosku przedłożonego przez </w:t>
      </w:r>
      <w:r w:rsidR="00CD536A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……………</w:t>
      </w:r>
      <w:r w:rsidR="000F358D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, </w:t>
      </w:r>
      <w:r w:rsidR="00946DD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działającego </w:t>
      </w:r>
      <w:bookmarkStart w:id="0" w:name="_Hlk183167228"/>
      <w:r w:rsidR="00946DD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na podstawie pełnomocnictwa udzielonego przez </w:t>
      </w:r>
      <w:r w:rsidR="000A2E94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p</w:t>
      </w:r>
      <w:r w:rsidR="00946DD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ana </w:t>
      </w:r>
      <w:r w:rsidR="00E7056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Rafał</w:t>
      </w:r>
      <w:r w:rsidR="00946DD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a</w:t>
      </w:r>
      <w:r w:rsidR="00E7056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 Cichocki</w:t>
      </w:r>
      <w:r w:rsidR="00946DD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ego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, </w:t>
      </w:r>
      <w:r w:rsidR="00946DD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zam. </w:t>
      </w:r>
      <w:r w:rsidR="00E7056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Zwierzewo 44A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, </w:t>
      </w:r>
      <w:r w:rsidR="004953BE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14-100</w:t>
      </w:r>
      <w:r w:rsidR="00E7056C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 Ostróda</w:t>
      </w:r>
      <w:r w:rsidR="00A255A1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,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 o wydanie pozwolenia zintegrowanego na prowadzenie instalacji </w:t>
      </w:r>
      <w:r w:rsidR="00B26016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chowu drobiu o więcej </w:t>
      </w:r>
      <w:r w:rsidR="00A052A7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26016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niż 40</w:t>
      </w:r>
      <w:r w:rsidR="00A052A7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016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000 stanowisk</w:t>
      </w:r>
      <w:r w:rsidR="00D324D6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6016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zlokalizowanej na terenie Fermy Drobiu </w:t>
      </w:r>
      <w:r w:rsidR="006C413B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położonej </w:t>
      </w:r>
      <w:r w:rsidR="00A052A7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426E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miejscowości </w:t>
      </w:r>
      <w:r w:rsidR="00E7056C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Ryn</w:t>
      </w:r>
      <w:r w:rsidR="00FD55D1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" w:name="_Hlk182399567"/>
      <w:r w:rsidR="0099426E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E7056C" w:rsidRPr="00C96777">
        <w:rPr>
          <w:rFonts w:ascii="Times New Roman" w:hAnsi="Times New Roman" w:cs="Times New Roman"/>
          <w:sz w:val="24"/>
          <w:szCs w:val="24"/>
        </w:rPr>
        <w:t>działkach o numerach ewidencyjnych: 36/2 oraz 36/3</w:t>
      </w:r>
      <w:bookmarkEnd w:id="1"/>
      <w:r w:rsidR="00E7056C" w:rsidRPr="00C96777">
        <w:rPr>
          <w:rFonts w:ascii="Times New Roman" w:hAnsi="Times New Roman" w:cs="Times New Roman"/>
          <w:sz w:val="24"/>
          <w:szCs w:val="24"/>
        </w:rPr>
        <w:t xml:space="preserve">, </w:t>
      </w:r>
      <w:r w:rsidR="00A052A7" w:rsidRPr="00C96777">
        <w:rPr>
          <w:rFonts w:ascii="Times New Roman" w:hAnsi="Times New Roman" w:cs="Times New Roman"/>
          <w:sz w:val="24"/>
          <w:szCs w:val="24"/>
        </w:rPr>
        <w:br/>
      </w:r>
      <w:r w:rsidR="00E7056C" w:rsidRPr="00C96777">
        <w:rPr>
          <w:rFonts w:ascii="Times New Roman" w:hAnsi="Times New Roman" w:cs="Times New Roman"/>
          <w:sz w:val="24"/>
          <w:szCs w:val="24"/>
        </w:rPr>
        <w:t xml:space="preserve">gm. Ostróda, </w:t>
      </w:r>
      <w:bookmarkStart w:id="2" w:name="_Hlk182399142"/>
      <w:r w:rsidR="00E7056C" w:rsidRPr="00C96777">
        <w:rPr>
          <w:rFonts w:ascii="Times New Roman" w:hAnsi="Times New Roman" w:cs="Times New Roman"/>
          <w:sz w:val="24"/>
          <w:szCs w:val="24"/>
        </w:rPr>
        <w:t>pow. ostródzki, woj. warmińsko</w:t>
      </w:r>
      <w:r w:rsidR="00741655" w:rsidRPr="00C96777">
        <w:rPr>
          <w:rFonts w:ascii="Times New Roman" w:hAnsi="Times New Roman" w:cs="Times New Roman"/>
          <w:sz w:val="24"/>
          <w:szCs w:val="24"/>
        </w:rPr>
        <w:t>-</w:t>
      </w:r>
      <w:r w:rsidR="00E7056C" w:rsidRPr="00C96777">
        <w:rPr>
          <w:rFonts w:ascii="Times New Roman" w:hAnsi="Times New Roman" w:cs="Times New Roman"/>
          <w:sz w:val="24"/>
          <w:szCs w:val="24"/>
        </w:rPr>
        <w:t>mazurskie</w:t>
      </w:r>
      <w:bookmarkEnd w:id="0"/>
      <w:bookmarkEnd w:id="2"/>
    </w:p>
    <w:p w14:paraId="7902253D" w14:textId="77777777" w:rsidR="00A052A7" w:rsidRPr="00C96777" w:rsidRDefault="00A052A7" w:rsidP="00A052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2DEDF" w14:textId="77777777" w:rsidR="00D344FF" w:rsidRPr="00C96777" w:rsidRDefault="0091218F" w:rsidP="00F50464">
      <w:pPr>
        <w:tabs>
          <w:tab w:val="left" w:pos="708"/>
        </w:tabs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orzekam</w:t>
      </w:r>
      <w:r w:rsidR="00D344FF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:</w:t>
      </w:r>
    </w:p>
    <w:p w14:paraId="78CCFB2F" w14:textId="77777777" w:rsidR="00D344FF" w:rsidRPr="00C96777" w:rsidRDefault="00D344FF" w:rsidP="00F50464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5F3EEA90" w14:textId="045519C3" w:rsidR="0064503E" w:rsidRPr="00C96777" w:rsidRDefault="00D344FF" w:rsidP="004102C6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udzielić </w:t>
      </w:r>
      <w:r w:rsidR="00DD0FBB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p</w:t>
      </w:r>
      <w:r w:rsidR="00B26016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anu </w:t>
      </w:r>
      <w:r w:rsidR="001A0BA5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Rafałowi Cichockiemu</w:t>
      </w:r>
      <w:r w:rsidR="00B26016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, </w:t>
      </w:r>
      <w:r w:rsidR="000C4791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prowadzącemu działalność rolniczą </w:t>
      </w:r>
      <w:r w:rsidR="00FD377A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br/>
      </w:r>
      <w:r w:rsidR="000C4791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pod nazwą </w:t>
      </w:r>
      <w:r w:rsidR="00342FB6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Gospodarstwo Rolne</w:t>
      </w:r>
      <w:r w:rsidR="001A0BA5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Rafał Cichocki</w:t>
      </w:r>
      <w:r w:rsidR="00B26016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, </w:t>
      </w:r>
      <w:r w:rsidR="00AB4C90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zam. </w:t>
      </w:r>
      <w:r w:rsidR="001A0BA5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Zwierzewo 44A</w:t>
      </w:r>
      <w:r w:rsidR="00B26016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, </w:t>
      </w:r>
      <w:r w:rsidR="00AB4C90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br/>
      </w:r>
      <w:r w:rsidR="00342FB6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14-100 </w:t>
      </w:r>
      <w:r w:rsidR="001A0BA5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Ostróda</w:t>
      </w:r>
      <w:r w:rsidR="00B26016"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,</w:t>
      </w:r>
      <w:r w:rsidR="00342FB6" w:rsidRPr="00C9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484" w:rsidRPr="00C96777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>REGON</w:t>
      </w:r>
      <w:r w:rsidR="001A0BA5" w:rsidRPr="00C96777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 xml:space="preserve"> 281557791</w:t>
      </w:r>
      <w:r w:rsidR="00674484" w:rsidRPr="00C96777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>, NIP</w:t>
      </w:r>
      <w:r w:rsidR="00B67768" w:rsidRPr="00C96777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 xml:space="preserve"> </w:t>
      </w:r>
      <w:r w:rsidR="001A0BA5" w:rsidRPr="00C96777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>5711550312</w:t>
      </w:r>
      <w:r w:rsidR="00B67768" w:rsidRPr="00C96777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 xml:space="preserve">, </w:t>
      </w:r>
      <w:r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pozwolenia zintegrowanego </w:t>
      </w:r>
      <w:r w:rsid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na prowadzenie instalacji </w:t>
      </w:r>
      <w:r w:rsidR="00B26016" w:rsidRPr="00C96777">
        <w:rPr>
          <w:rFonts w:ascii="Times New Roman" w:hAnsi="Times New Roman" w:cs="Times New Roman"/>
          <w:b/>
          <w:sz w:val="24"/>
          <w:szCs w:val="24"/>
        </w:rPr>
        <w:t>do chowu drobiu o więcej niż 40</w:t>
      </w:r>
      <w:r w:rsidR="0056227B" w:rsidRPr="00C9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016" w:rsidRPr="00C96777">
        <w:rPr>
          <w:rFonts w:ascii="Times New Roman" w:hAnsi="Times New Roman" w:cs="Times New Roman"/>
          <w:b/>
          <w:sz w:val="24"/>
          <w:szCs w:val="24"/>
        </w:rPr>
        <w:t>000 stanowisk</w:t>
      </w:r>
      <w:r w:rsidR="00D324D6" w:rsidRPr="00C96777">
        <w:rPr>
          <w:rFonts w:ascii="Times New Roman" w:hAnsi="Times New Roman" w:cs="Times New Roman"/>
          <w:b/>
          <w:sz w:val="24"/>
          <w:szCs w:val="24"/>
        </w:rPr>
        <w:t>,</w:t>
      </w:r>
      <w:r w:rsidR="00B26016" w:rsidRPr="00C96777">
        <w:rPr>
          <w:rFonts w:ascii="Times New Roman" w:hAnsi="Times New Roman" w:cs="Times New Roman"/>
          <w:b/>
          <w:sz w:val="24"/>
          <w:szCs w:val="24"/>
        </w:rPr>
        <w:t xml:space="preserve"> zlokalizowanej na terenie Fermy Drobiu </w:t>
      </w:r>
      <w:r w:rsidR="000B4D22" w:rsidRPr="00C96777">
        <w:rPr>
          <w:rFonts w:ascii="Times New Roman" w:hAnsi="Times New Roman" w:cs="Times New Roman"/>
          <w:b/>
          <w:sz w:val="24"/>
          <w:szCs w:val="24"/>
        </w:rPr>
        <w:t xml:space="preserve">położonej w miejscowości </w:t>
      </w:r>
      <w:r w:rsidR="00B26016" w:rsidRPr="00C96777">
        <w:rPr>
          <w:rFonts w:ascii="Times New Roman" w:hAnsi="Times New Roman" w:cs="Times New Roman"/>
          <w:b/>
          <w:sz w:val="24"/>
          <w:szCs w:val="24"/>
        </w:rPr>
        <w:t>R</w:t>
      </w:r>
      <w:r w:rsidR="001A0BA5" w:rsidRPr="00C96777">
        <w:rPr>
          <w:rFonts w:ascii="Times New Roman" w:hAnsi="Times New Roman" w:cs="Times New Roman"/>
          <w:b/>
          <w:sz w:val="24"/>
          <w:szCs w:val="24"/>
        </w:rPr>
        <w:t>yn</w:t>
      </w:r>
      <w:r w:rsidR="00B26016" w:rsidRPr="00C96777">
        <w:rPr>
          <w:rFonts w:ascii="Times New Roman" w:hAnsi="Times New Roman" w:cs="Times New Roman"/>
          <w:b/>
          <w:sz w:val="24"/>
          <w:szCs w:val="24"/>
        </w:rPr>
        <w:t>,</w:t>
      </w:r>
      <w:r w:rsidR="006C413B" w:rsidRPr="00C9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E0E" w:rsidRPr="00C96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</w:t>
      </w:r>
      <w:r w:rsidR="00241E0E" w:rsidRPr="00C96777">
        <w:rPr>
          <w:rFonts w:ascii="Times New Roman" w:hAnsi="Times New Roman" w:cs="Times New Roman"/>
          <w:b/>
          <w:bCs/>
          <w:sz w:val="24"/>
          <w:szCs w:val="24"/>
        </w:rPr>
        <w:t>działkach o numerach ewidencyjnych: 36/2 oraz 36/3,</w:t>
      </w:r>
      <w:r w:rsidR="00241E0E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6C413B" w:rsidRPr="00C96777">
        <w:rPr>
          <w:rFonts w:ascii="Times New Roman" w:hAnsi="Times New Roman" w:cs="Times New Roman"/>
          <w:b/>
          <w:sz w:val="24"/>
          <w:szCs w:val="24"/>
        </w:rPr>
        <w:t>gm</w:t>
      </w:r>
      <w:r w:rsidR="00342FB6" w:rsidRPr="00C96777">
        <w:rPr>
          <w:rFonts w:ascii="Times New Roman" w:hAnsi="Times New Roman" w:cs="Times New Roman"/>
          <w:b/>
          <w:sz w:val="24"/>
          <w:szCs w:val="24"/>
        </w:rPr>
        <w:t>.</w:t>
      </w:r>
      <w:r w:rsidR="001A0BA5" w:rsidRPr="00C96777">
        <w:rPr>
          <w:rFonts w:ascii="Times New Roman" w:hAnsi="Times New Roman" w:cs="Times New Roman"/>
          <w:b/>
          <w:sz w:val="24"/>
          <w:szCs w:val="24"/>
        </w:rPr>
        <w:t xml:space="preserve"> Ostróda</w:t>
      </w:r>
      <w:r w:rsidR="00C275D0" w:rsidRPr="00C967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2FB6" w:rsidRPr="00C96777">
        <w:rPr>
          <w:rFonts w:ascii="Times New Roman" w:hAnsi="Times New Roman" w:cs="Times New Roman"/>
          <w:b/>
          <w:sz w:val="24"/>
          <w:szCs w:val="24"/>
        </w:rPr>
        <w:t>pow. ostródzki,</w:t>
      </w:r>
      <w:r w:rsidR="0051561B" w:rsidRPr="00C96777">
        <w:rPr>
          <w:rFonts w:ascii="Times New Roman" w:hAnsi="Times New Roman" w:cs="Times New Roman"/>
          <w:b/>
          <w:sz w:val="24"/>
          <w:szCs w:val="24"/>
        </w:rPr>
        <w:t xml:space="preserve"> woj. </w:t>
      </w:r>
      <w:r w:rsidR="00193E8B" w:rsidRPr="00C96777">
        <w:rPr>
          <w:rFonts w:ascii="Times New Roman" w:hAnsi="Times New Roman" w:cs="Times New Roman"/>
          <w:b/>
          <w:sz w:val="24"/>
          <w:szCs w:val="24"/>
        </w:rPr>
        <w:t>w</w:t>
      </w:r>
      <w:r w:rsidR="0051561B" w:rsidRPr="00C96777">
        <w:rPr>
          <w:rFonts w:ascii="Times New Roman" w:hAnsi="Times New Roman" w:cs="Times New Roman"/>
          <w:b/>
          <w:sz w:val="24"/>
          <w:szCs w:val="24"/>
        </w:rPr>
        <w:t>armińsko-mazurskie.</w:t>
      </w:r>
      <w:r w:rsidR="007D1E3B" w:rsidRPr="00C967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970F34" w14:textId="77777777" w:rsidR="00CF1299" w:rsidRPr="00C96777" w:rsidRDefault="00CF1299" w:rsidP="004102C6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BB7E6" w14:textId="2CB32ACE" w:rsidR="00D344FF" w:rsidRPr="00C96777" w:rsidRDefault="00D344FF" w:rsidP="004102C6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Prowadzenie działalności powinno odbywać się przy zachowaniu warunków eksploatacyjnych i ochrony środowiska określonych w niniejszej decyzji</w:t>
      </w:r>
      <w:r w:rsidRPr="00C96777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/>
        </w:rPr>
        <w:t>.</w:t>
      </w:r>
    </w:p>
    <w:p w14:paraId="00EAC115" w14:textId="1FCE73F6" w:rsidR="00D344FF" w:rsidRPr="00C96777" w:rsidRDefault="00D344FF" w:rsidP="004102C6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23055AFE" w14:textId="48A8245C" w:rsidR="00C40816" w:rsidRPr="00C96777" w:rsidRDefault="00627A2F" w:rsidP="00D35841">
      <w:pPr>
        <w:pStyle w:val="Akapitzlist"/>
        <w:widowControl w:val="0"/>
        <w:numPr>
          <w:ilvl w:val="0"/>
          <w:numId w:val="76"/>
        </w:numPr>
        <w:spacing w:line="276" w:lineRule="auto"/>
        <w:ind w:left="357" w:hanging="357"/>
        <w:jc w:val="both"/>
        <w:rPr>
          <w:b/>
        </w:rPr>
      </w:pPr>
      <w:r w:rsidRPr="00C96777">
        <w:rPr>
          <w:b/>
        </w:rPr>
        <w:t xml:space="preserve">Rodzaj prowadzonej działalności i warunki eksploatacyjne </w:t>
      </w:r>
    </w:p>
    <w:p w14:paraId="7587B144" w14:textId="77777777" w:rsidR="0064503E" w:rsidRPr="00C96777" w:rsidRDefault="0064503E" w:rsidP="0064503E">
      <w:pPr>
        <w:pStyle w:val="Akapitzlist"/>
        <w:widowControl w:val="0"/>
        <w:spacing w:line="276" w:lineRule="auto"/>
        <w:ind w:left="357"/>
        <w:jc w:val="both"/>
        <w:rPr>
          <w:b/>
        </w:rPr>
      </w:pPr>
    </w:p>
    <w:p w14:paraId="691A38DE" w14:textId="617FAA9C" w:rsidR="0064503E" w:rsidRDefault="00F50464" w:rsidP="00CF1299">
      <w:pPr>
        <w:pStyle w:val="Akapitzlist"/>
        <w:widowControl w:val="0"/>
        <w:numPr>
          <w:ilvl w:val="0"/>
          <w:numId w:val="52"/>
        </w:numPr>
        <w:spacing w:line="276" w:lineRule="auto"/>
        <w:ind w:left="357" w:hanging="357"/>
        <w:jc w:val="both"/>
        <w:rPr>
          <w:b/>
        </w:rPr>
      </w:pPr>
      <w:r w:rsidRPr="00C96777">
        <w:rPr>
          <w:b/>
        </w:rPr>
        <w:t>Rodzaj</w:t>
      </w:r>
      <w:r w:rsidR="00463CCA" w:rsidRPr="00C96777">
        <w:rPr>
          <w:b/>
        </w:rPr>
        <w:t xml:space="preserve"> </w:t>
      </w:r>
      <w:r w:rsidR="002C0394" w:rsidRPr="00C96777">
        <w:rPr>
          <w:b/>
        </w:rPr>
        <w:t>instalacji oraz oznaczenie prowadzącego instalację</w:t>
      </w:r>
    </w:p>
    <w:p w14:paraId="79C1002E" w14:textId="77777777" w:rsidR="00C96777" w:rsidRPr="00C96777" w:rsidRDefault="00C96777" w:rsidP="00C96777">
      <w:pPr>
        <w:pStyle w:val="Akapitzlist"/>
        <w:widowControl w:val="0"/>
        <w:spacing w:line="276" w:lineRule="auto"/>
        <w:ind w:left="357"/>
        <w:jc w:val="both"/>
        <w:rPr>
          <w:b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2552"/>
      </w:tblGrid>
      <w:tr w:rsidR="00F50464" w:rsidRPr="00C96777" w14:paraId="03D82085" w14:textId="77777777" w:rsidTr="00977E64">
        <w:trPr>
          <w:trHeight w:val="528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5033F2E" w14:textId="77777777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jc w:val="center"/>
              <w:rPr>
                <w:b/>
                <w:kern w:val="3"/>
                <w:sz w:val="22"/>
                <w:szCs w:val="22"/>
                <w:lang w:eastAsia="zh-CN"/>
              </w:rPr>
            </w:pPr>
            <w:r w:rsidRPr="00C96777">
              <w:rPr>
                <w:b/>
                <w:kern w:val="3"/>
                <w:sz w:val="22"/>
                <w:szCs w:val="22"/>
                <w:lang w:eastAsia="zh-CN"/>
              </w:rPr>
              <w:t>Nazwa instalacji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89BC105" w14:textId="77777777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jc w:val="center"/>
              <w:rPr>
                <w:b/>
                <w:kern w:val="3"/>
                <w:sz w:val="22"/>
                <w:szCs w:val="22"/>
                <w:lang w:eastAsia="zh-CN"/>
              </w:rPr>
            </w:pPr>
            <w:r w:rsidRPr="00C96777">
              <w:rPr>
                <w:b/>
                <w:kern w:val="3"/>
                <w:sz w:val="22"/>
                <w:szCs w:val="22"/>
                <w:lang w:eastAsia="zh-CN"/>
              </w:rPr>
              <w:t>Rodzaj instalacji</w:t>
            </w:r>
            <w:r w:rsidRPr="00C96777">
              <w:rPr>
                <w:b/>
                <w:kern w:val="3"/>
                <w:sz w:val="22"/>
                <w:szCs w:val="22"/>
                <w:vertAlign w:val="superscript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A48B995" w14:textId="77777777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jc w:val="center"/>
              <w:rPr>
                <w:b/>
                <w:kern w:val="3"/>
                <w:sz w:val="22"/>
                <w:szCs w:val="22"/>
                <w:lang w:eastAsia="zh-CN"/>
              </w:rPr>
            </w:pPr>
            <w:r w:rsidRPr="00C96777">
              <w:rPr>
                <w:b/>
                <w:kern w:val="3"/>
                <w:sz w:val="22"/>
                <w:szCs w:val="22"/>
                <w:lang w:eastAsia="zh-CN"/>
              </w:rPr>
              <w:t>Parametr instalacji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30437A8" w14:textId="77777777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jc w:val="center"/>
              <w:rPr>
                <w:b/>
                <w:kern w:val="3"/>
                <w:sz w:val="22"/>
                <w:szCs w:val="22"/>
                <w:lang w:eastAsia="zh-CN"/>
              </w:rPr>
            </w:pPr>
            <w:r w:rsidRPr="00C96777">
              <w:rPr>
                <w:b/>
                <w:kern w:val="3"/>
                <w:sz w:val="22"/>
                <w:szCs w:val="22"/>
                <w:lang w:eastAsia="zh-CN"/>
              </w:rPr>
              <w:t>Prowadzący instalację</w:t>
            </w:r>
          </w:p>
        </w:tc>
      </w:tr>
      <w:tr w:rsidR="00F50464" w:rsidRPr="00C96777" w14:paraId="3CB25502" w14:textId="77777777" w:rsidTr="00977E64">
        <w:trPr>
          <w:trHeight w:val="1324"/>
        </w:trPr>
        <w:tc>
          <w:tcPr>
            <w:tcW w:w="2552" w:type="dxa"/>
            <w:vAlign w:val="center"/>
          </w:tcPr>
          <w:p w14:paraId="156444CB" w14:textId="7C9EE3E9" w:rsidR="00F50464" w:rsidRPr="00C96777" w:rsidRDefault="00F50464" w:rsidP="00F50464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C96777">
              <w:rPr>
                <w:sz w:val="22"/>
                <w:szCs w:val="22"/>
              </w:rPr>
              <w:t>Instalacja do chowu</w:t>
            </w:r>
            <w:r w:rsidR="00DE78BA" w:rsidRPr="00C96777">
              <w:rPr>
                <w:sz w:val="22"/>
                <w:szCs w:val="22"/>
              </w:rPr>
              <w:t xml:space="preserve"> </w:t>
            </w:r>
            <w:r w:rsidRPr="00C96777">
              <w:rPr>
                <w:sz w:val="22"/>
                <w:szCs w:val="22"/>
              </w:rPr>
              <w:t xml:space="preserve"> drobiu o więcej niż 40 000 stanowisk – Ferma Drobiu w Rynie, gm. Ostróda</w:t>
            </w:r>
          </w:p>
        </w:tc>
        <w:tc>
          <w:tcPr>
            <w:tcW w:w="2126" w:type="dxa"/>
            <w:vAlign w:val="center"/>
          </w:tcPr>
          <w:p w14:paraId="42AFD53F" w14:textId="77777777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sz w:val="22"/>
                <w:szCs w:val="22"/>
              </w:rPr>
            </w:pPr>
          </w:p>
          <w:p w14:paraId="6E949FE2" w14:textId="77777777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C96777">
              <w:rPr>
                <w:sz w:val="22"/>
                <w:szCs w:val="22"/>
              </w:rPr>
              <w:t>ust. 6 pkt 8 lit. a</w:t>
            </w:r>
          </w:p>
        </w:tc>
        <w:tc>
          <w:tcPr>
            <w:tcW w:w="2268" w:type="dxa"/>
            <w:vAlign w:val="center"/>
          </w:tcPr>
          <w:p w14:paraId="56C6A4AD" w14:textId="77777777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</w:p>
          <w:p w14:paraId="1DA85931" w14:textId="7285902C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C96777">
              <w:rPr>
                <w:kern w:val="3"/>
                <w:sz w:val="22"/>
                <w:szCs w:val="22"/>
                <w:lang w:eastAsia="zh-CN"/>
              </w:rPr>
              <w:t xml:space="preserve">71 612  szt. </w:t>
            </w:r>
            <w:r w:rsidRPr="00C96777">
              <w:rPr>
                <w:kern w:val="3"/>
                <w:sz w:val="22"/>
                <w:szCs w:val="22"/>
                <w:lang w:eastAsia="zh-CN"/>
              </w:rPr>
              <w:br/>
              <w:t>(1068 DJP)</w:t>
            </w:r>
          </w:p>
        </w:tc>
        <w:tc>
          <w:tcPr>
            <w:tcW w:w="2552" w:type="dxa"/>
            <w:vAlign w:val="center"/>
          </w:tcPr>
          <w:p w14:paraId="5E726632" w14:textId="4E6DE250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sz w:val="22"/>
                <w:szCs w:val="22"/>
              </w:rPr>
            </w:pPr>
            <w:r w:rsidRPr="00C96777">
              <w:rPr>
                <w:sz w:val="22"/>
                <w:szCs w:val="22"/>
              </w:rPr>
              <w:t>Rafał Cichocki</w:t>
            </w:r>
          </w:p>
          <w:p w14:paraId="67D5DB2D" w14:textId="77777777" w:rsidR="00300C66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sz w:val="22"/>
                <w:szCs w:val="22"/>
              </w:rPr>
            </w:pPr>
            <w:r w:rsidRPr="00C96777">
              <w:rPr>
                <w:sz w:val="22"/>
                <w:szCs w:val="22"/>
              </w:rPr>
              <w:t xml:space="preserve">Zwierzewo 44A </w:t>
            </w:r>
            <w:r w:rsidRPr="00C96777">
              <w:rPr>
                <w:sz w:val="22"/>
                <w:szCs w:val="22"/>
              </w:rPr>
              <w:br/>
              <w:t>14-100 Ostróda</w:t>
            </w:r>
          </w:p>
          <w:p w14:paraId="2E6A3CFC" w14:textId="52E742AC" w:rsidR="00F50464" w:rsidRPr="00C96777" w:rsidRDefault="00F50464" w:rsidP="00F50464">
            <w:pPr>
              <w:tabs>
                <w:tab w:val="left" w:pos="708"/>
              </w:tabs>
              <w:suppressAutoHyphens/>
              <w:autoSpaceDN w:val="0"/>
              <w:spacing w:line="276" w:lineRule="auto"/>
              <w:rPr>
                <w:sz w:val="22"/>
                <w:szCs w:val="22"/>
              </w:rPr>
            </w:pPr>
            <w:r w:rsidRPr="00C96777">
              <w:rPr>
                <w:sz w:val="22"/>
                <w:szCs w:val="22"/>
              </w:rPr>
              <w:t>REGON:</w:t>
            </w:r>
            <w:r w:rsidR="00300C66" w:rsidRPr="00C96777">
              <w:rPr>
                <w:sz w:val="22"/>
                <w:szCs w:val="22"/>
              </w:rPr>
              <w:t xml:space="preserve"> </w:t>
            </w:r>
            <w:r w:rsidRPr="00C96777">
              <w:rPr>
                <w:sz w:val="22"/>
                <w:szCs w:val="22"/>
              </w:rPr>
              <w:t xml:space="preserve">281557791 </w:t>
            </w:r>
            <w:r w:rsidRPr="00C96777">
              <w:rPr>
                <w:sz w:val="22"/>
                <w:szCs w:val="22"/>
              </w:rPr>
              <w:br/>
              <w:t xml:space="preserve">NIP: </w:t>
            </w:r>
            <w:r w:rsidRPr="00C96777">
              <w:rPr>
                <w:iCs/>
                <w:kern w:val="3"/>
                <w:sz w:val="22"/>
                <w:szCs w:val="22"/>
                <w:lang w:eastAsia="zh-CN"/>
              </w:rPr>
              <w:t>571-15-50-312</w:t>
            </w:r>
          </w:p>
        </w:tc>
      </w:tr>
    </w:tbl>
    <w:p w14:paraId="23C19E6C" w14:textId="4FC9EFA2" w:rsidR="00051830" w:rsidRDefault="00F50464" w:rsidP="00EB247F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C96777">
        <w:rPr>
          <w:rFonts w:ascii="Times New Roman" w:eastAsia="Times New Roman" w:hAnsi="Times New Roman" w:cs="Times New Roman"/>
          <w:b/>
          <w:kern w:val="3"/>
          <w:sz w:val="16"/>
          <w:szCs w:val="16"/>
          <w:vertAlign w:val="superscript"/>
          <w:lang w:eastAsia="zh-CN"/>
        </w:rPr>
        <w:t>1</w:t>
      </w:r>
      <w:r w:rsidRPr="00C9677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wg załącznika do </w:t>
      </w:r>
      <w:r w:rsidR="009D7084" w:rsidRPr="00C96777">
        <w:rPr>
          <w:rFonts w:ascii="Times New Roman" w:eastAsia="Times New Roman" w:hAnsi="Times New Roman" w:cs="Times New Roman"/>
          <w:sz w:val="16"/>
          <w:szCs w:val="16"/>
          <w:lang w:eastAsia="pl-PL"/>
        </w:rPr>
        <w:t>R</w:t>
      </w:r>
      <w:r w:rsidRPr="00C9677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ozporządzenia Ministra Środowiska z dnia 27 sierpnia 2014 r. w sprawie rodzajów instalacji mogących powodować znaczne zanieczyszczenie poszczególnych elementów przyrodniczych albo środowiska jako całości </w:t>
      </w:r>
      <w:r w:rsidR="00FE70D9" w:rsidRPr="00C9677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C96777">
        <w:rPr>
          <w:rFonts w:ascii="Times New Roman" w:eastAsia="Times New Roman" w:hAnsi="Times New Roman" w:cs="Times New Roman"/>
          <w:sz w:val="16"/>
          <w:szCs w:val="16"/>
          <w:lang w:eastAsia="pl-PL"/>
        </w:rPr>
        <w:t>(Dz. U. z 2014</w:t>
      </w:r>
      <w:r w:rsidR="00FE70D9" w:rsidRPr="00C9677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C96777">
        <w:rPr>
          <w:rFonts w:ascii="Times New Roman" w:eastAsia="Times New Roman" w:hAnsi="Times New Roman" w:cs="Times New Roman"/>
          <w:sz w:val="16"/>
          <w:szCs w:val="16"/>
          <w:lang w:eastAsia="pl-PL"/>
        </w:rPr>
        <w:t>r., poz. 1169)</w:t>
      </w:r>
      <w:r w:rsidRPr="00C96777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.</w:t>
      </w:r>
    </w:p>
    <w:p w14:paraId="10FAF09F" w14:textId="05EDC447" w:rsidR="00C96777" w:rsidRDefault="00C96777" w:rsidP="00EB247F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</w:p>
    <w:p w14:paraId="2AF6DE33" w14:textId="77777777" w:rsidR="00C96777" w:rsidRPr="00C96777" w:rsidRDefault="00C96777" w:rsidP="00EB247F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</w:p>
    <w:p w14:paraId="6DEB56AE" w14:textId="0CE7FD2E" w:rsidR="00463CCA" w:rsidRPr="00C96777" w:rsidRDefault="00463CCA" w:rsidP="008872AC">
      <w:pPr>
        <w:pStyle w:val="Akapitzlist"/>
        <w:numPr>
          <w:ilvl w:val="1"/>
          <w:numId w:val="53"/>
        </w:numPr>
        <w:ind w:left="431" w:hanging="431"/>
        <w:jc w:val="both"/>
        <w:rPr>
          <w:b/>
          <w:bCs/>
        </w:rPr>
      </w:pPr>
      <w:bookmarkStart w:id="3" w:name="_Hlk169159658"/>
      <w:r w:rsidRPr="00C96777">
        <w:rPr>
          <w:b/>
          <w:bCs/>
        </w:rPr>
        <w:lastRenderedPageBreak/>
        <w:t>Opis instalacji</w:t>
      </w:r>
    </w:p>
    <w:p w14:paraId="3AE887A2" w14:textId="77777777" w:rsidR="00244CB9" w:rsidRPr="00C96777" w:rsidRDefault="00244CB9" w:rsidP="00244CB9">
      <w:pPr>
        <w:pStyle w:val="Akapitzlist"/>
        <w:ind w:left="792"/>
        <w:jc w:val="both"/>
        <w:rPr>
          <w:b/>
          <w:bCs/>
        </w:rPr>
      </w:pPr>
    </w:p>
    <w:p w14:paraId="0D4048CE" w14:textId="796DAD90" w:rsidR="004102C6" w:rsidRPr="00C96777" w:rsidRDefault="003B1419" w:rsidP="008E2D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Przedmiot</w:t>
      </w:r>
      <w:r w:rsidR="005C4557" w:rsidRPr="00C96777">
        <w:rPr>
          <w:rFonts w:ascii="Times New Roman" w:hAnsi="Times New Roman" w:cs="Times New Roman"/>
          <w:sz w:val="24"/>
          <w:szCs w:val="24"/>
        </w:rPr>
        <w:t>ow</w:t>
      </w:r>
      <w:r w:rsidRPr="00C96777">
        <w:rPr>
          <w:rFonts w:ascii="Times New Roman" w:hAnsi="Times New Roman" w:cs="Times New Roman"/>
          <w:sz w:val="24"/>
          <w:szCs w:val="24"/>
        </w:rPr>
        <w:t>e pozwoleni</w:t>
      </w:r>
      <w:r w:rsidR="005C4557" w:rsidRPr="00C96777">
        <w:rPr>
          <w:rFonts w:ascii="Times New Roman" w:hAnsi="Times New Roman" w:cs="Times New Roman"/>
          <w:sz w:val="24"/>
          <w:szCs w:val="24"/>
        </w:rPr>
        <w:t>e</w:t>
      </w:r>
      <w:r w:rsidRPr="00C96777">
        <w:rPr>
          <w:rFonts w:ascii="Times New Roman" w:hAnsi="Times New Roman" w:cs="Times New Roman"/>
          <w:sz w:val="24"/>
          <w:szCs w:val="24"/>
        </w:rPr>
        <w:t xml:space="preserve"> zintegrowane </w:t>
      </w:r>
      <w:r w:rsidR="005C4557" w:rsidRPr="00C96777">
        <w:rPr>
          <w:rFonts w:ascii="Times New Roman" w:hAnsi="Times New Roman" w:cs="Times New Roman"/>
          <w:sz w:val="24"/>
          <w:szCs w:val="24"/>
        </w:rPr>
        <w:t xml:space="preserve">obejmuje 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783066" w:rsidRPr="00C96777">
        <w:rPr>
          <w:rFonts w:ascii="Times New Roman" w:hAnsi="Times New Roman" w:cs="Times New Roman"/>
          <w:sz w:val="24"/>
          <w:szCs w:val="24"/>
        </w:rPr>
        <w:t>instalacj</w:t>
      </w:r>
      <w:r w:rsidR="005C4557" w:rsidRPr="00C96777">
        <w:rPr>
          <w:rFonts w:ascii="Times New Roman" w:hAnsi="Times New Roman" w:cs="Times New Roman"/>
          <w:sz w:val="24"/>
          <w:szCs w:val="24"/>
        </w:rPr>
        <w:t>ę</w:t>
      </w:r>
      <w:r w:rsidR="00C94C6F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B82127" w:rsidRPr="00C96777">
        <w:rPr>
          <w:rFonts w:ascii="Times New Roman" w:hAnsi="Times New Roman" w:cs="Times New Roman"/>
          <w:sz w:val="24"/>
          <w:szCs w:val="24"/>
        </w:rPr>
        <w:t xml:space="preserve">służącą </w:t>
      </w:r>
      <w:r w:rsidR="00502E1E" w:rsidRPr="00C96777">
        <w:rPr>
          <w:rFonts w:ascii="Times New Roman" w:hAnsi="Times New Roman" w:cs="Times New Roman"/>
          <w:sz w:val="24"/>
          <w:szCs w:val="24"/>
        </w:rPr>
        <w:t xml:space="preserve">do ściółkowego </w:t>
      </w:r>
      <w:r w:rsidR="00C94C6F" w:rsidRPr="00C96777">
        <w:rPr>
          <w:rFonts w:ascii="Times New Roman" w:hAnsi="Times New Roman" w:cs="Times New Roman"/>
          <w:sz w:val="24"/>
          <w:szCs w:val="24"/>
        </w:rPr>
        <w:t>ch</w:t>
      </w:r>
      <w:r w:rsidR="00783066" w:rsidRPr="00C96777">
        <w:rPr>
          <w:rFonts w:ascii="Times New Roman" w:hAnsi="Times New Roman" w:cs="Times New Roman"/>
          <w:sz w:val="24"/>
          <w:szCs w:val="24"/>
        </w:rPr>
        <w:t xml:space="preserve">owu </w:t>
      </w:r>
      <w:r w:rsidR="00C94C6F" w:rsidRPr="00C96777">
        <w:rPr>
          <w:rFonts w:ascii="Times New Roman" w:hAnsi="Times New Roman" w:cs="Times New Roman"/>
          <w:sz w:val="24"/>
          <w:szCs w:val="24"/>
        </w:rPr>
        <w:t>ind</w:t>
      </w:r>
      <w:r w:rsidR="007C50A3" w:rsidRPr="00C96777">
        <w:rPr>
          <w:rFonts w:ascii="Times New Roman" w:hAnsi="Times New Roman" w:cs="Times New Roman"/>
          <w:sz w:val="24"/>
          <w:szCs w:val="24"/>
        </w:rPr>
        <w:t>yków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82560021"/>
      <w:r w:rsidRPr="00C96777">
        <w:rPr>
          <w:rFonts w:ascii="Times New Roman" w:hAnsi="Times New Roman" w:cs="Times New Roman"/>
          <w:sz w:val="24"/>
          <w:szCs w:val="24"/>
        </w:rPr>
        <w:t>o maksymalnej</w:t>
      </w:r>
      <w:r w:rsidR="007C50A3" w:rsidRPr="00C96777">
        <w:rPr>
          <w:rFonts w:ascii="Times New Roman" w:hAnsi="Times New Roman" w:cs="Times New Roman"/>
          <w:sz w:val="24"/>
          <w:szCs w:val="24"/>
        </w:rPr>
        <w:t xml:space="preserve"> obsadzie</w:t>
      </w:r>
      <w:r w:rsidRPr="00C96777">
        <w:rPr>
          <w:rFonts w:ascii="Times New Roman" w:hAnsi="Times New Roman" w:cs="Times New Roman"/>
          <w:sz w:val="24"/>
          <w:szCs w:val="24"/>
        </w:rPr>
        <w:t xml:space="preserve"> stanowisk hodowlanych wynoszącej 71 612 szt. </w:t>
      </w:r>
      <w:r w:rsidR="00C0325F" w:rsidRPr="00C96777">
        <w:rPr>
          <w:rFonts w:ascii="Times New Roman" w:hAnsi="Times New Roman" w:cs="Times New Roman"/>
          <w:sz w:val="24"/>
          <w:szCs w:val="24"/>
        </w:rPr>
        <w:t>(1068 DJP)</w:t>
      </w:r>
      <w:r w:rsidRPr="00C96777">
        <w:rPr>
          <w:rFonts w:ascii="Times New Roman" w:hAnsi="Times New Roman" w:cs="Times New Roman"/>
          <w:sz w:val="24"/>
          <w:szCs w:val="24"/>
        </w:rPr>
        <w:t xml:space="preserve"> w jednym cyklu hodowlan</w:t>
      </w:r>
      <w:r w:rsidR="003B5A0A" w:rsidRPr="00C96777">
        <w:rPr>
          <w:rFonts w:ascii="Times New Roman" w:hAnsi="Times New Roman" w:cs="Times New Roman"/>
          <w:sz w:val="24"/>
          <w:szCs w:val="24"/>
        </w:rPr>
        <w:t>y</w:t>
      </w:r>
      <w:r w:rsidR="00B940D5" w:rsidRPr="00C96777">
        <w:rPr>
          <w:rFonts w:ascii="Times New Roman" w:hAnsi="Times New Roman" w:cs="Times New Roman"/>
          <w:sz w:val="24"/>
          <w:szCs w:val="24"/>
        </w:rPr>
        <w:t>m</w:t>
      </w:r>
      <w:bookmarkEnd w:id="4"/>
      <w:r w:rsidR="00460C6E" w:rsidRPr="00C96777">
        <w:rPr>
          <w:rFonts w:ascii="Times New Roman" w:hAnsi="Times New Roman" w:cs="Times New Roman"/>
          <w:sz w:val="24"/>
          <w:szCs w:val="24"/>
        </w:rPr>
        <w:t>,</w:t>
      </w:r>
      <w:r w:rsidR="001218A1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000559" w:rsidRPr="00C96777">
        <w:rPr>
          <w:rFonts w:ascii="Times New Roman" w:hAnsi="Times New Roman" w:cs="Times New Roman"/>
          <w:sz w:val="24"/>
          <w:szCs w:val="24"/>
        </w:rPr>
        <w:t xml:space="preserve">położona na terenie </w:t>
      </w:r>
      <w:r w:rsidR="005F000B" w:rsidRPr="00C96777">
        <w:rPr>
          <w:rFonts w:ascii="Times New Roman" w:hAnsi="Times New Roman" w:cs="Times New Roman"/>
          <w:sz w:val="24"/>
          <w:szCs w:val="24"/>
        </w:rPr>
        <w:t>Ferm</w:t>
      </w:r>
      <w:r w:rsidR="00000559" w:rsidRPr="00C96777">
        <w:rPr>
          <w:rFonts w:ascii="Times New Roman" w:hAnsi="Times New Roman" w:cs="Times New Roman"/>
          <w:sz w:val="24"/>
          <w:szCs w:val="24"/>
        </w:rPr>
        <w:t>y</w:t>
      </w:r>
      <w:r w:rsidR="005F000B" w:rsidRPr="00C96777">
        <w:rPr>
          <w:rFonts w:ascii="Times New Roman" w:hAnsi="Times New Roman" w:cs="Times New Roman"/>
          <w:sz w:val="24"/>
          <w:szCs w:val="24"/>
        </w:rPr>
        <w:t xml:space="preserve"> Drobiu</w:t>
      </w:r>
      <w:r w:rsidR="00000559" w:rsidRPr="00C96777">
        <w:rPr>
          <w:rFonts w:ascii="Times New Roman" w:hAnsi="Times New Roman" w:cs="Times New Roman"/>
          <w:sz w:val="24"/>
          <w:szCs w:val="24"/>
        </w:rPr>
        <w:t xml:space="preserve">, </w:t>
      </w:r>
      <w:r w:rsidR="00A97FE7" w:rsidRPr="00C96777">
        <w:rPr>
          <w:rFonts w:ascii="Times New Roman" w:hAnsi="Times New Roman" w:cs="Times New Roman"/>
          <w:sz w:val="24"/>
          <w:szCs w:val="24"/>
        </w:rPr>
        <w:t xml:space="preserve">na działkach o numerach ewidencyjnych 36/2 oraz 36/3 w miejscowości Ryn, gm. Ostróda, pow. </w:t>
      </w:r>
      <w:r w:rsidR="00D32376" w:rsidRPr="00C96777">
        <w:rPr>
          <w:rFonts w:ascii="Times New Roman" w:hAnsi="Times New Roman" w:cs="Times New Roman"/>
          <w:sz w:val="24"/>
          <w:szCs w:val="24"/>
        </w:rPr>
        <w:t>o</w:t>
      </w:r>
      <w:r w:rsidR="00A97FE7" w:rsidRPr="00C96777">
        <w:rPr>
          <w:rFonts w:ascii="Times New Roman" w:hAnsi="Times New Roman" w:cs="Times New Roman"/>
          <w:sz w:val="24"/>
          <w:szCs w:val="24"/>
        </w:rPr>
        <w:t xml:space="preserve">stródzki,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="00A97FE7" w:rsidRPr="00C96777">
        <w:rPr>
          <w:rFonts w:ascii="Times New Roman" w:hAnsi="Times New Roman" w:cs="Times New Roman"/>
          <w:sz w:val="24"/>
          <w:szCs w:val="24"/>
        </w:rPr>
        <w:t>woj. warmińsko-mazurskie</w:t>
      </w:r>
      <w:r w:rsidR="001218A1" w:rsidRPr="00C96777">
        <w:rPr>
          <w:rFonts w:ascii="Times New Roman" w:hAnsi="Times New Roman" w:cs="Times New Roman"/>
          <w:sz w:val="24"/>
          <w:szCs w:val="24"/>
        </w:rPr>
        <w:t>.</w:t>
      </w:r>
      <w:r w:rsidR="006C026D" w:rsidRPr="00C96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EA8ED" w14:textId="77777777" w:rsidR="00793898" w:rsidRPr="00C96777" w:rsidRDefault="00793898" w:rsidP="00793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30486" w14:textId="637F6FF2" w:rsidR="006F064A" w:rsidRPr="00C96777" w:rsidRDefault="005C69A9" w:rsidP="00793898">
      <w:pPr>
        <w:pStyle w:val="Akapitzlist"/>
        <w:numPr>
          <w:ilvl w:val="1"/>
          <w:numId w:val="53"/>
        </w:numPr>
        <w:spacing w:line="276" w:lineRule="auto"/>
        <w:ind w:left="431" w:hanging="431"/>
        <w:jc w:val="both"/>
        <w:rPr>
          <w:b/>
          <w:bCs/>
        </w:rPr>
      </w:pPr>
      <w:r w:rsidRPr="00C96777">
        <w:rPr>
          <w:b/>
          <w:bCs/>
        </w:rPr>
        <w:t>Elementy składowe instalacji</w:t>
      </w:r>
      <w:r w:rsidR="00835E26" w:rsidRPr="00C96777">
        <w:rPr>
          <w:b/>
          <w:bCs/>
        </w:rPr>
        <w:t>:</w:t>
      </w:r>
    </w:p>
    <w:p w14:paraId="1C39FE29" w14:textId="77777777" w:rsidR="00244CB9" w:rsidRPr="00C96777" w:rsidRDefault="00244CB9" w:rsidP="00793898">
      <w:pPr>
        <w:pStyle w:val="Akapitzlist"/>
        <w:spacing w:line="276" w:lineRule="auto"/>
        <w:ind w:left="792"/>
        <w:jc w:val="both"/>
        <w:rPr>
          <w:b/>
          <w:bCs/>
        </w:rPr>
      </w:pPr>
    </w:p>
    <w:p w14:paraId="075852E1" w14:textId="7FA856A8" w:rsidR="005E0C5A" w:rsidRPr="00C96777" w:rsidRDefault="003B1419" w:rsidP="00793898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000000" w:themeColor="text1"/>
          <w:sz w:val="24"/>
          <w:szCs w:val="24"/>
        </w:rPr>
        <w:t>6 budynków inwentarskich</w:t>
      </w:r>
      <w:r w:rsidR="00502E1E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o łącznej powierzchni hodowlanej ok. 18 309 m</w:t>
      </w:r>
      <w:r w:rsidR="00502E1E" w:rsidRPr="00C9677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821CB3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0F5B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maksymalnej, jednorazowej </w:t>
      </w:r>
      <w:r w:rsidR="00835E26" w:rsidRPr="00C96777">
        <w:rPr>
          <w:rFonts w:ascii="Times New Roman" w:hAnsi="Times New Roman"/>
          <w:color w:val="000000" w:themeColor="text1"/>
          <w:sz w:val="24"/>
          <w:szCs w:val="24"/>
        </w:rPr>
        <w:t>liczbie stano</w:t>
      </w:r>
      <w:r w:rsidR="00AA65C2" w:rsidRPr="00C96777">
        <w:rPr>
          <w:rFonts w:ascii="Times New Roman" w:hAnsi="Times New Roman"/>
          <w:color w:val="000000" w:themeColor="text1"/>
          <w:sz w:val="24"/>
          <w:szCs w:val="24"/>
        </w:rPr>
        <w:t>wis</w:t>
      </w:r>
      <w:r w:rsidR="00835E26" w:rsidRPr="00C96777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wynoszącej 71 612 szt.</w:t>
      </w:r>
      <w:r w:rsidR="00821CB3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0ADA" w:rsidRPr="00C96777">
        <w:rPr>
          <w:rFonts w:ascii="Times New Roman" w:hAnsi="Times New Roman"/>
          <w:color w:val="000000" w:themeColor="text1"/>
          <w:sz w:val="24"/>
          <w:szCs w:val="24"/>
        </w:rPr>
        <w:t>(1068 DJP)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CCC9F11" w14:textId="77777777" w:rsidR="005E0C5A" w:rsidRPr="00C96777" w:rsidRDefault="003B1419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000000" w:themeColor="text1"/>
          <w:sz w:val="24"/>
          <w:szCs w:val="24"/>
        </w:rPr>
        <w:t>instalacje grzewcze (inne niż energetyczne) budynków inwentarskich, w skład których wchodzą promienniki oraz nagrzewnice wyposażone w otwarte komory spalania, opalane płynnym gazem – propanem. Łączna moc cieplna ww. instalacji grzewczych wynosi 1,750 MW;</w:t>
      </w:r>
    </w:p>
    <w:p w14:paraId="019148AE" w14:textId="78117A37" w:rsidR="00821CB3" w:rsidRPr="00C96777" w:rsidRDefault="003B1419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instalacja grzewcza (energetyczna) budynków inwentarskich </w:t>
      </w:r>
      <w:r w:rsidR="005E0C5A" w:rsidRPr="00C96777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r 1, </w:t>
      </w:r>
      <w:r w:rsidR="005E0C5A" w:rsidRPr="00C96777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r 2 oraz </w:t>
      </w:r>
      <w:r w:rsidR="005E0C5A" w:rsidRPr="00C96777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r 3, </w:t>
      </w:r>
      <w:r w:rsidR="007160C4" w:rsidRPr="00C9677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47298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>kotłowni</w:t>
      </w:r>
      <w:r w:rsidR="00847298" w:rsidRPr="00C9677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grzewcz</w:t>
      </w:r>
      <w:r w:rsidR="00847298" w:rsidRPr="00C9677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940D5" w:rsidRPr="00C9677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pracująca także na potrzeby ogrzewania</w:t>
      </w:r>
      <w:r w:rsidR="002E34C4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>pomieszczeń socjalno</w:t>
      </w:r>
      <w:r w:rsidR="00B940D5" w:rsidRPr="00C9677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biurowych oraz C.W.U. i C.O., w skład której wchodzą </w:t>
      </w:r>
      <w:r w:rsidR="004657E3" w:rsidRPr="00C9677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kotły wodne, wyposażone </w:t>
      </w:r>
      <w:r w:rsidR="00C9677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>w paleniska opalane węglem kamiennym, o łącznej mocy cieplnej 1,030 MW;</w:t>
      </w:r>
    </w:p>
    <w:p w14:paraId="25D4CAD6" w14:textId="4C76A510" w:rsidR="00821CB3" w:rsidRPr="00C96777" w:rsidRDefault="00EC6631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B1419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podziemnych, bezodpływowych zbiorników magazynowych, przeznaczonych na cele magazynowania wody zużytej podczas mycia i czyszczenia budynków inwentarskich, </w:t>
      </w:r>
      <w:r w:rsidR="00C96777">
        <w:rPr>
          <w:rFonts w:ascii="Times New Roman" w:hAnsi="Times New Roman"/>
          <w:color w:val="000000" w:themeColor="text1"/>
          <w:sz w:val="24"/>
          <w:szCs w:val="24"/>
        </w:rPr>
        <w:br/>
      </w:r>
      <w:r w:rsidR="003B1419" w:rsidRPr="00C96777">
        <w:rPr>
          <w:rFonts w:ascii="Times New Roman" w:hAnsi="Times New Roman"/>
          <w:color w:val="000000" w:themeColor="text1"/>
          <w:sz w:val="24"/>
          <w:szCs w:val="24"/>
        </w:rPr>
        <w:t>o łącznej pojemności ok. 94 m</w:t>
      </w:r>
      <w:r w:rsidR="003B1419" w:rsidRPr="00C9677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="003B1419" w:rsidRPr="00C9677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8D5E40C" w14:textId="5EF2238D" w:rsidR="00821CB3" w:rsidRPr="00C96777" w:rsidRDefault="003B1419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instalacja do magazynowania płynnego gazu propanu, o pojemności łącznej </w:t>
      </w:r>
      <w:r w:rsidR="00750D2B" w:rsidRPr="00C9677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51 200 l</w:t>
      </w:r>
      <w:r w:rsidRPr="00C96777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x-none"/>
        </w:rPr>
        <w:t xml:space="preserve"> </w:t>
      </w:r>
      <w:r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(</w:t>
      </w:r>
      <w:r w:rsidR="00EC6631"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8</w:t>
      </w:r>
      <w:r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 zbiorników podziemnych, z których każdy posiada poj. 6400 l);</w:t>
      </w:r>
    </w:p>
    <w:p w14:paraId="0B2E8CC2" w14:textId="7EA72615" w:rsidR="00821CB3" w:rsidRPr="00C96777" w:rsidRDefault="003B1419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przyłącze do gminnej sieci wodociągowej wraz z wewnętrzną siecią umożliwiającą dostawę wody do poideł znajdujących się na stanowiskach hodowlanych ptaków w budynkach inwentarskich, a także do pomieszczeń socjalnych i sanitarnych; </w:t>
      </w:r>
    </w:p>
    <w:p w14:paraId="167F3BFB" w14:textId="4E5B9D5D" w:rsidR="00821CB3" w:rsidRPr="00C96777" w:rsidRDefault="003B1419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sieć elektroenergetyczna wraz z </w:t>
      </w:r>
      <w:r w:rsidR="004657E3"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3</w:t>
      </w:r>
      <w:r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 agregatami prądotwórczymi, dostarczającym</w:t>
      </w:r>
      <w:r w:rsidR="004945FA"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i</w:t>
      </w:r>
      <w:r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 energii elektrycznej w przypadku zaniku napięcia w zewnętrznej sieci zasilającej;</w:t>
      </w:r>
      <w:r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965986B" w14:textId="08D5B87D" w:rsidR="00821CB3" w:rsidRPr="00C96777" w:rsidRDefault="004657E3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1419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5B3A"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chłodnicze </w:t>
      </w:r>
      <w:r w:rsidR="003B1419"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komory magazynowe ptaków padłych podczas chowu lub ubitych </w:t>
      </w:r>
      <w:r w:rsid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br/>
      </w:r>
      <w:r w:rsidR="003B1419"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z konieczności;</w:t>
      </w:r>
      <w:r w:rsidR="003B1419" w:rsidRPr="00C96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874331B" w14:textId="383ED399" w:rsidR="00821CB3" w:rsidRPr="00C96777" w:rsidRDefault="003B1419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stalowe, pionowe silosy w ilości 7 szt., przeznaczone do magazynowania paszy, </w:t>
      </w:r>
      <w:r w:rsidR="007160C4"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br/>
      </w:r>
      <w:r w:rsidRPr="00C96777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o łącznej</w:t>
      </w:r>
      <w:r w:rsidRPr="00C96777">
        <w:rPr>
          <w:rFonts w:ascii="Times New Roman" w:hAnsi="Times New Roman"/>
          <w:i/>
          <w:iCs/>
          <w:color w:val="000000" w:themeColor="text1"/>
          <w:sz w:val="24"/>
          <w:szCs w:val="24"/>
          <w:lang w:eastAsia="x-none"/>
        </w:rPr>
        <w:t xml:space="preserve"> </w:t>
      </w:r>
      <w:r w:rsidRPr="00C96777">
        <w:rPr>
          <w:rFonts w:ascii="Times New Roman" w:hAnsi="Times New Roman"/>
          <w:color w:val="auto"/>
          <w:sz w:val="24"/>
          <w:szCs w:val="24"/>
          <w:lang w:eastAsia="x-none"/>
        </w:rPr>
        <w:t>pojemności ok. 140,0 Mg (każdy po ok. 20 Mg) ;</w:t>
      </w:r>
      <w:r w:rsidRPr="00C96777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36D043F" w14:textId="77777777" w:rsidR="00821CB3" w:rsidRPr="00C96777" w:rsidRDefault="003B1419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auto"/>
          <w:sz w:val="24"/>
          <w:szCs w:val="24"/>
        </w:rPr>
        <w:t xml:space="preserve">mieszalnia pasz wraz ze zbiornikami magazynowymi; </w:t>
      </w:r>
    </w:p>
    <w:p w14:paraId="352C1C5A" w14:textId="0FFCE1BF" w:rsidR="003B1419" w:rsidRPr="00C96777" w:rsidRDefault="003B1419" w:rsidP="00821CB3">
      <w:pPr>
        <w:pStyle w:val="Standardowy1"/>
        <w:numPr>
          <w:ilvl w:val="0"/>
          <w:numId w:val="54"/>
        </w:numPr>
        <w:tabs>
          <w:tab w:val="clear" w:pos="708"/>
        </w:tabs>
        <w:suppressAutoHyphens w:val="0"/>
        <w:autoSpaceDN/>
        <w:spacing w:after="0" w:line="276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/>
          <w:color w:val="auto"/>
          <w:sz w:val="24"/>
          <w:szCs w:val="24"/>
          <w:lang w:eastAsia="x-none"/>
        </w:rPr>
        <w:t>place manewrowe i drogi dojazdowe do budynków inwentarskich.</w:t>
      </w:r>
      <w:bookmarkEnd w:id="3"/>
    </w:p>
    <w:p w14:paraId="764B10AD" w14:textId="77777777" w:rsidR="001C254D" w:rsidRPr="00C96777" w:rsidRDefault="001C254D" w:rsidP="00244CB9">
      <w:pPr>
        <w:pStyle w:val="Standardowy1"/>
        <w:tabs>
          <w:tab w:val="clear" w:pos="708"/>
        </w:tabs>
        <w:suppressAutoHyphens w:val="0"/>
        <w:autoSpaceDN/>
        <w:spacing w:after="0" w:line="276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02F05AE3" w14:textId="70BD413D" w:rsidR="00E401FC" w:rsidRPr="00C96777" w:rsidRDefault="00E401FC" w:rsidP="008872AC">
      <w:pPr>
        <w:pStyle w:val="Akapitzlist"/>
        <w:numPr>
          <w:ilvl w:val="1"/>
          <w:numId w:val="53"/>
        </w:numPr>
        <w:spacing w:line="276" w:lineRule="auto"/>
        <w:ind w:left="431" w:hanging="431"/>
        <w:jc w:val="both"/>
        <w:rPr>
          <w:b/>
          <w:bCs/>
        </w:rPr>
      </w:pPr>
      <w:r w:rsidRPr="00C96777">
        <w:rPr>
          <w:b/>
          <w:bCs/>
        </w:rPr>
        <w:t xml:space="preserve">Charakterystyka </w:t>
      </w:r>
      <w:r w:rsidR="00A31CFD" w:rsidRPr="00C96777">
        <w:rPr>
          <w:b/>
          <w:bCs/>
        </w:rPr>
        <w:t xml:space="preserve">instalacji, </w:t>
      </w:r>
      <w:r w:rsidR="00BE051C" w:rsidRPr="00C96777">
        <w:rPr>
          <w:b/>
          <w:bCs/>
        </w:rPr>
        <w:t xml:space="preserve">urządzeń i </w:t>
      </w:r>
      <w:r w:rsidR="00A31CFD" w:rsidRPr="00C96777">
        <w:rPr>
          <w:b/>
          <w:bCs/>
        </w:rPr>
        <w:t>zastosowanych technologii</w:t>
      </w:r>
    </w:p>
    <w:p w14:paraId="3C28709F" w14:textId="77777777" w:rsidR="00244CB9" w:rsidRPr="00C96777" w:rsidRDefault="00244CB9" w:rsidP="00244CB9">
      <w:pPr>
        <w:pStyle w:val="Akapitzlist"/>
        <w:spacing w:line="276" w:lineRule="auto"/>
        <w:ind w:left="792"/>
        <w:rPr>
          <w:b/>
          <w:bCs/>
        </w:rPr>
      </w:pPr>
    </w:p>
    <w:p w14:paraId="2373A47A" w14:textId="0A135A39" w:rsidR="00625AD2" w:rsidRPr="00C96777" w:rsidRDefault="00FD377A" w:rsidP="00EC6631">
      <w:pPr>
        <w:pStyle w:val="BodyText23"/>
        <w:spacing w:after="0" w:line="276" w:lineRule="auto"/>
        <w:rPr>
          <w:rFonts w:ascii="Times New Roman" w:hAnsi="Times New Roman"/>
          <w:sz w:val="24"/>
          <w:szCs w:val="24"/>
        </w:rPr>
      </w:pPr>
      <w:r w:rsidRPr="00C96777">
        <w:rPr>
          <w:rFonts w:ascii="Times New Roman" w:hAnsi="Times New Roman"/>
          <w:sz w:val="24"/>
          <w:szCs w:val="24"/>
        </w:rPr>
        <w:t xml:space="preserve">Proces chowu drobiu odbywać się będzie w systemie chowu ściółkowego. </w:t>
      </w:r>
      <w:r w:rsidRPr="00C96777">
        <w:rPr>
          <w:rFonts w:ascii="Times New Roman" w:hAnsi="Times New Roman"/>
          <w:sz w:val="24"/>
          <w:szCs w:val="24"/>
        </w:rPr>
        <w:br/>
      </w:r>
      <w:r w:rsidR="00502B9D" w:rsidRPr="00C96777">
        <w:rPr>
          <w:rFonts w:ascii="Times New Roman" w:hAnsi="Times New Roman"/>
          <w:sz w:val="24"/>
          <w:szCs w:val="24"/>
        </w:rPr>
        <w:t xml:space="preserve">Ptaki na terenie Fermy </w:t>
      </w:r>
      <w:r w:rsidR="001F318B" w:rsidRPr="00C96777">
        <w:rPr>
          <w:rFonts w:ascii="Times New Roman" w:hAnsi="Times New Roman"/>
          <w:sz w:val="24"/>
          <w:szCs w:val="24"/>
        </w:rPr>
        <w:t>Drobiu</w:t>
      </w:r>
      <w:r w:rsidR="00502B9D" w:rsidRPr="00C96777">
        <w:rPr>
          <w:rFonts w:ascii="Times New Roman" w:hAnsi="Times New Roman"/>
          <w:sz w:val="24"/>
          <w:szCs w:val="24"/>
        </w:rPr>
        <w:t xml:space="preserve"> </w:t>
      </w:r>
      <w:r w:rsidR="0053445A" w:rsidRPr="00C96777">
        <w:rPr>
          <w:rFonts w:ascii="Times New Roman" w:hAnsi="Times New Roman"/>
          <w:sz w:val="24"/>
          <w:szCs w:val="24"/>
        </w:rPr>
        <w:t xml:space="preserve">w Rynie </w:t>
      </w:r>
      <w:r w:rsidR="00502B9D" w:rsidRPr="00C96777">
        <w:rPr>
          <w:rFonts w:ascii="Times New Roman" w:hAnsi="Times New Roman"/>
          <w:sz w:val="24"/>
          <w:szCs w:val="24"/>
        </w:rPr>
        <w:t>będą przebywały od 1 dnia do 20 tygodnia życia</w:t>
      </w:r>
      <w:r w:rsidR="004657E3" w:rsidRPr="00C96777">
        <w:rPr>
          <w:rFonts w:ascii="Times New Roman" w:hAnsi="Times New Roman"/>
          <w:sz w:val="24"/>
          <w:szCs w:val="24"/>
        </w:rPr>
        <w:t xml:space="preserve">, </w:t>
      </w:r>
      <w:r w:rsidR="00C96777">
        <w:rPr>
          <w:rFonts w:ascii="Times New Roman" w:hAnsi="Times New Roman"/>
          <w:sz w:val="24"/>
          <w:szCs w:val="24"/>
        </w:rPr>
        <w:br/>
      </w:r>
      <w:r w:rsidR="004657E3" w:rsidRPr="00C96777">
        <w:rPr>
          <w:rFonts w:ascii="Times New Roman" w:hAnsi="Times New Roman"/>
          <w:sz w:val="24"/>
          <w:szCs w:val="24"/>
        </w:rPr>
        <w:t xml:space="preserve">do </w:t>
      </w:r>
      <w:r w:rsidR="00C17D33" w:rsidRPr="00C96777">
        <w:rPr>
          <w:rFonts w:ascii="Times New Roman" w:hAnsi="Times New Roman"/>
          <w:sz w:val="24"/>
          <w:szCs w:val="24"/>
        </w:rPr>
        <w:t>osi</w:t>
      </w:r>
      <w:r w:rsidR="00647852" w:rsidRPr="00C96777">
        <w:rPr>
          <w:rFonts w:ascii="Times New Roman" w:hAnsi="Times New Roman"/>
          <w:sz w:val="24"/>
          <w:szCs w:val="24"/>
        </w:rPr>
        <w:t>ą</w:t>
      </w:r>
      <w:r w:rsidR="00C17D33" w:rsidRPr="00C96777">
        <w:rPr>
          <w:rFonts w:ascii="Times New Roman" w:hAnsi="Times New Roman"/>
          <w:sz w:val="24"/>
          <w:szCs w:val="24"/>
        </w:rPr>
        <w:t>g</w:t>
      </w:r>
      <w:r w:rsidR="004657E3" w:rsidRPr="00C96777">
        <w:rPr>
          <w:rFonts w:ascii="Times New Roman" w:hAnsi="Times New Roman"/>
          <w:sz w:val="24"/>
          <w:szCs w:val="24"/>
        </w:rPr>
        <w:t>nięcia</w:t>
      </w:r>
      <w:r w:rsidR="00C17D33" w:rsidRPr="00C96777">
        <w:rPr>
          <w:rFonts w:ascii="Times New Roman" w:hAnsi="Times New Roman"/>
          <w:sz w:val="24"/>
          <w:szCs w:val="24"/>
        </w:rPr>
        <w:t xml:space="preserve"> handlow</w:t>
      </w:r>
      <w:r w:rsidR="004657E3" w:rsidRPr="00C96777">
        <w:rPr>
          <w:rFonts w:ascii="Times New Roman" w:hAnsi="Times New Roman"/>
          <w:sz w:val="24"/>
          <w:szCs w:val="24"/>
        </w:rPr>
        <w:t>ej</w:t>
      </w:r>
      <w:r w:rsidR="00502B9D" w:rsidRPr="00C96777">
        <w:rPr>
          <w:rFonts w:ascii="Times New Roman" w:hAnsi="Times New Roman"/>
          <w:sz w:val="24"/>
          <w:szCs w:val="24"/>
        </w:rPr>
        <w:t xml:space="preserve"> mas</w:t>
      </w:r>
      <w:r w:rsidR="004657E3" w:rsidRPr="00C96777">
        <w:rPr>
          <w:rFonts w:ascii="Times New Roman" w:hAnsi="Times New Roman"/>
          <w:sz w:val="24"/>
          <w:szCs w:val="24"/>
        </w:rPr>
        <w:t>y</w:t>
      </w:r>
      <w:r w:rsidR="00502B9D" w:rsidRPr="00C96777">
        <w:rPr>
          <w:rFonts w:ascii="Times New Roman" w:hAnsi="Times New Roman"/>
          <w:sz w:val="24"/>
          <w:szCs w:val="24"/>
        </w:rPr>
        <w:t xml:space="preserve"> ciała wynosząc</w:t>
      </w:r>
      <w:r w:rsidR="004657E3" w:rsidRPr="00C96777">
        <w:rPr>
          <w:rFonts w:ascii="Times New Roman" w:hAnsi="Times New Roman"/>
          <w:sz w:val="24"/>
          <w:szCs w:val="24"/>
        </w:rPr>
        <w:t>ej</w:t>
      </w:r>
      <w:r w:rsidR="00502B9D" w:rsidRPr="00C96777">
        <w:rPr>
          <w:rFonts w:ascii="Times New Roman" w:hAnsi="Times New Roman"/>
          <w:sz w:val="24"/>
          <w:szCs w:val="24"/>
        </w:rPr>
        <w:t xml:space="preserve"> ok. 19,42 kg/szt.</w:t>
      </w:r>
      <w:r w:rsidR="00C17D33" w:rsidRPr="00C96777">
        <w:rPr>
          <w:rFonts w:ascii="Times New Roman" w:hAnsi="Times New Roman"/>
          <w:sz w:val="24"/>
          <w:szCs w:val="24"/>
        </w:rPr>
        <w:t xml:space="preserve"> Szacuje się</w:t>
      </w:r>
      <w:r w:rsidR="004C1587" w:rsidRPr="00C96777">
        <w:rPr>
          <w:rFonts w:ascii="Times New Roman" w:hAnsi="Times New Roman"/>
          <w:sz w:val="24"/>
          <w:szCs w:val="24"/>
        </w:rPr>
        <w:t xml:space="preserve">, </w:t>
      </w:r>
      <w:r w:rsidR="004657E3" w:rsidRPr="00C96777">
        <w:rPr>
          <w:rFonts w:ascii="Times New Roman" w:hAnsi="Times New Roman"/>
          <w:sz w:val="24"/>
          <w:szCs w:val="24"/>
        </w:rPr>
        <w:br/>
      </w:r>
      <w:r w:rsidR="004C1587" w:rsidRPr="00C96777">
        <w:rPr>
          <w:rFonts w:ascii="Times New Roman" w:hAnsi="Times New Roman"/>
          <w:sz w:val="24"/>
          <w:szCs w:val="24"/>
        </w:rPr>
        <w:t xml:space="preserve">że </w:t>
      </w:r>
      <w:r w:rsidR="00C17D33" w:rsidRPr="00C96777">
        <w:rPr>
          <w:rFonts w:ascii="Times New Roman" w:hAnsi="Times New Roman"/>
          <w:sz w:val="24"/>
          <w:szCs w:val="24"/>
        </w:rPr>
        <w:t xml:space="preserve">w ciągu roku realizowane będą ok. 3 cykle </w:t>
      </w:r>
      <w:r w:rsidR="0053445A" w:rsidRPr="00C96777">
        <w:rPr>
          <w:rFonts w:ascii="Times New Roman" w:hAnsi="Times New Roman"/>
          <w:sz w:val="24"/>
          <w:szCs w:val="24"/>
        </w:rPr>
        <w:t>hodowlane</w:t>
      </w:r>
      <w:r w:rsidR="0084457C" w:rsidRPr="00C96777">
        <w:rPr>
          <w:rFonts w:ascii="Times New Roman" w:hAnsi="Times New Roman"/>
          <w:sz w:val="24"/>
          <w:szCs w:val="24"/>
        </w:rPr>
        <w:t>.</w:t>
      </w:r>
      <w:r w:rsidR="00625AD2" w:rsidRPr="00C96777">
        <w:rPr>
          <w:rFonts w:ascii="Times New Roman" w:hAnsi="Times New Roman"/>
          <w:sz w:val="24"/>
          <w:szCs w:val="24"/>
        </w:rPr>
        <w:t xml:space="preserve"> </w:t>
      </w:r>
    </w:p>
    <w:p w14:paraId="236875EF" w14:textId="77777777" w:rsidR="00625AD2" w:rsidRPr="00C96777" w:rsidRDefault="00625AD2" w:rsidP="00EC6631">
      <w:pPr>
        <w:pStyle w:val="BodyText23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FE41061" w14:textId="746A6124" w:rsidR="00502B9D" w:rsidRPr="00C96777" w:rsidRDefault="00502B9D" w:rsidP="00EC6631">
      <w:pPr>
        <w:pStyle w:val="BodyText23"/>
        <w:spacing w:after="0" w:line="276" w:lineRule="auto"/>
        <w:rPr>
          <w:rFonts w:ascii="Times New Roman" w:hAnsi="Times New Roman"/>
          <w:sz w:val="24"/>
          <w:szCs w:val="24"/>
        </w:rPr>
      </w:pPr>
      <w:r w:rsidRPr="00C96777">
        <w:rPr>
          <w:rFonts w:ascii="Times New Roman" w:hAnsi="Times New Roman"/>
          <w:sz w:val="24"/>
          <w:szCs w:val="24"/>
        </w:rPr>
        <w:lastRenderedPageBreak/>
        <w:t>Przewidywana wielkość produkcji żywca drobiowego w jednym cyklu hodowlanym</w:t>
      </w:r>
      <w:r w:rsidR="0053445A" w:rsidRPr="00C96777">
        <w:rPr>
          <w:rFonts w:ascii="Times New Roman" w:hAnsi="Times New Roman"/>
          <w:sz w:val="24"/>
          <w:szCs w:val="24"/>
        </w:rPr>
        <w:t xml:space="preserve"> </w:t>
      </w:r>
      <w:r w:rsidR="0053445A" w:rsidRPr="00C96777">
        <w:rPr>
          <w:rFonts w:ascii="Times New Roman" w:hAnsi="Times New Roman"/>
          <w:sz w:val="24"/>
          <w:szCs w:val="24"/>
        </w:rPr>
        <w:br/>
      </w:r>
      <w:r w:rsidR="0092382C" w:rsidRPr="00C96777">
        <w:rPr>
          <w:rFonts w:ascii="Times New Roman" w:hAnsi="Times New Roman"/>
          <w:sz w:val="24"/>
          <w:szCs w:val="24"/>
        </w:rPr>
        <w:t xml:space="preserve">to </w:t>
      </w:r>
      <w:r w:rsidRPr="00C96777">
        <w:rPr>
          <w:rFonts w:ascii="Times New Roman" w:hAnsi="Times New Roman"/>
          <w:sz w:val="24"/>
          <w:szCs w:val="24"/>
        </w:rPr>
        <w:t>642,860 Mg/cykl</w:t>
      </w:r>
      <w:r w:rsidR="00C17D33" w:rsidRPr="00C96777">
        <w:rPr>
          <w:rFonts w:ascii="Times New Roman" w:hAnsi="Times New Roman"/>
          <w:sz w:val="24"/>
          <w:szCs w:val="24"/>
        </w:rPr>
        <w:t>, natomiast</w:t>
      </w:r>
      <w:r w:rsidRPr="00C96777">
        <w:rPr>
          <w:rFonts w:ascii="Times New Roman" w:hAnsi="Times New Roman"/>
          <w:sz w:val="24"/>
          <w:szCs w:val="24"/>
        </w:rPr>
        <w:t xml:space="preserve"> w ciągu roku wynosi</w:t>
      </w:r>
      <w:r w:rsidR="0053445A" w:rsidRPr="00C96777">
        <w:rPr>
          <w:rFonts w:ascii="Times New Roman" w:hAnsi="Times New Roman"/>
          <w:sz w:val="24"/>
          <w:szCs w:val="24"/>
        </w:rPr>
        <w:t>ć</w:t>
      </w:r>
      <w:r w:rsidRPr="00C96777">
        <w:rPr>
          <w:rFonts w:ascii="Times New Roman" w:hAnsi="Times New Roman"/>
          <w:sz w:val="24"/>
          <w:szCs w:val="24"/>
        </w:rPr>
        <w:t xml:space="preserve"> będzie 1928,580 Mg.</w:t>
      </w:r>
      <w:r w:rsidR="00AF5DD8" w:rsidRPr="00C96777">
        <w:rPr>
          <w:rFonts w:ascii="Times New Roman" w:hAnsi="Times New Roman"/>
          <w:sz w:val="24"/>
          <w:szCs w:val="24"/>
        </w:rPr>
        <w:t xml:space="preserve"> </w:t>
      </w:r>
    </w:p>
    <w:p w14:paraId="361918D1" w14:textId="77777777" w:rsidR="00086808" w:rsidRPr="00C96777" w:rsidRDefault="00086808" w:rsidP="0008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2C031C" w14:textId="3C8011DA" w:rsidR="00A372A6" w:rsidRPr="00C96777" w:rsidRDefault="009A1107" w:rsidP="000868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>Budynki inwentarskie</w:t>
      </w:r>
    </w:p>
    <w:p w14:paraId="59633A1F" w14:textId="6FA083E5" w:rsidR="009A1107" w:rsidRPr="00C96777" w:rsidRDefault="009A1107" w:rsidP="009A1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Chów ptaków prowadzony będzie w 6 budynkach inwentarskich, które podzielono na 2 sektory hodowlane:</w:t>
      </w:r>
    </w:p>
    <w:p w14:paraId="6F3F2025" w14:textId="2378E2C6" w:rsidR="00A84AC3" w:rsidRPr="00C96777" w:rsidRDefault="009A1107" w:rsidP="00A84AC3">
      <w:pPr>
        <w:widowControl w:val="0"/>
        <w:numPr>
          <w:ilvl w:val="0"/>
          <w:numId w:val="51"/>
        </w:numPr>
        <w:overflowPunct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sektor I, w skład którego będą </w:t>
      </w:r>
      <w:r w:rsidR="0053445A" w:rsidRPr="00C96777">
        <w:rPr>
          <w:rFonts w:ascii="Times New Roman" w:hAnsi="Times New Roman" w:cs="Times New Roman"/>
          <w:kern w:val="28"/>
          <w:sz w:val="24"/>
          <w:szCs w:val="24"/>
        </w:rPr>
        <w:t xml:space="preserve">wchodziły 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budynki inwentarskie oznaczone numerami:  </w:t>
      </w:r>
      <w:r w:rsidR="00C96777">
        <w:rPr>
          <w:rFonts w:ascii="Times New Roman" w:hAnsi="Times New Roman" w:cs="Times New Roman"/>
          <w:kern w:val="28"/>
          <w:sz w:val="24"/>
          <w:szCs w:val="24"/>
        </w:rPr>
        <w:br/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1 (hala odchowalni ptaków), 2 (hala tuczarni ptaków) oraz 3 (hale</w:t>
      </w:r>
      <w:r w:rsidR="00425047" w:rsidRPr="00C9677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tuczarni ptaków: 3A oraz 3B)</w:t>
      </w:r>
      <w:r w:rsidR="00A84AC3" w:rsidRPr="00C96777">
        <w:rPr>
          <w:rFonts w:ascii="Times New Roman" w:hAnsi="Times New Roman" w:cs="Times New Roman"/>
          <w:kern w:val="28"/>
          <w:sz w:val="24"/>
          <w:szCs w:val="24"/>
        </w:rPr>
        <w:t>;</w:t>
      </w:r>
    </w:p>
    <w:p w14:paraId="3FEC4506" w14:textId="25ABA22A" w:rsidR="009A1107" w:rsidRPr="00C96777" w:rsidRDefault="009A1107" w:rsidP="00A84AC3">
      <w:pPr>
        <w:widowControl w:val="0"/>
        <w:numPr>
          <w:ilvl w:val="0"/>
          <w:numId w:val="51"/>
        </w:numPr>
        <w:overflowPunct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>sektor II, w skład którego będą wchodziły budynki inwentarskie z halami tuczarni ptaków, oznaczone numerami 4, 5 i 6.</w:t>
      </w:r>
    </w:p>
    <w:p w14:paraId="4478E4F2" w14:textId="77777777" w:rsidR="00CA1A55" w:rsidRPr="00C96777" w:rsidRDefault="00CA1A55" w:rsidP="00CA1A55">
      <w:pPr>
        <w:widowControl w:val="0"/>
        <w:overflowPunct w:val="0"/>
        <w:adjustRightInd w:val="0"/>
        <w:spacing w:after="0"/>
        <w:ind w:left="357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3A97BE" w14:textId="6CF400E3" w:rsidR="00BE051C" w:rsidRPr="00C96777" w:rsidRDefault="00BE051C" w:rsidP="009A1107">
      <w:pPr>
        <w:widowControl w:val="0"/>
        <w:overflowPunct w:val="0"/>
        <w:adjustRightInd w:val="0"/>
        <w:spacing w:after="0"/>
        <w:jc w:val="both"/>
        <w:rPr>
          <w:rFonts w:ascii="Times New Roman" w:eastAsia="Bookman Old Styl" w:hAnsi="Times New Roman" w:cs="Times New Roman"/>
          <w:kern w:val="2"/>
          <w:sz w:val="24"/>
          <w:szCs w:val="24"/>
          <w:lang w:eastAsia="x-none"/>
        </w:rPr>
      </w:pPr>
      <w:r w:rsidRPr="00C96777">
        <w:rPr>
          <w:rFonts w:ascii="Times New Roman" w:eastAsia="Bookman Old Styl" w:hAnsi="Times New Roman" w:cs="Times New Roman"/>
          <w:kern w:val="2"/>
          <w:sz w:val="24"/>
          <w:szCs w:val="24"/>
          <w:lang w:eastAsia="x-none"/>
        </w:rPr>
        <w:t xml:space="preserve">Łączna powierzchnia hodowlana </w:t>
      </w:r>
      <w:r w:rsidR="00847298" w:rsidRPr="00C96777">
        <w:rPr>
          <w:rFonts w:ascii="Times New Roman" w:eastAsia="Bookman Old Styl" w:hAnsi="Times New Roman" w:cs="Times New Roman"/>
          <w:kern w:val="2"/>
          <w:sz w:val="24"/>
          <w:szCs w:val="24"/>
          <w:lang w:eastAsia="x-none"/>
        </w:rPr>
        <w:t xml:space="preserve">przedmiotowej </w:t>
      </w:r>
      <w:r w:rsidRPr="00C96777">
        <w:rPr>
          <w:rFonts w:ascii="Times New Roman" w:eastAsia="Bookman Old Styl" w:hAnsi="Times New Roman" w:cs="Times New Roman"/>
          <w:kern w:val="2"/>
          <w:sz w:val="24"/>
          <w:szCs w:val="24"/>
          <w:lang w:eastAsia="x-none"/>
        </w:rPr>
        <w:t>Fermy</w:t>
      </w:r>
      <w:r w:rsidR="00847298" w:rsidRPr="00C96777">
        <w:rPr>
          <w:rFonts w:ascii="Times New Roman" w:eastAsia="Bookman Old Styl" w:hAnsi="Times New Roman" w:cs="Times New Roman"/>
          <w:kern w:val="2"/>
          <w:sz w:val="24"/>
          <w:szCs w:val="24"/>
          <w:lang w:eastAsia="x-none"/>
        </w:rPr>
        <w:t xml:space="preserve"> </w:t>
      </w:r>
      <w:r w:rsidRPr="00C96777">
        <w:rPr>
          <w:rFonts w:ascii="Times New Roman" w:eastAsia="Bookman Old Styl" w:hAnsi="Times New Roman" w:cs="Times New Roman"/>
          <w:kern w:val="2"/>
          <w:sz w:val="24"/>
          <w:szCs w:val="24"/>
          <w:lang w:eastAsia="x-none"/>
        </w:rPr>
        <w:t>wynosi ok. 18 309 m</w:t>
      </w:r>
      <w:r w:rsidRPr="00C96777">
        <w:rPr>
          <w:rFonts w:ascii="Times New Roman" w:eastAsia="Bookman Old Styl" w:hAnsi="Times New Roman" w:cs="Times New Roman"/>
          <w:kern w:val="2"/>
          <w:sz w:val="24"/>
          <w:szCs w:val="24"/>
          <w:vertAlign w:val="superscript"/>
          <w:lang w:eastAsia="x-none"/>
        </w:rPr>
        <w:t>2</w:t>
      </w:r>
      <w:r w:rsidRPr="00C96777">
        <w:rPr>
          <w:rFonts w:ascii="Times New Roman" w:eastAsia="Bookman Old Styl" w:hAnsi="Times New Roman" w:cs="Times New Roman"/>
          <w:kern w:val="2"/>
          <w:sz w:val="24"/>
          <w:szCs w:val="24"/>
          <w:lang w:eastAsia="x-none"/>
        </w:rPr>
        <w:t>.</w:t>
      </w:r>
    </w:p>
    <w:p w14:paraId="67D2F0A9" w14:textId="77777777" w:rsidR="00CA1A55" w:rsidRPr="00C96777" w:rsidRDefault="00CA1A55" w:rsidP="009A1107">
      <w:pPr>
        <w:widowControl w:val="0"/>
        <w:overflowPunct w:val="0"/>
        <w:adjustRightInd w:val="0"/>
        <w:spacing w:after="0"/>
        <w:jc w:val="both"/>
        <w:rPr>
          <w:rFonts w:ascii="Times New Roman" w:eastAsia="Bookman Old Styl" w:hAnsi="Times New Roman" w:cs="Times New Roman"/>
          <w:kern w:val="2"/>
          <w:sz w:val="24"/>
          <w:szCs w:val="24"/>
          <w:lang w:eastAsia="x-none"/>
        </w:rPr>
      </w:pPr>
    </w:p>
    <w:p w14:paraId="6273F5CF" w14:textId="5DDC14C3" w:rsidR="009A1107" w:rsidRPr="00C96777" w:rsidRDefault="009A1107" w:rsidP="00E14ADA">
      <w:pPr>
        <w:widowControl w:val="0"/>
        <w:overflowPunct w:val="0"/>
        <w:adjustRightInd w:val="0"/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>Charakterystyka budynków inwentarskich:</w:t>
      </w:r>
    </w:p>
    <w:p w14:paraId="150FB19D" w14:textId="4F0ED174" w:rsidR="006709CC" w:rsidRPr="00C96777" w:rsidRDefault="00BE051C" w:rsidP="006709CC">
      <w:pPr>
        <w:pStyle w:val="Akapitzlist"/>
        <w:widowControl w:val="0"/>
        <w:numPr>
          <w:ilvl w:val="0"/>
          <w:numId w:val="55"/>
        </w:numPr>
        <w:overflowPunct w:val="0"/>
        <w:adjustRightInd w:val="0"/>
        <w:spacing w:line="276" w:lineRule="auto"/>
        <w:ind w:left="357" w:hanging="357"/>
        <w:jc w:val="both"/>
        <w:rPr>
          <w:kern w:val="28"/>
        </w:rPr>
      </w:pPr>
      <w:r w:rsidRPr="00C96777">
        <w:rPr>
          <w:kern w:val="28"/>
        </w:rPr>
        <w:t xml:space="preserve">budynek inwentarski </w:t>
      </w:r>
      <w:r w:rsidR="005E0C5A" w:rsidRPr="00C96777">
        <w:rPr>
          <w:kern w:val="28"/>
        </w:rPr>
        <w:t>nr</w:t>
      </w:r>
      <w:r w:rsidR="009A1107" w:rsidRPr="00C96777">
        <w:rPr>
          <w:kern w:val="28"/>
        </w:rPr>
        <w:t xml:space="preserve"> 1 –</w:t>
      </w:r>
      <w:r w:rsidRPr="00C96777">
        <w:rPr>
          <w:kern w:val="28"/>
        </w:rPr>
        <w:t xml:space="preserve"> z wydzieloną halą odchowalni piskląt,</w:t>
      </w:r>
      <w:r w:rsidR="009A1107" w:rsidRPr="00C96777">
        <w:rPr>
          <w:kern w:val="28"/>
        </w:rPr>
        <w:t xml:space="preserve"> o</w:t>
      </w:r>
      <w:r w:rsidR="00DE797F" w:rsidRPr="00C96777">
        <w:rPr>
          <w:kern w:val="28"/>
        </w:rPr>
        <w:t xml:space="preserve"> </w:t>
      </w:r>
      <w:r w:rsidR="009A1107" w:rsidRPr="00C96777">
        <w:rPr>
          <w:kern w:val="28"/>
        </w:rPr>
        <w:t>powierzchni</w:t>
      </w:r>
      <w:r w:rsidRPr="00C96777">
        <w:rPr>
          <w:kern w:val="28"/>
        </w:rPr>
        <w:t xml:space="preserve"> inwentarskiej ok. 2</w:t>
      </w:r>
      <w:r w:rsidR="009413D2" w:rsidRPr="00C96777">
        <w:rPr>
          <w:kern w:val="28"/>
        </w:rPr>
        <w:t xml:space="preserve"> </w:t>
      </w:r>
      <w:r w:rsidRPr="00C96777">
        <w:rPr>
          <w:kern w:val="28"/>
        </w:rPr>
        <w:t>591 m</w:t>
      </w:r>
      <w:r w:rsidRPr="00C96777">
        <w:rPr>
          <w:kern w:val="28"/>
          <w:vertAlign w:val="superscript"/>
        </w:rPr>
        <w:t>2</w:t>
      </w:r>
      <w:r w:rsidRPr="00C96777">
        <w:rPr>
          <w:kern w:val="28"/>
        </w:rPr>
        <w:t xml:space="preserve">, wyposażony jest w </w:t>
      </w:r>
      <w:r w:rsidR="00B61955" w:rsidRPr="00C96777">
        <w:rPr>
          <w:kern w:val="28"/>
        </w:rPr>
        <w:t xml:space="preserve">samoczynny, </w:t>
      </w:r>
      <w:r w:rsidRPr="00C96777">
        <w:rPr>
          <w:kern w:val="28"/>
        </w:rPr>
        <w:t xml:space="preserve">automatyczny system pojenia </w:t>
      </w:r>
      <w:r w:rsidR="00492ED0" w:rsidRPr="00C96777">
        <w:rPr>
          <w:kern w:val="28"/>
        </w:rPr>
        <w:t>(</w:t>
      </w:r>
      <w:r w:rsidR="00A35BCE" w:rsidRPr="00C96777">
        <w:rPr>
          <w:kern w:val="28"/>
        </w:rPr>
        <w:t xml:space="preserve">poidła kropelkowe; </w:t>
      </w:r>
      <w:r w:rsidR="00DE797F" w:rsidRPr="00C96777">
        <w:rPr>
          <w:rFonts w:eastAsia="Bookman Old Styl"/>
          <w:kern w:val="2"/>
          <w:lang w:eastAsia="x-none"/>
        </w:rPr>
        <w:t>sieć wodociągową dostarczającą wodę na stanowiska pojenia ptaków wraz z przyłączem do gminnej sieci wodociągowej</w:t>
      </w:r>
      <w:r w:rsidR="00492ED0" w:rsidRPr="00C96777">
        <w:rPr>
          <w:kern w:val="28"/>
        </w:rPr>
        <w:t xml:space="preserve">) </w:t>
      </w:r>
      <w:bookmarkStart w:id="5" w:name="_Hlk182903033"/>
      <w:r w:rsidRPr="00C96777">
        <w:rPr>
          <w:kern w:val="28"/>
        </w:rPr>
        <w:t xml:space="preserve">i </w:t>
      </w:r>
      <w:r w:rsidR="008C191A" w:rsidRPr="00C96777">
        <w:rPr>
          <w:kern w:val="28"/>
        </w:rPr>
        <w:t>karmienia</w:t>
      </w:r>
      <w:r w:rsidR="00A35BCE" w:rsidRPr="00C96777">
        <w:rPr>
          <w:kern w:val="28"/>
        </w:rPr>
        <w:t xml:space="preserve"> z możliwością regulacji wysokości</w:t>
      </w:r>
      <w:r w:rsidR="00DE797F" w:rsidRPr="00C96777">
        <w:rPr>
          <w:kern w:val="28"/>
        </w:rPr>
        <w:t xml:space="preserve"> </w:t>
      </w:r>
      <w:r w:rsidR="00556031" w:rsidRPr="00C96777">
        <w:rPr>
          <w:kern w:val="28"/>
        </w:rPr>
        <w:t xml:space="preserve">karmideł </w:t>
      </w:r>
      <w:r w:rsidR="00DE797F" w:rsidRPr="00C96777">
        <w:rPr>
          <w:kern w:val="28"/>
        </w:rPr>
        <w:t>wraz z</w:t>
      </w:r>
      <w:r w:rsidR="00DE797F" w:rsidRPr="00C96777">
        <w:rPr>
          <w:rFonts w:eastAsia="Bookman Old Styl"/>
          <w:kern w:val="2"/>
          <w:lang w:eastAsia="x-none"/>
        </w:rPr>
        <w:t xml:space="preserve"> liniami transportu paszy ze zbiornika magazynowego</w:t>
      </w:r>
      <w:r w:rsidR="00556031" w:rsidRPr="00C96777">
        <w:rPr>
          <w:rFonts w:eastAsia="Bookman Old Styl"/>
          <w:kern w:val="2"/>
          <w:lang w:eastAsia="x-none"/>
        </w:rPr>
        <w:t xml:space="preserve"> (pasza magazynowana będzie obok ww. budynku w 1 stalowym, silosie i dostarczana paszociągami spiralnymi do karmideł)</w:t>
      </w:r>
      <w:bookmarkEnd w:id="5"/>
      <w:r w:rsidRPr="00C96777">
        <w:rPr>
          <w:kern w:val="28"/>
        </w:rPr>
        <w:t xml:space="preserve">, system </w:t>
      </w:r>
      <w:r w:rsidR="00030792" w:rsidRPr="00C96777">
        <w:rPr>
          <w:kern w:val="28"/>
        </w:rPr>
        <w:t xml:space="preserve">mechanicznej </w:t>
      </w:r>
      <w:r w:rsidRPr="00C96777">
        <w:rPr>
          <w:kern w:val="28"/>
        </w:rPr>
        <w:t>wentylacji budynku (czerpnie powietrza</w:t>
      </w:r>
      <w:r w:rsidR="008303C4" w:rsidRPr="00C96777">
        <w:rPr>
          <w:kern w:val="28"/>
        </w:rPr>
        <w:t xml:space="preserve"> </w:t>
      </w:r>
      <w:bookmarkStart w:id="6" w:name="_Hlk182905121"/>
      <w:r w:rsidR="008303C4" w:rsidRPr="00C96777">
        <w:rPr>
          <w:kern w:val="28"/>
        </w:rPr>
        <w:t>w ścianach bocznych</w:t>
      </w:r>
      <w:bookmarkEnd w:id="6"/>
      <w:r w:rsidRPr="00C96777">
        <w:rPr>
          <w:kern w:val="28"/>
        </w:rPr>
        <w:t xml:space="preserve">, 12 wyrzutni wentylatorów w połaci dachowej </w:t>
      </w:r>
      <w:r w:rsidR="00C96777">
        <w:rPr>
          <w:kern w:val="28"/>
        </w:rPr>
        <w:br/>
      </w:r>
      <w:r w:rsidR="00492ED0" w:rsidRPr="00C96777">
        <w:rPr>
          <w:kern w:val="28"/>
        </w:rPr>
        <w:t>o wydajności maksymalnej ok. 12 500 m</w:t>
      </w:r>
      <w:r w:rsidR="00492ED0" w:rsidRPr="00C96777">
        <w:rPr>
          <w:kern w:val="28"/>
          <w:vertAlign w:val="superscript"/>
        </w:rPr>
        <w:t>3</w:t>
      </w:r>
      <w:r w:rsidR="00492ED0" w:rsidRPr="00C96777">
        <w:rPr>
          <w:kern w:val="28"/>
        </w:rPr>
        <w:t xml:space="preserve">/h oznaczonych symbolami od ET-1.1 do ET-1.12 </w:t>
      </w:r>
      <w:r w:rsidRPr="00C96777">
        <w:rPr>
          <w:kern w:val="28"/>
        </w:rPr>
        <w:t>i 4 wyrzutnie wentylatorów w ścianie szczytowej</w:t>
      </w:r>
      <w:r w:rsidR="00492ED0" w:rsidRPr="00C96777">
        <w:rPr>
          <w:kern w:val="28"/>
        </w:rPr>
        <w:t xml:space="preserve"> o wydajności maksymalnej 52 000 m</w:t>
      </w:r>
      <w:r w:rsidR="00492ED0" w:rsidRPr="00C96777">
        <w:rPr>
          <w:kern w:val="28"/>
          <w:vertAlign w:val="superscript"/>
        </w:rPr>
        <w:t>3</w:t>
      </w:r>
      <w:r w:rsidR="00492ED0" w:rsidRPr="00C96777">
        <w:rPr>
          <w:kern w:val="28"/>
        </w:rPr>
        <w:t>/h oznaczonych symbolami od ET-1.13 do ET-1.16</w:t>
      </w:r>
      <w:r w:rsidRPr="00C96777">
        <w:rPr>
          <w:kern w:val="28"/>
        </w:rPr>
        <w:t xml:space="preserve">), system ogrzewania </w:t>
      </w:r>
      <w:r w:rsidR="00492ED0" w:rsidRPr="00C96777">
        <w:rPr>
          <w:kern w:val="28"/>
        </w:rPr>
        <w:t>gazowego (20 promienników o mocy 0,005 MW każdy</w:t>
      </w:r>
      <w:r w:rsidR="002B379D" w:rsidRPr="00C96777">
        <w:rPr>
          <w:kern w:val="28"/>
        </w:rPr>
        <w:t>, opalanych propanem</w:t>
      </w:r>
      <w:r w:rsidR="00492ED0" w:rsidRPr="00C96777">
        <w:rPr>
          <w:kern w:val="28"/>
        </w:rPr>
        <w:t xml:space="preserve">) oraz węglowego (pochodzący z kotła wodnego </w:t>
      </w:r>
      <w:r w:rsidR="009413D2" w:rsidRPr="00C96777">
        <w:rPr>
          <w:kern w:val="28"/>
        </w:rPr>
        <w:t xml:space="preserve">o mocy cieplnej 0,500 MW, opalanego węglem kamiennym i </w:t>
      </w:r>
      <w:r w:rsidR="00492ED0" w:rsidRPr="00C96777">
        <w:rPr>
          <w:kern w:val="28"/>
        </w:rPr>
        <w:t xml:space="preserve">zlokalizowanego w kotłowni </w:t>
      </w:r>
      <w:r w:rsidR="008E441F" w:rsidRPr="00C96777">
        <w:rPr>
          <w:kern w:val="28"/>
        </w:rPr>
        <w:t xml:space="preserve">nr 1 </w:t>
      </w:r>
      <w:r w:rsidR="00492ED0" w:rsidRPr="00C96777">
        <w:rPr>
          <w:kern w:val="28"/>
        </w:rPr>
        <w:t xml:space="preserve">w budynku </w:t>
      </w:r>
      <w:r w:rsidR="005E0C5A" w:rsidRPr="00C96777">
        <w:rPr>
          <w:kern w:val="28"/>
        </w:rPr>
        <w:t>nr</w:t>
      </w:r>
      <w:r w:rsidR="00492ED0" w:rsidRPr="00C96777">
        <w:rPr>
          <w:kern w:val="28"/>
        </w:rPr>
        <w:t xml:space="preserve"> 1; kocioł pracuje na potrzeby ogrzewania pomieszczeń budynku inwentarskiego </w:t>
      </w:r>
      <w:r w:rsidR="005E0C5A" w:rsidRPr="00C96777">
        <w:rPr>
          <w:kern w:val="28"/>
        </w:rPr>
        <w:t>nr</w:t>
      </w:r>
      <w:r w:rsidR="00492ED0" w:rsidRPr="00C96777">
        <w:rPr>
          <w:kern w:val="28"/>
        </w:rPr>
        <w:t xml:space="preserve"> 1 i </w:t>
      </w:r>
      <w:r w:rsidR="005E0C5A" w:rsidRPr="00C96777">
        <w:rPr>
          <w:kern w:val="28"/>
        </w:rPr>
        <w:t>nr</w:t>
      </w:r>
      <w:r w:rsidR="00492ED0" w:rsidRPr="00C96777">
        <w:rPr>
          <w:kern w:val="28"/>
        </w:rPr>
        <w:t xml:space="preserve"> 2 oraz zaplecza socjalno-biurowego),</w:t>
      </w:r>
      <w:r w:rsidR="00C96777">
        <w:rPr>
          <w:kern w:val="28"/>
        </w:rPr>
        <w:t xml:space="preserve"> </w:t>
      </w:r>
      <w:r w:rsidR="00A35BCE" w:rsidRPr="00C96777">
        <w:rPr>
          <w:kern w:val="28"/>
        </w:rPr>
        <w:t xml:space="preserve">sztuczny system oświetlenia (okres pierwszych 7 dni życia drobiu oświetlenie w ww. budynku </w:t>
      </w:r>
      <w:r w:rsidR="005E0C5A" w:rsidRPr="00C96777">
        <w:rPr>
          <w:kern w:val="28"/>
        </w:rPr>
        <w:t>n</w:t>
      </w:r>
      <w:r w:rsidR="00A35BCE" w:rsidRPr="00C96777">
        <w:rPr>
          <w:kern w:val="28"/>
        </w:rPr>
        <w:t>r 1 jest ciągłe, przez 24 h/dobę</w:t>
      </w:r>
      <w:r w:rsidR="002C6045" w:rsidRPr="00C96777">
        <w:rPr>
          <w:kern w:val="28"/>
        </w:rPr>
        <w:t>, następnie regulowane od 14 do 16 godzin dziennie</w:t>
      </w:r>
      <w:r w:rsidR="00A35BCE" w:rsidRPr="00C96777">
        <w:rPr>
          <w:kern w:val="28"/>
        </w:rPr>
        <w:t>)</w:t>
      </w:r>
      <w:bookmarkStart w:id="7" w:name="_Hlk182903804"/>
      <w:r w:rsidR="003E5FC8" w:rsidRPr="00C96777">
        <w:rPr>
          <w:kern w:val="28"/>
        </w:rPr>
        <w:t>;</w:t>
      </w:r>
    </w:p>
    <w:p w14:paraId="7E0214EE" w14:textId="4AED476F" w:rsidR="006709CC" w:rsidRPr="00C96777" w:rsidRDefault="00030792" w:rsidP="006709CC">
      <w:pPr>
        <w:pStyle w:val="Akapitzlist"/>
        <w:widowControl w:val="0"/>
        <w:numPr>
          <w:ilvl w:val="0"/>
          <w:numId w:val="55"/>
        </w:numPr>
        <w:overflowPunct w:val="0"/>
        <w:adjustRightInd w:val="0"/>
        <w:spacing w:line="276" w:lineRule="auto"/>
        <w:ind w:left="357" w:hanging="357"/>
        <w:jc w:val="both"/>
        <w:rPr>
          <w:kern w:val="28"/>
        </w:rPr>
      </w:pPr>
      <w:r w:rsidRPr="00C96777">
        <w:rPr>
          <w:kern w:val="28"/>
        </w:rPr>
        <w:t xml:space="preserve">budynek inwentarski </w:t>
      </w:r>
      <w:r w:rsidR="005E0C5A" w:rsidRPr="00C96777">
        <w:rPr>
          <w:kern w:val="28"/>
        </w:rPr>
        <w:t>n</w:t>
      </w:r>
      <w:r w:rsidRPr="00C96777">
        <w:rPr>
          <w:kern w:val="28"/>
        </w:rPr>
        <w:t xml:space="preserve">r </w:t>
      </w:r>
      <w:r w:rsidR="009413D2" w:rsidRPr="00C96777">
        <w:rPr>
          <w:kern w:val="28"/>
        </w:rPr>
        <w:t>2</w:t>
      </w:r>
      <w:r w:rsidRPr="00C96777">
        <w:rPr>
          <w:kern w:val="28"/>
        </w:rPr>
        <w:t xml:space="preserve"> – z wydzieloną halą tuczarni </w:t>
      </w:r>
      <w:r w:rsidR="00D160F7" w:rsidRPr="00C96777">
        <w:rPr>
          <w:kern w:val="28"/>
        </w:rPr>
        <w:t>indyków</w:t>
      </w:r>
      <w:r w:rsidRPr="00C96777">
        <w:rPr>
          <w:kern w:val="28"/>
        </w:rPr>
        <w:t>, o powierzchni inwentarskiej ok. 2</w:t>
      </w:r>
      <w:r w:rsidR="009413D2" w:rsidRPr="00C96777">
        <w:rPr>
          <w:kern w:val="28"/>
        </w:rPr>
        <w:t xml:space="preserve"> 600</w:t>
      </w:r>
      <w:r w:rsidRPr="00C96777">
        <w:rPr>
          <w:kern w:val="28"/>
        </w:rPr>
        <w:t xml:space="preserve"> m</w:t>
      </w:r>
      <w:r w:rsidRPr="00C96777">
        <w:rPr>
          <w:kern w:val="28"/>
          <w:vertAlign w:val="superscript"/>
        </w:rPr>
        <w:t>2</w:t>
      </w:r>
      <w:r w:rsidRPr="00C96777">
        <w:rPr>
          <w:kern w:val="28"/>
        </w:rPr>
        <w:t xml:space="preserve">, wyposażony jest w </w:t>
      </w:r>
      <w:r w:rsidR="00B61955" w:rsidRPr="00C96777">
        <w:rPr>
          <w:kern w:val="28"/>
        </w:rPr>
        <w:t xml:space="preserve">samoczynny, </w:t>
      </w:r>
      <w:r w:rsidRPr="00C96777">
        <w:rPr>
          <w:kern w:val="28"/>
        </w:rPr>
        <w:t>automatyczny system pojenia (poidła kropelkowe; woda dostarczana będzie z gminnej sieci wodociągowej</w:t>
      </w:r>
      <w:r w:rsidR="00556031" w:rsidRPr="00C96777">
        <w:rPr>
          <w:kern w:val="28"/>
        </w:rPr>
        <w:t xml:space="preserve"> i </w:t>
      </w:r>
      <w:r w:rsidR="008C191A" w:rsidRPr="00C96777">
        <w:rPr>
          <w:kern w:val="28"/>
        </w:rPr>
        <w:t>karmienia</w:t>
      </w:r>
      <w:r w:rsidR="00556031" w:rsidRPr="00C96777">
        <w:rPr>
          <w:kern w:val="28"/>
        </w:rPr>
        <w:t xml:space="preserve"> </w:t>
      </w:r>
      <w:r w:rsidR="00C96777">
        <w:rPr>
          <w:kern w:val="28"/>
        </w:rPr>
        <w:br/>
      </w:r>
      <w:r w:rsidR="00556031" w:rsidRPr="00C96777">
        <w:rPr>
          <w:kern w:val="28"/>
        </w:rPr>
        <w:t>z możliwością regulacji wysokości karmideł wraz z</w:t>
      </w:r>
      <w:r w:rsidR="00556031" w:rsidRPr="00C96777">
        <w:rPr>
          <w:rFonts w:eastAsia="Bookman Old Styl"/>
          <w:kern w:val="2"/>
          <w:lang w:eastAsia="x-none"/>
        </w:rPr>
        <w:t xml:space="preserve"> liniami transportu paszy ze zbiornika magazynowego (pasza magazynowana będzie obok ww. budynku w 1 stalowym, silosie </w:t>
      </w:r>
      <w:r w:rsidR="00C96777">
        <w:rPr>
          <w:rFonts w:eastAsia="Bookman Old Styl"/>
          <w:kern w:val="2"/>
          <w:lang w:eastAsia="x-none"/>
        </w:rPr>
        <w:br/>
      </w:r>
      <w:r w:rsidR="00556031" w:rsidRPr="00C96777">
        <w:rPr>
          <w:rFonts w:eastAsia="Bookman Old Styl"/>
          <w:kern w:val="2"/>
          <w:lang w:eastAsia="x-none"/>
        </w:rPr>
        <w:t>i dostarczana paszociągami spiralnymi do karmideł)</w:t>
      </w:r>
      <w:r w:rsidRPr="00C96777">
        <w:rPr>
          <w:kern w:val="28"/>
        </w:rPr>
        <w:t xml:space="preserve">, system </w:t>
      </w:r>
      <w:r w:rsidR="00081BB9" w:rsidRPr="00C96777">
        <w:rPr>
          <w:kern w:val="28"/>
        </w:rPr>
        <w:t xml:space="preserve">mechanicznej </w:t>
      </w:r>
      <w:r w:rsidRPr="00C96777">
        <w:rPr>
          <w:kern w:val="28"/>
        </w:rPr>
        <w:t>wentylacji budynku (czerpnie powietrza</w:t>
      </w:r>
      <w:r w:rsidR="008303C4" w:rsidRPr="00C96777">
        <w:rPr>
          <w:kern w:val="28"/>
        </w:rPr>
        <w:t xml:space="preserve"> w ścianach bocznych</w:t>
      </w:r>
      <w:r w:rsidRPr="00C96777">
        <w:rPr>
          <w:kern w:val="28"/>
        </w:rPr>
        <w:t>, 12 wyrzutni wentylatorów w połaci dachowej o wydajności maksymalnej ok. 12 500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 xml:space="preserve">/h oznaczonych symbolami </w:t>
      </w:r>
      <w:r w:rsidR="00FD377A" w:rsidRPr="00C96777">
        <w:rPr>
          <w:kern w:val="28"/>
        </w:rPr>
        <w:br/>
      </w:r>
      <w:r w:rsidRPr="00C96777">
        <w:rPr>
          <w:kern w:val="28"/>
        </w:rPr>
        <w:t>od ET-</w:t>
      </w:r>
      <w:r w:rsidR="00A207AB" w:rsidRPr="00C96777">
        <w:rPr>
          <w:kern w:val="28"/>
        </w:rPr>
        <w:t>2</w:t>
      </w:r>
      <w:r w:rsidRPr="00C96777">
        <w:rPr>
          <w:kern w:val="28"/>
        </w:rPr>
        <w:t>.1 do ET-</w:t>
      </w:r>
      <w:r w:rsidR="00A207AB" w:rsidRPr="00C96777">
        <w:rPr>
          <w:kern w:val="28"/>
        </w:rPr>
        <w:t>2</w:t>
      </w:r>
      <w:r w:rsidRPr="00C96777">
        <w:rPr>
          <w:kern w:val="28"/>
        </w:rPr>
        <w:t>.12 i 4 wyrzutnie wentylatorów w ścianie szczytowej o wydajności maksymalnej 52 000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>/h oznaczonych symbolami od ET-</w:t>
      </w:r>
      <w:r w:rsidR="00A207AB" w:rsidRPr="00C96777">
        <w:rPr>
          <w:kern w:val="28"/>
        </w:rPr>
        <w:t>2</w:t>
      </w:r>
      <w:r w:rsidRPr="00C96777">
        <w:rPr>
          <w:kern w:val="28"/>
        </w:rPr>
        <w:t>.13 do ET-</w:t>
      </w:r>
      <w:r w:rsidR="00A207AB" w:rsidRPr="00C96777">
        <w:rPr>
          <w:kern w:val="28"/>
        </w:rPr>
        <w:t>2</w:t>
      </w:r>
      <w:r w:rsidRPr="00C96777">
        <w:rPr>
          <w:kern w:val="28"/>
        </w:rPr>
        <w:t>.16), system ogrzewania gazowego (2</w:t>
      </w:r>
      <w:r w:rsidR="009413D2" w:rsidRPr="00C96777">
        <w:rPr>
          <w:kern w:val="28"/>
        </w:rPr>
        <w:t xml:space="preserve"> nagrzewnice wyposażone w otwarte komory spalania,</w:t>
      </w:r>
      <w:r w:rsidRPr="00C96777">
        <w:rPr>
          <w:kern w:val="28"/>
        </w:rPr>
        <w:t xml:space="preserve"> o mocy 0,0</w:t>
      </w:r>
      <w:r w:rsidR="009413D2" w:rsidRPr="00C96777">
        <w:rPr>
          <w:kern w:val="28"/>
        </w:rPr>
        <w:t>7</w:t>
      </w:r>
      <w:r w:rsidRPr="00C96777">
        <w:rPr>
          <w:kern w:val="28"/>
        </w:rPr>
        <w:t>5 MW każd</w:t>
      </w:r>
      <w:r w:rsidR="009413D2" w:rsidRPr="00C96777">
        <w:rPr>
          <w:kern w:val="28"/>
        </w:rPr>
        <w:t>a</w:t>
      </w:r>
      <w:r w:rsidR="002B379D" w:rsidRPr="00C96777">
        <w:rPr>
          <w:kern w:val="28"/>
        </w:rPr>
        <w:t>, opalane propanem</w:t>
      </w:r>
      <w:r w:rsidRPr="00C96777">
        <w:rPr>
          <w:kern w:val="28"/>
        </w:rPr>
        <w:t xml:space="preserve">) oraz węglowego (pochodzący z kotła wodnego </w:t>
      </w:r>
      <w:bookmarkStart w:id="8" w:name="_Hlk182902567"/>
      <w:r w:rsidR="00C96777">
        <w:rPr>
          <w:kern w:val="28"/>
        </w:rPr>
        <w:br/>
      </w:r>
      <w:r w:rsidR="009413D2" w:rsidRPr="00C96777">
        <w:rPr>
          <w:kern w:val="28"/>
        </w:rPr>
        <w:lastRenderedPageBreak/>
        <w:t>o mocy cieplnej 0,500 MW</w:t>
      </w:r>
      <w:bookmarkEnd w:id="8"/>
      <w:r w:rsidR="009413D2" w:rsidRPr="00C96777">
        <w:rPr>
          <w:kern w:val="28"/>
        </w:rPr>
        <w:t xml:space="preserve">, opalanego węglem kamiennym i </w:t>
      </w:r>
      <w:r w:rsidRPr="00C96777">
        <w:rPr>
          <w:kern w:val="28"/>
        </w:rPr>
        <w:t xml:space="preserve">zlokalizowanego w kotłowni </w:t>
      </w:r>
      <w:r w:rsidR="008E441F" w:rsidRPr="00C96777">
        <w:rPr>
          <w:kern w:val="28"/>
        </w:rPr>
        <w:t xml:space="preserve">nr 1 </w:t>
      </w:r>
      <w:r w:rsidRPr="00C96777">
        <w:rPr>
          <w:kern w:val="28"/>
        </w:rPr>
        <w:t xml:space="preserve">w budynku </w:t>
      </w:r>
      <w:r w:rsidR="005E0C5A" w:rsidRPr="00C96777">
        <w:rPr>
          <w:kern w:val="28"/>
        </w:rPr>
        <w:t>n</w:t>
      </w:r>
      <w:r w:rsidRPr="00C96777">
        <w:rPr>
          <w:kern w:val="28"/>
        </w:rPr>
        <w:t xml:space="preserve">r 1; kocioł pracuje na potrzeby ogrzewania pomieszczeń budynku inwentarskiego </w:t>
      </w:r>
      <w:r w:rsidR="005E0C5A" w:rsidRPr="00C96777">
        <w:rPr>
          <w:kern w:val="28"/>
        </w:rPr>
        <w:t>n</w:t>
      </w:r>
      <w:r w:rsidRPr="00C96777">
        <w:rPr>
          <w:kern w:val="28"/>
        </w:rPr>
        <w:t xml:space="preserve">r 1 i </w:t>
      </w:r>
      <w:r w:rsidR="005E0C5A" w:rsidRPr="00C96777">
        <w:rPr>
          <w:kern w:val="28"/>
        </w:rPr>
        <w:t>n</w:t>
      </w:r>
      <w:r w:rsidRPr="00C96777">
        <w:rPr>
          <w:kern w:val="28"/>
        </w:rPr>
        <w:t>r 2 oraz zaplecza socjalno-biurowego), sztuczny system oświetlenia (</w:t>
      </w:r>
      <w:r w:rsidR="0014510B" w:rsidRPr="00C96777">
        <w:rPr>
          <w:kern w:val="28"/>
        </w:rPr>
        <w:t xml:space="preserve">od </w:t>
      </w:r>
      <w:r w:rsidRPr="00C96777">
        <w:rPr>
          <w:kern w:val="28"/>
        </w:rPr>
        <w:t xml:space="preserve">14 </w:t>
      </w:r>
      <w:r w:rsidR="0014510B" w:rsidRPr="00C96777">
        <w:rPr>
          <w:kern w:val="28"/>
        </w:rPr>
        <w:t xml:space="preserve">do </w:t>
      </w:r>
      <w:r w:rsidRPr="00C96777">
        <w:rPr>
          <w:kern w:val="28"/>
        </w:rPr>
        <w:t>16 godzin dziennie</w:t>
      </w:r>
      <w:r w:rsidR="004E709C" w:rsidRPr="00C96777">
        <w:rPr>
          <w:kern w:val="28"/>
        </w:rPr>
        <w:t>)</w:t>
      </w:r>
      <w:bookmarkEnd w:id="7"/>
      <w:r w:rsidR="003E5FC8" w:rsidRPr="00C96777">
        <w:rPr>
          <w:kern w:val="28"/>
        </w:rPr>
        <w:t>;</w:t>
      </w:r>
    </w:p>
    <w:p w14:paraId="7A41BB64" w14:textId="45D8B03B" w:rsidR="006709CC" w:rsidRPr="00C96777" w:rsidRDefault="00485034" w:rsidP="006709CC">
      <w:pPr>
        <w:pStyle w:val="Akapitzlist"/>
        <w:widowControl w:val="0"/>
        <w:numPr>
          <w:ilvl w:val="0"/>
          <w:numId w:val="55"/>
        </w:numPr>
        <w:overflowPunct w:val="0"/>
        <w:adjustRightInd w:val="0"/>
        <w:spacing w:line="276" w:lineRule="auto"/>
        <w:ind w:left="357" w:hanging="357"/>
        <w:jc w:val="both"/>
        <w:rPr>
          <w:kern w:val="28"/>
        </w:rPr>
      </w:pPr>
      <w:r w:rsidRPr="00C96777">
        <w:rPr>
          <w:kern w:val="28"/>
        </w:rPr>
        <w:t xml:space="preserve">budynek inwentarski </w:t>
      </w:r>
      <w:r w:rsidR="005E0C5A" w:rsidRPr="00C96777">
        <w:rPr>
          <w:kern w:val="28"/>
        </w:rPr>
        <w:t>n</w:t>
      </w:r>
      <w:r w:rsidRPr="00C96777">
        <w:rPr>
          <w:kern w:val="28"/>
        </w:rPr>
        <w:t xml:space="preserve">r 3 – z wydzielonymi dwiema halami tuczarni </w:t>
      </w:r>
      <w:r w:rsidR="00D160F7" w:rsidRPr="00C96777">
        <w:rPr>
          <w:kern w:val="28"/>
        </w:rPr>
        <w:t>indyk</w:t>
      </w:r>
      <w:r w:rsidRPr="00C96777">
        <w:rPr>
          <w:kern w:val="28"/>
        </w:rPr>
        <w:t>ów</w:t>
      </w:r>
      <w:r w:rsidR="00AC5176" w:rsidRPr="00C96777">
        <w:rPr>
          <w:kern w:val="28"/>
        </w:rPr>
        <w:t xml:space="preserve"> (3A </w:t>
      </w:r>
      <w:r w:rsidR="009C24F3" w:rsidRPr="00C96777">
        <w:rPr>
          <w:kern w:val="28"/>
        </w:rPr>
        <w:br/>
      </w:r>
      <w:r w:rsidR="00AC5176" w:rsidRPr="00C96777">
        <w:rPr>
          <w:kern w:val="28"/>
        </w:rPr>
        <w:t>i 3B)</w:t>
      </w:r>
      <w:r w:rsidRPr="00C96777">
        <w:rPr>
          <w:kern w:val="28"/>
        </w:rPr>
        <w:t>, o powierzchni inwentarskiej ok. 2 373 m</w:t>
      </w:r>
      <w:r w:rsidRPr="00C96777">
        <w:rPr>
          <w:kern w:val="28"/>
          <w:vertAlign w:val="superscript"/>
        </w:rPr>
        <w:t xml:space="preserve">2 </w:t>
      </w:r>
      <w:r w:rsidRPr="00C96777">
        <w:rPr>
          <w:kern w:val="28"/>
        </w:rPr>
        <w:t xml:space="preserve">każda, wyposażony jest </w:t>
      </w:r>
      <w:r w:rsidR="00B61955" w:rsidRPr="00C96777">
        <w:rPr>
          <w:kern w:val="28"/>
        </w:rPr>
        <w:t>w samoczynny,</w:t>
      </w:r>
      <w:r w:rsidRPr="00C96777">
        <w:rPr>
          <w:kern w:val="28"/>
        </w:rPr>
        <w:t xml:space="preserve"> automatyczny system pojenia (poidła kropelkowe; woda dostarczana będzie z gminnej sieci wodociągowej i </w:t>
      </w:r>
      <w:r w:rsidR="008C191A" w:rsidRPr="00C96777">
        <w:rPr>
          <w:kern w:val="28"/>
        </w:rPr>
        <w:t>karmienia</w:t>
      </w:r>
      <w:r w:rsidRPr="00C96777">
        <w:rPr>
          <w:kern w:val="28"/>
        </w:rPr>
        <w:t xml:space="preserve"> z możliwością regulacji wysokości karmideł wraz z</w:t>
      </w:r>
      <w:r w:rsidRPr="00C96777">
        <w:rPr>
          <w:rFonts w:eastAsia="Bookman Old Styl"/>
          <w:kern w:val="2"/>
          <w:lang w:eastAsia="x-none"/>
        </w:rPr>
        <w:t xml:space="preserve"> liniami transportu paszy ze zbiornika magazynowego (pasza magazynowana będzie obok </w:t>
      </w:r>
      <w:r w:rsidR="007E4489" w:rsidRPr="00C96777">
        <w:rPr>
          <w:rFonts w:eastAsia="Bookman Old Styl"/>
          <w:kern w:val="2"/>
          <w:lang w:eastAsia="x-none"/>
        </w:rPr>
        <w:t xml:space="preserve">każdej hali </w:t>
      </w:r>
      <w:r w:rsidRPr="00C96777">
        <w:rPr>
          <w:rFonts w:eastAsia="Bookman Old Styl"/>
          <w:kern w:val="2"/>
          <w:lang w:eastAsia="x-none"/>
        </w:rPr>
        <w:t xml:space="preserve">ww. budynku w </w:t>
      </w:r>
      <w:r w:rsidR="007E4489" w:rsidRPr="00C96777">
        <w:rPr>
          <w:rFonts w:eastAsia="Bookman Old Styl"/>
          <w:kern w:val="2"/>
          <w:lang w:eastAsia="x-none"/>
        </w:rPr>
        <w:t>2</w:t>
      </w:r>
      <w:r w:rsidRPr="00C96777">
        <w:rPr>
          <w:rFonts w:eastAsia="Bookman Old Styl"/>
          <w:kern w:val="2"/>
          <w:lang w:eastAsia="x-none"/>
        </w:rPr>
        <w:t xml:space="preserve"> stalowy</w:t>
      </w:r>
      <w:r w:rsidR="007E4489" w:rsidRPr="00C96777">
        <w:rPr>
          <w:rFonts w:eastAsia="Bookman Old Styl"/>
          <w:kern w:val="2"/>
          <w:lang w:eastAsia="x-none"/>
        </w:rPr>
        <w:t>ch</w:t>
      </w:r>
      <w:r w:rsidRPr="00C96777">
        <w:rPr>
          <w:rFonts w:eastAsia="Bookman Old Styl"/>
          <w:kern w:val="2"/>
          <w:lang w:eastAsia="x-none"/>
        </w:rPr>
        <w:t>, silos</w:t>
      </w:r>
      <w:r w:rsidR="007E4489" w:rsidRPr="00C96777">
        <w:rPr>
          <w:rFonts w:eastAsia="Bookman Old Styl"/>
          <w:kern w:val="2"/>
          <w:lang w:eastAsia="x-none"/>
        </w:rPr>
        <w:t>ach</w:t>
      </w:r>
      <w:r w:rsidRPr="00C96777">
        <w:rPr>
          <w:rFonts w:eastAsia="Bookman Old Styl"/>
          <w:kern w:val="2"/>
          <w:lang w:eastAsia="x-none"/>
        </w:rPr>
        <w:t xml:space="preserve"> i dostarczana paszociągami spiralnymi </w:t>
      </w:r>
      <w:r w:rsidR="00C96777">
        <w:rPr>
          <w:rFonts w:eastAsia="Bookman Old Styl"/>
          <w:kern w:val="2"/>
          <w:lang w:eastAsia="x-none"/>
        </w:rPr>
        <w:br/>
      </w:r>
      <w:r w:rsidRPr="00C96777">
        <w:rPr>
          <w:rFonts w:eastAsia="Bookman Old Styl"/>
          <w:kern w:val="2"/>
          <w:lang w:eastAsia="x-none"/>
        </w:rPr>
        <w:t>do karmideł)</w:t>
      </w:r>
      <w:r w:rsidRPr="00C96777">
        <w:rPr>
          <w:kern w:val="28"/>
        </w:rPr>
        <w:t xml:space="preserve">, system </w:t>
      </w:r>
      <w:r w:rsidR="00081BB9" w:rsidRPr="00C96777">
        <w:rPr>
          <w:kern w:val="28"/>
        </w:rPr>
        <w:t xml:space="preserve">mechanicznej </w:t>
      </w:r>
      <w:r w:rsidRPr="00C96777">
        <w:rPr>
          <w:kern w:val="28"/>
        </w:rPr>
        <w:t>wentylacji budynku (czerpnie powietrza</w:t>
      </w:r>
      <w:r w:rsidR="008303C4" w:rsidRPr="00C96777">
        <w:rPr>
          <w:kern w:val="28"/>
        </w:rPr>
        <w:t xml:space="preserve"> w ścianach bocznych</w:t>
      </w:r>
      <w:r w:rsidRPr="00C96777">
        <w:rPr>
          <w:kern w:val="28"/>
        </w:rPr>
        <w:t xml:space="preserve">, </w:t>
      </w:r>
      <w:r w:rsidR="00AC5176" w:rsidRPr="00C96777">
        <w:rPr>
          <w:kern w:val="28"/>
        </w:rPr>
        <w:t xml:space="preserve">po </w:t>
      </w:r>
      <w:r w:rsidRPr="00C96777">
        <w:rPr>
          <w:kern w:val="28"/>
        </w:rPr>
        <w:t xml:space="preserve">12 wyrzutni wentylatorów </w:t>
      </w:r>
      <w:r w:rsidR="00AC5176" w:rsidRPr="00C96777">
        <w:rPr>
          <w:kern w:val="28"/>
        </w:rPr>
        <w:t xml:space="preserve">w halach 3A i 3B, umiejscowionych </w:t>
      </w:r>
      <w:r w:rsidRPr="00C96777">
        <w:rPr>
          <w:kern w:val="28"/>
        </w:rPr>
        <w:t>w połaci dachowej o wydajności maksymalnej ok. 12 500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 xml:space="preserve">/h oznaczonych symbolami </w:t>
      </w:r>
      <w:r w:rsidR="00750D2B" w:rsidRPr="00C96777">
        <w:rPr>
          <w:kern w:val="28"/>
        </w:rPr>
        <w:br/>
      </w:r>
      <w:r w:rsidRPr="00C96777">
        <w:rPr>
          <w:kern w:val="28"/>
        </w:rPr>
        <w:t>od ET-</w:t>
      </w:r>
      <w:r w:rsidR="00AC5176" w:rsidRPr="00C96777">
        <w:rPr>
          <w:kern w:val="28"/>
        </w:rPr>
        <w:t>3A</w:t>
      </w:r>
      <w:r w:rsidRPr="00C96777">
        <w:rPr>
          <w:kern w:val="28"/>
        </w:rPr>
        <w:t>.1 do ET-</w:t>
      </w:r>
      <w:r w:rsidR="00AC5176" w:rsidRPr="00C96777">
        <w:rPr>
          <w:kern w:val="28"/>
        </w:rPr>
        <w:t>3A</w:t>
      </w:r>
      <w:r w:rsidRPr="00C96777">
        <w:rPr>
          <w:kern w:val="28"/>
        </w:rPr>
        <w:t>.12</w:t>
      </w:r>
      <w:r w:rsidR="00AC5176" w:rsidRPr="00C96777">
        <w:rPr>
          <w:kern w:val="28"/>
        </w:rPr>
        <w:t xml:space="preserve"> oraz ET-3B.1 do ET-3B.12</w:t>
      </w:r>
      <w:r w:rsidRPr="00C96777">
        <w:rPr>
          <w:kern w:val="28"/>
        </w:rPr>
        <w:t xml:space="preserve"> i </w:t>
      </w:r>
      <w:r w:rsidR="00AC5176" w:rsidRPr="00C96777">
        <w:rPr>
          <w:kern w:val="28"/>
        </w:rPr>
        <w:t xml:space="preserve">po </w:t>
      </w:r>
      <w:r w:rsidRPr="00C96777">
        <w:rPr>
          <w:kern w:val="28"/>
        </w:rPr>
        <w:t xml:space="preserve">4 wyrzutnie wentylatorów </w:t>
      </w:r>
      <w:r w:rsidR="00C96777">
        <w:rPr>
          <w:kern w:val="28"/>
        </w:rPr>
        <w:br/>
      </w:r>
      <w:r w:rsidR="00AC5176" w:rsidRPr="00C96777">
        <w:rPr>
          <w:kern w:val="28"/>
        </w:rPr>
        <w:t xml:space="preserve">w halach 3A i 3B, umiejscowionych </w:t>
      </w:r>
      <w:r w:rsidRPr="00C96777">
        <w:rPr>
          <w:kern w:val="28"/>
        </w:rPr>
        <w:t>w ścianie szczytowej o wydajności maksymalnej 52 000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>/h oznaczonych symbolami od ET-</w:t>
      </w:r>
      <w:r w:rsidR="00AC5176" w:rsidRPr="00C96777">
        <w:rPr>
          <w:kern w:val="28"/>
        </w:rPr>
        <w:t>3A</w:t>
      </w:r>
      <w:r w:rsidRPr="00C96777">
        <w:rPr>
          <w:kern w:val="28"/>
        </w:rPr>
        <w:t>.13 do ET-</w:t>
      </w:r>
      <w:r w:rsidR="00AC5176" w:rsidRPr="00C96777">
        <w:rPr>
          <w:kern w:val="28"/>
        </w:rPr>
        <w:t>3A</w:t>
      </w:r>
      <w:r w:rsidRPr="00C96777">
        <w:rPr>
          <w:kern w:val="28"/>
        </w:rPr>
        <w:t>.16</w:t>
      </w:r>
      <w:r w:rsidR="00AC5176" w:rsidRPr="00C96777">
        <w:rPr>
          <w:kern w:val="28"/>
        </w:rPr>
        <w:t xml:space="preserve"> oraz ET-3B.13 do ET-3B.16</w:t>
      </w:r>
      <w:r w:rsidRPr="00C96777">
        <w:rPr>
          <w:kern w:val="28"/>
        </w:rPr>
        <w:t xml:space="preserve">), system ogrzewania gazowego (2 nagrzewnice </w:t>
      </w:r>
      <w:r w:rsidR="00AC5176" w:rsidRPr="00C96777">
        <w:rPr>
          <w:kern w:val="28"/>
        </w:rPr>
        <w:t xml:space="preserve">w każdej hali </w:t>
      </w:r>
      <w:r w:rsidRPr="00C96777">
        <w:rPr>
          <w:kern w:val="28"/>
        </w:rPr>
        <w:t>wyposażone w otwarte komory spalania, o mocy 0,075 MW każda, opalane propanem) oraz węglowego (pochodzący z kotła wodnego o mocy cieplnej 0,5</w:t>
      </w:r>
      <w:r w:rsidR="00AC5176" w:rsidRPr="00C96777">
        <w:rPr>
          <w:kern w:val="28"/>
        </w:rPr>
        <w:t>3</w:t>
      </w:r>
      <w:r w:rsidRPr="00C96777">
        <w:rPr>
          <w:kern w:val="28"/>
        </w:rPr>
        <w:t xml:space="preserve">0 MW, opalanego węglem kamiennym i zlokalizowanego w kotłowni </w:t>
      </w:r>
      <w:r w:rsidR="008E441F" w:rsidRPr="00C96777">
        <w:rPr>
          <w:kern w:val="28"/>
        </w:rPr>
        <w:t xml:space="preserve">nr 2 </w:t>
      </w:r>
      <w:r w:rsidRPr="00C96777">
        <w:rPr>
          <w:kern w:val="28"/>
        </w:rPr>
        <w:t xml:space="preserve">w budynku </w:t>
      </w:r>
      <w:r w:rsidR="00425047" w:rsidRPr="00C96777">
        <w:rPr>
          <w:kern w:val="28"/>
        </w:rPr>
        <w:t>n</w:t>
      </w:r>
      <w:r w:rsidRPr="00C96777">
        <w:rPr>
          <w:kern w:val="28"/>
        </w:rPr>
        <w:t xml:space="preserve">r </w:t>
      </w:r>
      <w:r w:rsidR="00AC5176" w:rsidRPr="00C96777">
        <w:rPr>
          <w:kern w:val="28"/>
        </w:rPr>
        <w:t>2</w:t>
      </w:r>
      <w:r w:rsidRPr="00C96777">
        <w:rPr>
          <w:kern w:val="28"/>
        </w:rPr>
        <w:t>; kocioł pracuje na potrzeby ogrzewania pomieszczeń budynku inwentarskiego</w:t>
      </w:r>
      <w:r w:rsidR="00AC5176" w:rsidRPr="00C96777">
        <w:rPr>
          <w:kern w:val="28"/>
        </w:rPr>
        <w:t xml:space="preserve"> </w:t>
      </w:r>
      <w:r w:rsidR="00425047" w:rsidRPr="00C96777">
        <w:rPr>
          <w:kern w:val="28"/>
        </w:rPr>
        <w:t>n</w:t>
      </w:r>
      <w:r w:rsidR="00AC5176" w:rsidRPr="00C96777">
        <w:rPr>
          <w:kern w:val="28"/>
        </w:rPr>
        <w:t>r 3</w:t>
      </w:r>
      <w:r w:rsidRPr="00C96777">
        <w:rPr>
          <w:kern w:val="28"/>
        </w:rPr>
        <w:t xml:space="preserve">, sztuczny system oświetlenia </w:t>
      </w:r>
      <w:r w:rsidR="0014510B" w:rsidRPr="00C96777">
        <w:rPr>
          <w:kern w:val="28"/>
        </w:rPr>
        <w:t>(od 14 do 16 godzin dziennie)</w:t>
      </w:r>
      <w:r w:rsidR="003E5FC8" w:rsidRPr="00C96777">
        <w:rPr>
          <w:kern w:val="28"/>
        </w:rPr>
        <w:t>;</w:t>
      </w:r>
    </w:p>
    <w:p w14:paraId="0186AAB9" w14:textId="2A0CAD8C" w:rsidR="006709CC" w:rsidRPr="00C96777" w:rsidRDefault="008E441F" w:rsidP="006709CC">
      <w:pPr>
        <w:pStyle w:val="Akapitzlist"/>
        <w:widowControl w:val="0"/>
        <w:numPr>
          <w:ilvl w:val="0"/>
          <w:numId w:val="55"/>
        </w:numPr>
        <w:overflowPunct w:val="0"/>
        <w:adjustRightInd w:val="0"/>
        <w:spacing w:line="276" w:lineRule="auto"/>
        <w:ind w:left="357" w:hanging="357"/>
        <w:jc w:val="both"/>
        <w:rPr>
          <w:kern w:val="28"/>
        </w:rPr>
      </w:pPr>
      <w:r w:rsidRPr="00C96777">
        <w:rPr>
          <w:kern w:val="28"/>
        </w:rPr>
        <w:t xml:space="preserve">budynek inwentarski </w:t>
      </w:r>
      <w:r w:rsidR="00425047" w:rsidRPr="00C96777">
        <w:rPr>
          <w:kern w:val="28"/>
        </w:rPr>
        <w:t>n</w:t>
      </w:r>
      <w:r w:rsidRPr="00C96777">
        <w:rPr>
          <w:kern w:val="28"/>
        </w:rPr>
        <w:t xml:space="preserve">r 4 – z wydzieloną halą tuczarni </w:t>
      </w:r>
      <w:r w:rsidR="00D160F7" w:rsidRPr="00C96777">
        <w:rPr>
          <w:kern w:val="28"/>
        </w:rPr>
        <w:t>indy</w:t>
      </w:r>
      <w:r w:rsidRPr="00C96777">
        <w:rPr>
          <w:kern w:val="28"/>
        </w:rPr>
        <w:t xml:space="preserve">ków, o powierzchni inwentarskiej ok. 2 </w:t>
      </w:r>
      <w:r w:rsidR="00D160F7" w:rsidRPr="00C96777">
        <w:rPr>
          <w:kern w:val="28"/>
        </w:rPr>
        <w:t>730</w:t>
      </w:r>
      <w:r w:rsidRPr="00C96777">
        <w:rPr>
          <w:kern w:val="28"/>
        </w:rPr>
        <w:t xml:space="preserve"> m</w:t>
      </w:r>
      <w:r w:rsidRPr="00C96777">
        <w:rPr>
          <w:kern w:val="28"/>
          <w:vertAlign w:val="superscript"/>
        </w:rPr>
        <w:t>2</w:t>
      </w:r>
      <w:r w:rsidRPr="00C96777">
        <w:rPr>
          <w:kern w:val="28"/>
        </w:rPr>
        <w:t xml:space="preserve">, wyposażony jest </w:t>
      </w:r>
      <w:r w:rsidR="00B61955" w:rsidRPr="00C96777">
        <w:rPr>
          <w:kern w:val="28"/>
        </w:rPr>
        <w:t>w samoczynny,</w:t>
      </w:r>
      <w:r w:rsidRPr="00C96777">
        <w:rPr>
          <w:kern w:val="28"/>
        </w:rPr>
        <w:t xml:space="preserve"> automatyczny system pojenia (poidła kropelkowe; woda dostarczana będzie z gminnej sieci wodociągowej i </w:t>
      </w:r>
      <w:r w:rsidR="008C191A" w:rsidRPr="00C96777">
        <w:rPr>
          <w:kern w:val="28"/>
        </w:rPr>
        <w:t>karmienia</w:t>
      </w:r>
      <w:r w:rsidRPr="00C96777">
        <w:rPr>
          <w:kern w:val="28"/>
        </w:rPr>
        <w:t xml:space="preserve"> </w:t>
      </w:r>
      <w:r w:rsidR="00C96777">
        <w:rPr>
          <w:kern w:val="28"/>
        </w:rPr>
        <w:br/>
      </w:r>
      <w:r w:rsidRPr="00C96777">
        <w:rPr>
          <w:kern w:val="28"/>
        </w:rPr>
        <w:t>z możliwością regulacji wysokości karmideł wraz z</w:t>
      </w:r>
      <w:r w:rsidRPr="00C96777">
        <w:rPr>
          <w:rFonts w:eastAsia="Bookman Old Styl"/>
          <w:kern w:val="2"/>
          <w:lang w:eastAsia="x-none"/>
        </w:rPr>
        <w:t xml:space="preserve"> liniami transportu paszy ze zbiornika magazynowego (pasza magazynowana będzie obok ww. budynku w 1 stalowym, silosie </w:t>
      </w:r>
      <w:r w:rsidR="00C96777">
        <w:rPr>
          <w:rFonts w:eastAsia="Bookman Old Styl"/>
          <w:kern w:val="2"/>
          <w:lang w:eastAsia="x-none"/>
        </w:rPr>
        <w:br/>
      </w:r>
      <w:r w:rsidRPr="00C96777">
        <w:rPr>
          <w:rFonts w:eastAsia="Bookman Old Styl"/>
          <w:kern w:val="2"/>
          <w:lang w:eastAsia="x-none"/>
        </w:rPr>
        <w:t>i dostarczana paszociągami spiralnymi do karmideł)</w:t>
      </w:r>
      <w:r w:rsidRPr="00C96777">
        <w:rPr>
          <w:kern w:val="28"/>
        </w:rPr>
        <w:t xml:space="preserve">, system </w:t>
      </w:r>
      <w:r w:rsidR="00D160F7" w:rsidRPr="00C96777">
        <w:rPr>
          <w:kern w:val="28"/>
        </w:rPr>
        <w:t xml:space="preserve">mechanicznej </w:t>
      </w:r>
      <w:r w:rsidRPr="00C96777">
        <w:rPr>
          <w:kern w:val="28"/>
        </w:rPr>
        <w:t>wentylacji budynku (czerpnie powietrza</w:t>
      </w:r>
      <w:r w:rsidR="008303C4" w:rsidRPr="00C96777">
        <w:rPr>
          <w:kern w:val="28"/>
        </w:rPr>
        <w:t xml:space="preserve"> w ścianach bocznych</w:t>
      </w:r>
      <w:r w:rsidRPr="00C96777">
        <w:rPr>
          <w:kern w:val="28"/>
        </w:rPr>
        <w:t>, 1</w:t>
      </w:r>
      <w:r w:rsidR="00D160F7" w:rsidRPr="00C96777">
        <w:rPr>
          <w:kern w:val="28"/>
        </w:rPr>
        <w:t>6</w:t>
      </w:r>
      <w:r w:rsidRPr="00C96777">
        <w:rPr>
          <w:kern w:val="28"/>
        </w:rPr>
        <w:t xml:space="preserve"> wyrzutni wentylatorów w połaci dachowej o wydajności maksymalnej ok. 12 500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>/h oznaczonych symbolami od ET-</w:t>
      </w:r>
      <w:r w:rsidR="004E709C" w:rsidRPr="00C96777">
        <w:rPr>
          <w:kern w:val="28"/>
        </w:rPr>
        <w:t>4</w:t>
      </w:r>
      <w:r w:rsidRPr="00C96777">
        <w:rPr>
          <w:kern w:val="28"/>
        </w:rPr>
        <w:t xml:space="preserve">.1 </w:t>
      </w:r>
      <w:r w:rsidR="00750D2B" w:rsidRPr="00C96777">
        <w:rPr>
          <w:kern w:val="28"/>
        </w:rPr>
        <w:br/>
      </w:r>
      <w:r w:rsidRPr="00C96777">
        <w:rPr>
          <w:kern w:val="28"/>
        </w:rPr>
        <w:t>do ET-</w:t>
      </w:r>
      <w:r w:rsidR="004E709C" w:rsidRPr="00C96777">
        <w:rPr>
          <w:kern w:val="28"/>
        </w:rPr>
        <w:t>4</w:t>
      </w:r>
      <w:r w:rsidRPr="00C96777">
        <w:rPr>
          <w:kern w:val="28"/>
        </w:rPr>
        <w:t>.1</w:t>
      </w:r>
      <w:r w:rsidR="004E709C" w:rsidRPr="00C96777">
        <w:rPr>
          <w:kern w:val="28"/>
        </w:rPr>
        <w:t>6</w:t>
      </w:r>
      <w:r w:rsidRPr="00C96777">
        <w:rPr>
          <w:kern w:val="28"/>
        </w:rPr>
        <w:t xml:space="preserve"> i </w:t>
      </w:r>
      <w:r w:rsidR="004E709C" w:rsidRPr="00C96777">
        <w:rPr>
          <w:kern w:val="28"/>
        </w:rPr>
        <w:t>6</w:t>
      </w:r>
      <w:r w:rsidRPr="00C96777">
        <w:rPr>
          <w:kern w:val="28"/>
        </w:rPr>
        <w:t xml:space="preserve"> wyrzutni wentylatorów w ścianie szczytowej o wydajności maksymalnej 52 000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>/h oznaczonych symbolami od ET-</w:t>
      </w:r>
      <w:r w:rsidR="004E709C" w:rsidRPr="00C96777">
        <w:rPr>
          <w:kern w:val="28"/>
        </w:rPr>
        <w:t>4</w:t>
      </w:r>
      <w:r w:rsidRPr="00C96777">
        <w:rPr>
          <w:kern w:val="28"/>
        </w:rPr>
        <w:t>.1</w:t>
      </w:r>
      <w:r w:rsidR="004E709C" w:rsidRPr="00C96777">
        <w:rPr>
          <w:kern w:val="28"/>
        </w:rPr>
        <w:t>7</w:t>
      </w:r>
      <w:r w:rsidRPr="00C96777">
        <w:rPr>
          <w:kern w:val="28"/>
        </w:rPr>
        <w:t xml:space="preserve"> do ET-</w:t>
      </w:r>
      <w:r w:rsidR="004E709C" w:rsidRPr="00C96777">
        <w:rPr>
          <w:kern w:val="28"/>
        </w:rPr>
        <w:t>4</w:t>
      </w:r>
      <w:r w:rsidRPr="00C96777">
        <w:rPr>
          <w:kern w:val="28"/>
        </w:rPr>
        <w:t>.</w:t>
      </w:r>
      <w:r w:rsidR="004E709C" w:rsidRPr="00C96777">
        <w:rPr>
          <w:kern w:val="28"/>
        </w:rPr>
        <w:t>22</w:t>
      </w:r>
      <w:r w:rsidRPr="00C96777">
        <w:rPr>
          <w:kern w:val="28"/>
        </w:rPr>
        <w:t>), system ogrzewania gazowego (</w:t>
      </w:r>
      <w:r w:rsidR="004E709C" w:rsidRPr="00C96777">
        <w:rPr>
          <w:kern w:val="28"/>
        </w:rPr>
        <w:t>4</w:t>
      </w:r>
      <w:r w:rsidRPr="00C96777">
        <w:rPr>
          <w:kern w:val="28"/>
        </w:rPr>
        <w:t xml:space="preserve"> nagrzewnice wyposażone w otwarte komory spalania, o mocy 0,</w:t>
      </w:r>
      <w:r w:rsidR="004E709C" w:rsidRPr="00C96777">
        <w:rPr>
          <w:kern w:val="28"/>
        </w:rPr>
        <w:t>100</w:t>
      </w:r>
      <w:r w:rsidRPr="00C96777">
        <w:rPr>
          <w:kern w:val="28"/>
        </w:rPr>
        <w:t xml:space="preserve"> MW każda, opalane propanem), sztuczny system oświetlenia </w:t>
      </w:r>
      <w:r w:rsidR="0014510B" w:rsidRPr="00C96777">
        <w:rPr>
          <w:kern w:val="28"/>
        </w:rPr>
        <w:t>(od 14 do 16 godzin dziennie)</w:t>
      </w:r>
      <w:r w:rsidR="003E5FC8" w:rsidRPr="00C96777">
        <w:rPr>
          <w:kern w:val="28"/>
        </w:rPr>
        <w:t>;</w:t>
      </w:r>
    </w:p>
    <w:p w14:paraId="735AA2E9" w14:textId="6F86DFB0" w:rsidR="006709CC" w:rsidRPr="00C96777" w:rsidRDefault="00322D93" w:rsidP="006709CC">
      <w:pPr>
        <w:pStyle w:val="Akapitzlist"/>
        <w:widowControl w:val="0"/>
        <w:numPr>
          <w:ilvl w:val="0"/>
          <w:numId w:val="55"/>
        </w:numPr>
        <w:overflowPunct w:val="0"/>
        <w:adjustRightInd w:val="0"/>
        <w:spacing w:line="276" w:lineRule="auto"/>
        <w:ind w:left="357" w:hanging="357"/>
        <w:jc w:val="both"/>
        <w:rPr>
          <w:kern w:val="28"/>
        </w:rPr>
      </w:pPr>
      <w:r w:rsidRPr="00C96777">
        <w:rPr>
          <w:kern w:val="28"/>
        </w:rPr>
        <w:t xml:space="preserve">budynek inwentarski </w:t>
      </w:r>
      <w:r w:rsidR="00425047" w:rsidRPr="00C96777">
        <w:rPr>
          <w:kern w:val="28"/>
        </w:rPr>
        <w:t>n</w:t>
      </w:r>
      <w:r w:rsidRPr="00C96777">
        <w:rPr>
          <w:kern w:val="28"/>
        </w:rPr>
        <w:t>r 5 – z wydzieloną halą tuczarni indyków, o powierzchni inwentarskiej ok. 2 786 m</w:t>
      </w:r>
      <w:r w:rsidRPr="00C96777">
        <w:rPr>
          <w:kern w:val="28"/>
          <w:vertAlign w:val="superscript"/>
        </w:rPr>
        <w:t>2</w:t>
      </w:r>
      <w:r w:rsidRPr="00C96777">
        <w:rPr>
          <w:kern w:val="28"/>
        </w:rPr>
        <w:t xml:space="preserve">, wyposażony jest </w:t>
      </w:r>
      <w:r w:rsidR="00B61955" w:rsidRPr="00C96777">
        <w:rPr>
          <w:kern w:val="28"/>
        </w:rPr>
        <w:t>w samoczynny,</w:t>
      </w:r>
      <w:r w:rsidRPr="00C96777">
        <w:rPr>
          <w:kern w:val="28"/>
        </w:rPr>
        <w:t xml:space="preserve"> automatyczny system pojenia (poidła kropelkowe; woda dostarczana będzie z gminnej sieci wodociągowej i </w:t>
      </w:r>
      <w:r w:rsidR="008C191A" w:rsidRPr="00C96777">
        <w:rPr>
          <w:kern w:val="28"/>
        </w:rPr>
        <w:t>karmienia</w:t>
      </w:r>
      <w:r w:rsidRPr="00C96777">
        <w:rPr>
          <w:kern w:val="28"/>
        </w:rPr>
        <w:t xml:space="preserve"> </w:t>
      </w:r>
      <w:r w:rsidR="00C96777">
        <w:rPr>
          <w:kern w:val="28"/>
        </w:rPr>
        <w:br/>
      </w:r>
      <w:r w:rsidRPr="00C96777">
        <w:rPr>
          <w:kern w:val="28"/>
        </w:rPr>
        <w:t>z możliwością regulacji wysokości karmideł wraz z</w:t>
      </w:r>
      <w:r w:rsidRPr="00C96777">
        <w:rPr>
          <w:rFonts w:eastAsia="Bookman Old Styl"/>
          <w:kern w:val="2"/>
          <w:lang w:eastAsia="x-none"/>
        </w:rPr>
        <w:t xml:space="preserve"> liniami transportu paszy ze zbiornika magazynowego (pasza magazynowana będzie obok ww. budynku w 1 stalowym, silosie </w:t>
      </w:r>
      <w:r w:rsidR="00C96777">
        <w:rPr>
          <w:rFonts w:eastAsia="Bookman Old Styl"/>
          <w:kern w:val="2"/>
          <w:lang w:eastAsia="x-none"/>
        </w:rPr>
        <w:br/>
      </w:r>
      <w:r w:rsidRPr="00C96777">
        <w:rPr>
          <w:rFonts w:eastAsia="Bookman Old Styl"/>
          <w:kern w:val="2"/>
          <w:lang w:eastAsia="x-none"/>
        </w:rPr>
        <w:t>i dostarczana paszociągami spiralnymi do karmideł)</w:t>
      </w:r>
      <w:r w:rsidRPr="00C96777">
        <w:rPr>
          <w:kern w:val="28"/>
        </w:rPr>
        <w:t>, system mechanicznej wentylacji budynku (czerpnie powietrza</w:t>
      </w:r>
      <w:r w:rsidR="008303C4" w:rsidRPr="00C96777">
        <w:rPr>
          <w:kern w:val="28"/>
        </w:rPr>
        <w:t xml:space="preserve"> w ścianach bocznych</w:t>
      </w:r>
      <w:r w:rsidRPr="00C96777">
        <w:rPr>
          <w:kern w:val="28"/>
        </w:rPr>
        <w:t>, 16 wyrzutni wentylatorów w połaci dachowej o wydajności maksymalnej ok. 12 500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 xml:space="preserve">/h oznaczonych symbolami </w:t>
      </w:r>
      <w:r w:rsidR="00750D2B" w:rsidRPr="00C96777">
        <w:rPr>
          <w:kern w:val="28"/>
        </w:rPr>
        <w:br/>
      </w:r>
      <w:r w:rsidRPr="00C96777">
        <w:rPr>
          <w:kern w:val="28"/>
        </w:rPr>
        <w:t>od ET-5.1 do ET-5.16 i 6 wyrzutni wentylatorów w ścianie szczytowej o wydajności maksymalnej 52 000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 xml:space="preserve">/h oznaczonych symbolami od ET-5.17 do ET-5.22), system </w:t>
      </w:r>
      <w:r w:rsidRPr="00C96777">
        <w:rPr>
          <w:kern w:val="28"/>
        </w:rPr>
        <w:lastRenderedPageBreak/>
        <w:t xml:space="preserve">ogrzewania gazowego (4 nagrzewnice wyposażone w otwarte komory spalania, o mocy 0,100 MW każda, opalane propanem), sztuczny system </w:t>
      </w:r>
      <w:r w:rsidR="0014510B" w:rsidRPr="00C96777">
        <w:rPr>
          <w:kern w:val="28"/>
        </w:rPr>
        <w:t>(od 14 do 16 godzin dziennie)</w:t>
      </w:r>
      <w:r w:rsidR="003E5FC8" w:rsidRPr="00C96777">
        <w:rPr>
          <w:kern w:val="28"/>
        </w:rPr>
        <w:t>;</w:t>
      </w:r>
    </w:p>
    <w:p w14:paraId="5C01AD6C" w14:textId="695E9181" w:rsidR="00E012A4" w:rsidRPr="00C96777" w:rsidRDefault="007D058D" w:rsidP="00DE797F">
      <w:pPr>
        <w:pStyle w:val="Akapitzlist"/>
        <w:widowControl w:val="0"/>
        <w:numPr>
          <w:ilvl w:val="0"/>
          <w:numId w:val="55"/>
        </w:numPr>
        <w:overflowPunct w:val="0"/>
        <w:adjustRightInd w:val="0"/>
        <w:spacing w:line="276" w:lineRule="auto"/>
        <w:ind w:left="357" w:hanging="357"/>
        <w:jc w:val="both"/>
        <w:rPr>
          <w:kern w:val="28"/>
        </w:rPr>
      </w:pPr>
      <w:r w:rsidRPr="00C96777">
        <w:rPr>
          <w:kern w:val="28"/>
        </w:rPr>
        <w:t xml:space="preserve">budynek inwentarski </w:t>
      </w:r>
      <w:r w:rsidR="00425047" w:rsidRPr="00C96777">
        <w:rPr>
          <w:kern w:val="28"/>
        </w:rPr>
        <w:t>n</w:t>
      </w:r>
      <w:r w:rsidRPr="00C96777">
        <w:rPr>
          <w:kern w:val="28"/>
        </w:rPr>
        <w:t>r 6 – z wydzieloną halą tuczarni indyków, o powierzchni inwentarskiej ok. 2 856 m</w:t>
      </w:r>
      <w:r w:rsidRPr="00C96777">
        <w:rPr>
          <w:kern w:val="28"/>
          <w:vertAlign w:val="superscript"/>
        </w:rPr>
        <w:t>2</w:t>
      </w:r>
      <w:r w:rsidRPr="00C96777">
        <w:rPr>
          <w:kern w:val="28"/>
        </w:rPr>
        <w:t xml:space="preserve">, wyposażony jest </w:t>
      </w:r>
      <w:r w:rsidR="00B61955" w:rsidRPr="00C96777">
        <w:rPr>
          <w:kern w:val="28"/>
        </w:rPr>
        <w:t>w samoczynny,</w:t>
      </w:r>
      <w:r w:rsidRPr="00C96777">
        <w:rPr>
          <w:kern w:val="28"/>
        </w:rPr>
        <w:t xml:space="preserve"> automatyczny system pojenia (poidła kropelkowe; woda dostarczana będzie z gminnej sieci wodociągowej i </w:t>
      </w:r>
      <w:r w:rsidR="008C191A" w:rsidRPr="00C96777">
        <w:rPr>
          <w:kern w:val="28"/>
        </w:rPr>
        <w:t>karmienia</w:t>
      </w:r>
      <w:r w:rsidRPr="00C96777">
        <w:rPr>
          <w:kern w:val="28"/>
        </w:rPr>
        <w:t xml:space="preserve"> </w:t>
      </w:r>
      <w:r w:rsidR="00C96777">
        <w:rPr>
          <w:kern w:val="28"/>
        </w:rPr>
        <w:br/>
      </w:r>
      <w:r w:rsidRPr="00C96777">
        <w:rPr>
          <w:kern w:val="28"/>
        </w:rPr>
        <w:t>z możliwością regulacji wysokości karmideł wraz z</w:t>
      </w:r>
      <w:r w:rsidRPr="00C96777">
        <w:rPr>
          <w:rFonts w:eastAsia="Bookman Old Styl"/>
          <w:kern w:val="2"/>
          <w:lang w:eastAsia="x-none"/>
        </w:rPr>
        <w:t xml:space="preserve"> liniami transportu paszy ze zbiornika magazynowego (pasza magazynowana będzie obok ww. budynku w 1 stalowym, silosie </w:t>
      </w:r>
      <w:r w:rsidR="00C96777">
        <w:rPr>
          <w:rFonts w:eastAsia="Bookman Old Styl"/>
          <w:kern w:val="2"/>
          <w:lang w:eastAsia="x-none"/>
        </w:rPr>
        <w:br/>
      </w:r>
      <w:r w:rsidRPr="00C96777">
        <w:rPr>
          <w:rFonts w:eastAsia="Bookman Old Styl"/>
          <w:kern w:val="2"/>
          <w:lang w:eastAsia="x-none"/>
        </w:rPr>
        <w:t>i dostarczana paszociągami spiralnymi do karmideł)</w:t>
      </w:r>
      <w:r w:rsidRPr="00C96777">
        <w:rPr>
          <w:kern w:val="28"/>
        </w:rPr>
        <w:t>, system mechanicznej wentylacji budynku (czerpnie powietrza</w:t>
      </w:r>
      <w:r w:rsidR="008303C4" w:rsidRPr="00C96777">
        <w:rPr>
          <w:kern w:val="28"/>
        </w:rPr>
        <w:t xml:space="preserve"> w ścianach bocznych</w:t>
      </w:r>
      <w:r w:rsidRPr="00C96777">
        <w:rPr>
          <w:kern w:val="28"/>
        </w:rPr>
        <w:t>, 16 wyrzutni wentylatorów w połaci dachowej o wydajności maksymalnej ok. 12 500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 xml:space="preserve">/h oznaczonych symbolami od ET-6.1 </w:t>
      </w:r>
      <w:r w:rsidR="00750D2B" w:rsidRPr="00C96777">
        <w:rPr>
          <w:kern w:val="28"/>
        </w:rPr>
        <w:br/>
      </w:r>
      <w:r w:rsidRPr="00C96777">
        <w:rPr>
          <w:kern w:val="28"/>
        </w:rPr>
        <w:t>do ET-6.16 i 6 wyrzutni wentylatorów w ścianie szczytowej o wydajności maksymalnej 52 000 m</w:t>
      </w:r>
      <w:r w:rsidRPr="00C96777">
        <w:rPr>
          <w:kern w:val="28"/>
          <w:vertAlign w:val="superscript"/>
        </w:rPr>
        <w:t>3</w:t>
      </w:r>
      <w:r w:rsidRPr="00C96777">
        <w:rPr>
          <w:kern w:val="28"/>
        </w:rPr>
        <w:t xml:space="preserve">/h oznaczonych symbolami od ET-6.17 do ET-6.22), system ogrzewania gazowego (4 nagrzewnice wyposażone w otwarte komory spalania, o mocy 0,100 MW każda, opalane propanem), sztuczny system oświetlenia </w:t>
      </w:r>
      <w:r w:rsidR="0014510B" w:rsidRPr="00C96777">
        <w:rPr>
          <w:kern w:val="28"/>
        </w:rPr>
        <w:t>(od 14 do 16 godzin dziennie)</w:t>
      </w:r>
      <w:r w:rsidR="003E5FC8" w:rsidRPr="00C96777">
        <w:rPr>
          <w:kern w:val="28"/>
        </w:rPr>
        <w:t>;</w:t>
      </w:r>
    </w:p>
    <w:p w14:paraId="704DCE95" w14:textId="77777777" w:rsidR="00DE3228" w:rsidRPr="00C96777" w:rsidRDefault="00DE3228" w:rsidP="00DE3228">
      <w:pPr>
        <w:pStyle w:val="Akapitzlist"/>
        <w:widowControl w:val="0"/>
        <w:overflowPunct w:val="0"/>
        <w:adjustRightInd w:val="0"/>
        <w:spacing w:line="276" w:lineRule="auto"/>
        <w:ind w:left="357"/>
        <w:jc w:val="both"/>
        <w:rPr>
          <w:kern w:val="28"/>
        </w:rPr>
      </w:pPr>
    </w:p>
    <w:p w14:paraId="7DA73333" w14:textId="62801E8E" w:rsidR="00346906" w:rsidRPr="00C96777" w:rsidRDefault="00C128DD" w:rsidP="00C12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>Ilość stanowisk hodowlanych</w:t>
      </w:r>
      <w:r w:rsidRPr="00C96777">
        <w:rPr>
          <w:rFonts w:ascii="Times New Roman" w:hAnsi="Times New Roman" w:cs="Times New Roman"/>
          <w:sz w:val="24"/>
          <w:szCs w:val="24"/>
        </w:rPr>
        <w:t xml:space="preserve"> jaka może być wykorzystana do chowu </w:t>
      </w:r>
      <w:r w:rsidR="00392188" w:rsidRPr="00C96777">
        <w:rPr>
          <w:rFonts w:ascii="Times New Roman" w:hAnsi="Times New Roman" w:cs="Times New Roman"/>
          <w:sz w:val="24"/>
          <w:szCs w:val="24"/>
        </w:rPr>
        <w:t>drobiu</w:t>
      </w:r>
      <w:r w:rsidR="0017349E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 xml:space="preserve">zgodnie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z warunkami dobrostanu w budynku inwentarskim nr 1 dla indorów o docelowej masie ciała ok. 1,92 kg/szt. </w:t>
      </w:r>
      <w:r w:rsidR="0017349E" w:rsidRPr="00C96777">
        <w:rPr>
          <w:rFonts w:ascii="Times New Roman" w:hAnsi="Times New Roman" w:cs="Times New Roman"/>
          <w:sz w:val="24"/>
          <w:szCs w:val="24"/>
        </w:rPr>
        <w:t>(</w:t>
      </w:r>
      <w:r w:rsidRPr="00C96777">
        <w:rPr>
          <w:rFonts w:ascii="Times New Roman" w:hAnsi="Times New Roman" w:cs="Times New Roman"/>
          <w:sz w:val="24"/>
          <w:szCs w:val="24"/>
        </w:rPr>
        <w:t>w 5 tygodniu życia</w:t>
      </w:r>
      <w:r w:rsidR="0017349E" w:rsidRPr="00C96777">
        <w:rPr>
          <w:rFonts w:ascii="Times New Roman" w:hAnsi="Times New Roman" w:cs="Times New Roman"/>
          <w:sz w:val="24"/>
          <w:szCs w:val="24"/>
        </w:rPr>
        <w:t>)</w:t>
      </w:r>
      <w:r w:rsidRPr="00C96777">
        <w:rPr>
          <w:rFonts w:ascii="Times New Roman" w:hAnsi="Times New Roman" w:cs="Times New Roman"/>
          <w:sz w:val="24"/>
          <w:szCs w:val="24"/>
        </w:rPr>
        <w:t xml:space="preserve"> wynosi</w:t>
      </w:r>
      <w:r w:rsidR="0053445A" w:rsidRPr="00C96777">
        <w:rPr>
          <w:rFonts w:ascii="Times New Roman" w:hAnsi="Times New Roman" w:cs="Times New Roman"/>
          <w:sz w:val="24"/>
          <w:szCs w:val="24"/>
        </w:rPr>
        <w:t>ć będzie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03489D" w:rsidRPr="00C96777">
        <w:rPr>
          <w:rFonts w:ascii="Times New Roman" w:hAnsi="Times New Roman" w:cs="Times New Roman"/>
          <w:sz w:val="24"/>
          <w:szCs w:val="24"/>
        </w:rPr>
        <w:t>maksymalnie ok. 76 920 szt</w:t>
      </w:r>
      <w:r w:rsidRPr="00C96777">
        <w:rPr>
          <w:rFonts w:ascii="Times New Roman" w:hAnsi="Times New Roman" w:cs="Times New Roman"/>
          <w:sz w:val="24"/>
          <w:szCs w:val="24"/>
        </w:rPr>
        <w:t xml:space="preserve">.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W pozostałych budynkach inwentarskich, ilość stanowisk hodowlanych dla indorów </w:t>
      </w:r>
      <w:r w:rsidR="00B47FB6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o docelowej masie ciała ok. 19,42 kg/szt. </w:t>
      </w:r>
      <w:r w:rsidR="0017349E" w:rsidRPr="00C96777">
        <w:rPr>
          <w:rFonts w:ascii="Times New Roman" w:hAnsi="Times New Roman" w:cs="Times New Roman"/>
          <w:sz w:val="24"/>
          <w:szCs w:val="24"/>
        </w:rPr>
        <w:t>(</w:t>
      </w:r>
      <w:r w:rsidRPr="00C96777">
        <w:rPr>
          <w:rFonts w:ascii="Times New Roman" w:hAnsi="Times New Roman" w:cs="Times New Roman"/>
          <w:sz w:val="24"/>
          <w:szCs w:val="24"/>
        </w:rPr>
        <w:t>w 20 tygodniu życia</w:t>
      </w:r>
      <w:r w:rsidR="0017349E" w:rsidRPr="00C96777">
        <w:rPr>
          <w:rFonts w:ascii="Times New Roman" w:hAnsi="Times New Roman" w:cs="Times New Roman"/>
          <w:sz w:val="24"/>
          <w:szCs w:val="24"/>
        </w:rPr>
        <w:t>)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53445A" w:rsidRPr="00C96777">
        <w:rPr>
          <w:rFonts w:ascii="Times New Roman" w:hAnsi="Times New Roman" w:cs="Times New Roman"/>
          <w:sz w:val="24"/>
          <w:szCs w:val="24"/>
        </w:rPr>
        <w:t xml:space="preserve">będzie wynosić, </w:t>
      </w:r>
      <w:r w:rsidRPr="00C96777">
        <w:rPr>
          <w:rFonts w:ascii="Times New Roman" w:hAnsi="Times New Roman" w:cs="Times New Roman"/>
          <w:sz w:val="24"/>
          <w:szCs w:val="24"/>
        </w:rPr>
        <w:t>odpowiednio:</w:t>
      </w:r>
    </w:p>
    <w:p w14:paraId="7674566E" w14:textId="59770007" w:rsidR="00346906" w:rsidRPr="00C96777" w:rsidRDefault="00425047" w:rsidP="00346906">
      <w:pPr>
        <w:numPr>
          <w:ilvl w:val="0"/>
          <w:numId w:val="56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n</w:t>
      </w:r>
      <w:r w:rsidR="0003489D" w:rsidRPr="00C96777">
        <w:rPr>
          <w:rFonts w:ascii="Times New Roman" w:hAnsi="Times New Roman" w:cs="Times New Roman"/>
          <w:sz w:val="24"/>
          <w:szCs w:val="24"/>
        </w:rPr>
        <w:t>r 2 maksymalnie ok. 7 631 szt.</w:t>
      </w:r>
      <w:r w:rsidR="00392188" w:rsidRPr="00C96777">
        <w:rPr>
          <w:rFonts w:ascii="Times New Roman" w:hAnsi="Times New Roman" w:cs="Times New Roman"/>
          <w:sz w:val="24"/>
          <w:szCs w:val="24"/>
        </w:rPr>
        <w:t>,</w:t>
      </w:r>
    </w:p>
    <w:p w14:paraId="3B27CE64" w14:textId="1B83EF34" w:rsidR="00346906" w:rsidRPr="00C96777" w:rsidRDefault="00425047" w:rsidP="00346906">
      <w:pPr>
        <w:numPr>
          <w:ilvl w:val="0"/>
          <w:numId w:val="56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n</w:t>
      </w:r>
      <w:r w:rsidR="0003489D" w:rsidRPr="00C96777">
        <w:rPr>
          <w:rFonts w:ascii="Times New Roman" w:hAnsi="Times New Roman" w:cs="Times New Roman"/>
          <w:sz w:val="24"/>
          <w:szCs w:val="24"/>
        </w:rPr>
        <w:t>r 3</w:t>
      </w:r>
      <w:r w:rsidR="00392188" w:rsidRPr="00C96777">
        <w:rPr>
          <w:rFonts w:ascii="Times New Roman" w:hAnsi="Times New Roman" w:cs="Times New Roman"/>
          <w:sz w:val="24"/>
          <w:szCs w:val="24"/>
        </w:rPr>
        <w:t xml:space="preserve"> (</w:t>
      </w:r>
      <w:r w:rsidR="0003489D" w:rsidRPr="00C96777">
        <w:rPr>
          <w:rFonts w:ascii="Times New Roman" w:hAnsi="Times New Roman" w:cs="Times New Roman"/>
          <w:sz w:val="24"/>
          <w:szCs w:val="24"/>
        </w:rPr>
        <w:t>3A oraz 3B</w:t>
      </w:r>
      <w:r w:rsidR="00392188" w:rsidRPr="00C96777">
        <w:rPr>
          <w:rFonts w:ascii="Times New Roman" w:hAnsi="Times New Roman" w:cs="Times New Roman"/>
          <w:sz w:val="24"/>
          <w:szCs w:val="24"/>
        </w:rPr>
        <w:t>)</w:t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 maksymalnie ok. 6 965 szt.</w:t>
      </w:r>
      <w:r w:rsidR="00392188" w:rsidRPr="00C96777">
        <w:rPr>
          <w:rFonts w:ascii="Times New Roman" w:hAnsi="Times New Roman" w:cs="Times New Roman"/>
          <w:sz w:val="24"/>
          <w:szCs w:val="24"/>
        </w:rPr>
        <w:t>,</w:t>
      </w:r>
    </w:p>
    <w:p w14:paraId="7A2393FD" w14:textId="5149FDCD" w:rsidR="00346906" w:rsidRPr="00C96777" w:rsidRDefault="00425047" w:rsidP="00346906">
      <w:pPr>
        <w:numPr>
          <w:ilvl w:val="0"/>
          <w:numId w:val="56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n</w:t>
      </w:r>
      <w:r w:rsidR="0003489D" w:rsidRPr="00C96777">
        <w:rPr>
          <w:rFonts w:ascii="Times New Roman" w:hAnsi="Times New Roman" w:cs="Times New Roman"/>
          <w:sz w:val="24"/>
          <w:szCs w:val="24"/>
        </w:rPr>
        <w:t>r 4 maksymalnie ok. 8 013 szt.</w:t>
      </w:r>
      <w:r w:rsidR="00392188" w:rsidRPr="00C96777">
        <w:rPr>
          <w:rFonts w:ascii="Times New Roman" w:hAnsi="Times New Roman" w:cs="Times New Roman"/>
          <w:sz w:val="24"/>
          <w:szCs w:val="24"/>
        </w:rPr>
        <w:t>,</w:t>
      </w:r>
    </w:p>
    <w:p w14:paraId="75A53102" w14:textId="30254E1F" w:rsidR="00346906" w:rsidRPr="00C96777" w:rsidRDefault="00425047" w:rsidP="00346906">
      <w:pPr>
        <w:numPr>
          <w:ilvl w:val="0"/>
          <w:numId w:val="56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n</w:t>
      </w:r>
      <w:r w:rsidR="0003489D" w:rsidRPr="00C96777">
        <w:rPr>
          <w:rFonts w:ascii="Times New Roman" w:hAnsi="Times New Roman" w:cs="Times New Roman"/>
          <w:sz w:val="24"/>
          <w:szCs w:val="24"/>
        </w:rPr>
        <w:t>r 5 maksymalnie ok. 8 177 szt</w:t>
      </w:r>
      <w:r w:rsidR="00392188" w:rsidRPr="00C96777">
        <w:rPr>
          <w:rFonts w:ascii="Times New Roman" w:hAnsi="Times New Roman" w:cs="Times New Roman"/>
          <w:sz w:val="24"/>
          <w:szCs w:val="24"/>
        </w:rPr>
        <w:t>.,</w:t>
      </w:r>
    </w:p>
    <w:p w14:paraId="3616E948" w14:textId="10800C33" w:rsidR="0003489D" w:rsidRPr="00C96777" w:rsidRDefault="00425047" w:rsidP="00346906">
      <w:pPr>
        <w:numPr>
          <w:ilvl w:val="0"/>
          <w:numId w:val="56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n</w:t>
      </w:r>
      <w:r w:rsidR="0003489D" w:rsidRPr="00C96777">
        <w:rPr>
          <w:rFonts w:ascii="Times New Roman" w:hAnsi="Times New Roman" w:cs="Times New Roman"/>
          <w:sz w:val="24"/>
          <w:szCs w:val="24"/>
        </w:rPr>
        <w:t>r 6 maksymalnie ok.8 382 szt</w:t>
      </w:r>
      <w:r w:rsidR="00392188" w:rsidRPr="00C96777">
        <w:rPr>
          <w:rFonts w:ascii="Times New Roman" w:hAnsi="Times New Roman" w:cs="Times New Roman"/>
          <w:sz w:val="24"/>
          <w:szCs w:val="24"/>
        </w:rPr>
        <w:t>.</w:t>
      </w:r>
    </w:p>
    <w:p w14:paraId="28003631" w14:textId="77777777" w:rsidR="0003489D" w:rsidRPr="00C96777" w:rsidRDefault="0003489D" w:rsidP="000348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A55D8" w14:textId="18DA8EA6" w:rsidR="00072CD7" w:rsidRPr="00C96777" w:rsidRDefault="0003489D" w:rsidP="000348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>Cykl produkcyjny</w:t>
      </w:r>
      <w:r w:rsidR="00A7598E"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53445A" w:rsidRPr="00C96777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A7598E"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 sektorach hodowlanych </w:t>
      </w:r>
    </w:p>
    <w:p w14:paraId="46294D88" w14:textId="682128FE" w:rsidR="0003489D" w:rsidRPr="00C96777" w:rsidRDefault="007F6942" w:rsidP="00034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Cykl produkcyjny </w:t>
      </w:r>
      <w:r w:rsidR="00A7598E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w 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sektor</w:t>
      </w:r>
      <w:r w:rsidR="00A7598E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ze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hodowlan</w:t>
      </w:r>
      <w:r w:rsidR="00A7598E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ym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II rozpocznie się od wstawienia do budynku inwentarskiego nr 1 </w:t>
      </w:r>
      <w:r w:rsidRPr="00C96777">
        <w:rPr>
          <w:rFonts w:ascii="Times New Roman" w:hAnsi="Times New Roman" w:cs="Times New Roman"/>
          <w:sz w:val="24"/>
          <w:szCs w:val="24"/>
        </w:rPr>
        <w:t xml:space="preserve">na stanowiska hodowlane jednodniowych indorów </w:t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w ilości </w:t>
      </w:r>
      <w:r w:rsidR="00B47FB6" w:rsidRPr="00C96777">
        <w:rPr>
          <w:rFonts w:ascii="Times New Roman" w:hAnsi="Times New Roman" w:cs="Times New Roman"/>
          <w:sz w:val="24"/>
          <w:szCs w:val="24"/>
        </w:rPr>
        <w:br/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ok. 27 500 szt., w którym ptaki będą przebywały do końca 5 tygodnia życia. </w:t>
      </w:r>
      <w:r w:rsidRPr="00C96777">
        <w:rPr>
          <w:rFonts w:ascii="Times New Roman" w:hAnsi="Times New Roman" w:cs="Times New Roman"/>
          <w:sz w:val="24"/>
          <w:szCs w:val="24"/>
        </w:rPr>
        <w:t>Następnie stado indorów w ilości ok. 26 950 szt. (z uwzględnieniem upadków), przenoszone będzie n</w:t>
      </w:r>
      <w:r w:rsidR="00342636" w:rsidRPr="00C96777">
        <w:rPr>
          <w:rFonts w:ascii="Times New Roman" w:hAnsi="Times New Roman" w:cs="Times New Roman"/>
          <w:sz w:val="24"/>
          <w:szCs w:val="24"/>
        </w:rPr>
        <w:t>a stanowiska w sektorze II</w:t>
      </w:r>
      <w:r w:rsidR="00A7598E" w:rsidRPr="00C96777">
        <w:rPr>
          <w:rFonts w:ascii="Times New Roman" w:hAnsi="Times New Roman" w:cs="Times New Roman"/>
          <w:sz w:val="24"/>
          <w:szCs w:val="24"/>
        </w:rPr>
        <w:t>, tj. d</w:t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o budynków inwentarskich </w:t>
      </w:r>
      <w:r w:rsidR="00425047" w:rsidRPr="00C96777">
        <w:rPr>
          <w:rFonts w:ascii="Times New Roman" w:hAnsi="Times New Roman" w:cs="Times New Roman"/>
          <w:sz w:val="24"/>
          <w:szCs w:val="24"/>
        </w:rPr>
        <w:t>n</w:t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r 4 oraz </w:t>
      </w:r>
      <w:r w:rsidR="00425047" w:rsidRPr="00C96777">
        <w:rPr>
          <w:rFonts w:ascii="Times New Roman" w:hAnsi="Times New Roman" w:cs="Times New Roman"/>
          <w:sz w:val="24"/>
          <w:szCs w:val="24"/>
        </w:rPr>
        <w:t>n</w:t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r 5 wstawiane będzie stado 6 tygodniowych indorów w ilości ok. 8 875 szt., a do budynku inwentarskiego </w:t>
      </w:r>
      <w:r w:rsidR="00425047" w:rsidRPr="00C96777">
        <w:rPr>
          <w:rFonts w:ascii="Times New Roman" w:hAnsi="Times New Roman" w:cs="Times New Roman"/>
          <w:sz w:val="24"/>
          <w:szCs w:val="24"/>
        </w:rPr>
        <w:t>n</w:t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r 6 w ilości ok. 9 200 szt. </w:t>
      </w:r>
      <w:r w:rsidR="0003489D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W ww. budynkach kontynuowany będzie tucz indorów do momentu osiągnięcia przez ptaki wieku 20 tygodni, po czym bezpośrednio z budynków, ptaki przekazywane będą na środki transportu, w celu przewozu do uboju.</w:t>
      </w:r>
    </w:p>
    <w:p w14:paraId="612C1CD6" w14:textId="745B1E8C" w:rsidR="007F6942" w:rsidRPr="00C96777" w:rsidRDefault="007F6942" w:rsidP="0003489D">
      <w:pPr>
        <w:spacing w:after="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p w14:paraId="028289C6" w14:textId="118052C3" w:rsidR="007F6942" w:rsidRPr="00C96777" w:rsidRDefault="007F6942" w:rsidP="007F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Cykl produkcyjny </w:t>
      </w:r>
      <w:r w:rsidR="00A7598E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w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sektor</w:t>
      </w:r>
      <w:r w:rsidR="00A7598E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ze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hodowlan</w:t>
      </w:r>
      <w:r w:rsidR="00A7598E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ym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I rozpocznie się od wstawienia do budynku inwentarskiego nr 1 </w:t>
      </w:r>
      <w:r w:rsidRPr="00C96777">
        <w:rPr>
          <w:rFonts w:ascii="Times New Roman" w:hAnsi="Times New Roman" w:cs="Times New Roman"/>
          <w:sz w:val="24"/>
          <w:szCs w:val="24"/>
        </w:rPr>
        <w:t>na stanowiska hodowlane jednodniowych indorów w ilości ok. 25 000 szt.</w:t>
      </w:r>
      <w:r w:rsidR="00A7598E" w:rsidRPr="00C96777">
        <w:rPr>
          <w:rFonts w:ascii="Times New Roman" w:hAnsi="Times New Roman" w:cs="Times New Roman"/>
          <w:sz w:val="24"/>
          <w:szCs w:val="24"/>
        </w:rPr>
        <w:t xml:space="preserve">, w którym </w:t>
      </w:r>
      <w:r w:rsidRPr="00C96777">
        <w:rPr>
          <w:rFonts w:ascii="Times New Roman" w:hAnsi="Times New Roman" w:cs="Times New Roman"/>
          <w:sz w:val="24"/>
          <w:szCs w:val="24"/>
        </w:rPr>
        <w:t xml:space="preserve">ptaki będą przebywały do końca 5 tygodnia ich życia. Następnie stado indorów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w ilości ok. 24 500 szt. (z uwzględnieniem upadków), przenoszone będzie na stanowiska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w sektorze I</w:t>
      </w:r>
      <w:r w:rsidR="00A7598E" w:rsidRPr="00C96777">
        <w:rPr>
          <w:rFonts w:ascii="Times New Roman" w:hAnsi="Times New Roman" w:cs="Times New Roman"/>
          <w:sz w:val="24"/>
          <w:szCs w:val="24"/>
        </w:rPr>
        <w:t>, tj.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A7598E" w:rsidRPr="00C96777">
        <w:rPr>
          <w:rFonts w:ascii="Times New Roman" w:hAnsi="Times New Roman" w:cs="Times New Roman"/>
          <w:sz w:val="24"/>
          <w:szCs w:val="24"/>
        </w:rPr>
        <w:t>d</w:t>
      </w:r>
      <w:r w:rsidRPr="00C96777">
        <w:rPr>
          <w:rFonts w:ascii="Times New Roman" w:hAnsi="Times New Roman" w:cs="Times New Roman"/>
          <w:sz w:val="24"/>
          <w:szCs w:val="24"/>
        </w:rPr>
        <w:t>o budynku inwentarskiego nr 2 wstawiane będzie stado 6 tygodniowych indorów w ilości ok. 8 400 szt.</w:t>
      </w:r>
      <w:r w:rsidR="00A7598E" w:rsidRPr="00C96777">
        <w:rPr>
          <w:rFonts w:ascii="Times New Roman" w:hAnsi="Times New Roman" w:cs="Times New Roman"/>
          <w:sz w:val="24"/>
          <w:szCs w:val="24"/>
        </w:rPr>
        <w:t>,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A7598E" w:rsidRPr="00C96777">
        <w:rPr>
          <w:rFonts w:ascii="Times New Roman" w:hAnsi="Times New Roman" w:cs="Times New Roman"/>
          <w:sz w:val="24"/>
          <w:szCs w:val="24"/>
        </w:rPr>
        <w:t>n</w:t>
      </w:r>
      <w:r w:rsidRPr="00C96777">
        <w:rPr>
          <w:rFonts w:ascii="Times New Roman" w:hAnsi="Times New Roman" w:cs="Times New Roman"/>
          <w:sz w:val="24"/>
          <w:szCs w:val="24"/>
        </w:rPr>
        <w:t xml:space="preserve">atomiast do budynku inwentarskiego nr 3, hale hodowlane 3A oraz 3B w ilości ok. 8 050 szt. 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W ww. budynkach kontynuowany będzie tucz indorów </w:t>
      </w:r>
      <w:r w:rsid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lastRenderedPageBreak/>
        <w:t xml:space="preserve">do momentu osiągnięcia przez ptaki wieku 20 tygodni, po czym </w:t>
      </w:r>
      <w:r w:rsidR="00AE0B74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ptaki 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przekazywane będą </w:t>
      </w:r>
      <w:r w:rsidR="00AE0B74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bezpośrednio z budynków 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na środki transportu, w celu przewozu do uboju.</w:t>
      </w:r>
    </w:p>
    <w:p w14:paraId="39903DB0" w14:textId="77777777" w:rsidR="0003489D" w:rsidRPr="00C96777" w:rsidRDefault="0003489D" w:rsidP="0003489D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9338F" w14:textId="7D924B74" w:rsidR="0003489D" w:rsidRPr="00C96777" w:rsidRDefault="008C41BE" w:rsidP="007F6942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Dodatkowo, w</w:t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 bilansie liczebności stada należy uwzględnić selekcję ptaków. Selekcja </w:t>
      </w:r>
      <w:r w:rsidR="0003489D" w:rsidRPr="00C96777">
        <w:rPr>
          <w:rFonts w:ascii="Times New Roman" w:hAnsi="Times New Roman" w:cs="Times New Roman"/>
          <w:kern w:val="2"/>
          <w:sz w:val="24"/>
          <w:szCs w:val="24"/>
        </w:rPr>
        <w:t xml:space="preserve">stada indorów prowadzona będzie z końcem 18 tygodnia życia. Obejmowała będzie indory, </w:t>
      </w:r>
      <w:r w:rsidR="00C96777">
        <w:rPr>
          <w:rFonts w:ascii="Times New Roman" w:hAnsi="Times New Roman" w:cs="Times New Roman"/>
          <w:kern w:val="2"/>
          <w:sz w:val="24"/>
          <w:szCs w:val="24"/>
        </w:rPr>
        <w:br/>
      </w:r>
      <w:r w:rsidR="0003489D" w:rsidRPr="00C96777">
        <w:rPr>
          <w:rFonts w:ascii="Times New Roman" w:hAnsi="Times New Roman" w:cs="Times New Roman"/>
          <w:kern w:val="2"/>
          <w:sz w:val="24"/>
          <w:szCs w:val="24"/>
        </w:rPr>
        <w:t xml:space="preserve">które osiągną wcześniej niż zakładana data końca cyklu, hodowlaną masę ciała. </w:t>
      </w:r>
      <w:r w:rsidR="0003489D" w:rsidRPr="00C96777">
        <w:rPr>
          <w:rFonts w:ascii="Times New Roman" w:hAnsi="Times New Roman" w:cs="Times New Roman"/>
          <w:sz w:val="24"/>
          <w:szCs w:val="24"/>
        </w:rPr>
        <w:t xml:space="preserve">Wyselekcjonowane ptaki będą wyprowadzane ze stada i kierowane do ubojni. </w:t>
      </w:r>
      <w:r w:rsidR="0003489D" w:rsidRPr="00C96777">
        <w:rPr>
          <w:rFonts w:ascii="Times New Roman" w:hAnsi="Times New Roman" w:cs="Times New Roman"/>
          <w:kern w:val="2"/>
          <w:sz w:val="24"/>
          <w:szCs w:val="24"/>
        </w:rPr>
        <w:t xml:space="preserve">Średnio </w:t>
      </w:r>
      <w:r w:rsidR="00C96777">
        <w:rPr>
          <w:rFonts w:ascii="Times New Roman" w:hAnsi="Times New Roman" w:cs="Times New Roman"/>
          <w:kern w:val="2"/>
          <w:sz w:val="24"/>
          <w:szCs w:val="24"/>
        </w:rPr>
        <w:br/>
      </w:r>
      <w:r w:rsidR="0003489D" w:rsidRPr="00C96777">
        <w:rPr>
          <w:rFonts w:ascii="Times New Roman" w:hAnsi="Times New Roman" w:cs="Times New Roman"/>
          <w:kern w:val="2"/>
          <w:sz w:val="24"/>
          <w:szCs w:val="24"/>
        </w:rPr>
        <w:t xml:space="preserve">w wyniku selekcji usuwanych będzie ze stada znajdującego się budynkach inwentarskich: </w:t>
      </w:r>
    </w:p>
    <w:p w14:paraId="3DA4ADB4" w14:textId="0B1D2539" w:rsidR="00DD38BE" w:rsidRPr="00C96777" w:rsidRDefault="00425047" w:rsidP="007F6942">
      <w:pPr>
        <w:pStyle w:val="Akapitzlist"/>
        <w:numPr>
          <w:ilvl w:val="0"/>
          <w:numId w:val="90"/>
        </w:numPr>
        <w:tabs>
          <w:tab w:val="left" w:pos="6775"/>
        </w:tabs>
        <w:spacing w:line="276" w:lineRule="auto"/>
        <w:ind w:left="357" w:hanging="357"/>
        <w:jc w:val="both"/>
        <w:rPr>
          <w:kern w:val="2"/>
        </w:rPr>
      </w:pPr>
      <w:r w:rsidRPr="00C96777">
        <w:rPr>
          <w:kern w:val="2"/>
        </w:rPr>
        <w:t>n</w:t>
      </w:r>
      <w:r w:rsidR="0003489D" w:rsidRPr="00C96777">
        <w:rPr>
          <w:kern w:val="2"/>
        </w:rPr>
        <w:t xml:space="preserve">r 4 </w:t>
      </w:r>
      <w:r w:rsidR="00746628" w:rsidRPr="00C96777">
        <w:rPr>
          <w:kern w:val="2"/>
        </w:rPr>
        <w:t>i</w:t>
      </w:r>
      <w:r w:rsidR="0003489D" w:rsidRPr="00C96777">
        <w:rPr>
          <w:kern w:val="2"/>
        </w:rPr>
        <w:t xml:space="preserve"> </w:t>
      </w:r>
      <w:r w:rsidRPr="00C96777">
        <w:rPr>
          <w:kern w:val="2"/>
        </w:rPr>
        <w:t>n</w:t>
      </w:r>
      <w:r w:rsidR="0003489D" w:rsidRPr="00C96777">
        <w:rPr>
          <w:kern w:val="2"/>
        </w:rPr>
        <w:t>r 5 – w 16 tygodniu życia indorów ok. 2 050 szt. ptaków, w 18 tygodniu</w:t>
      </w:r>
      <w:r w:rsidR="00746628" w:rsidRPr="00C96777">
        <w:rPr>
          <w:kern w:val="2"/>
        </w:rPr>
        <w:t xml:space="preserve"> </w:t>
      </w:r>
      <w:r w:rsidR="0003489D" w:rsidRPr="00C96777">
        <w:rPr>
          <w:kern w:val="2"/>
        </w:rPr>
        <w:t>życia ok. 1 029 szt.</w:t>
      </w:r>
    </w:p>
    <w:p w14:paraId="76A12F91" w14:textId="7829A8F6" w:rsidR="0003489D" w:rsidRPr="00C96777" w:rsidRDefault="00425047" w:rsidP="007F6942">
      <w:pPr>
        <w:pStyle w:val="Akapitzlist"/>
        <w:numPr>
          <w:ilvl w:val="0"/>
          <w:numId w:val="90"/>
        </w:numPr>
        <w:tabs>
          <w:tab w:val="left" w:pos="6775"/>
        </w:tabs>
        <w:spacing w:line="276" w:lineRule="auto"/>
        <w:ind w:left="357" w:hanging="357"/>
        <w:jc w:val="both"/>
        <w:rPr>
          <w:kern w:val="2"/>
        </w:rPr>
      </w:pPr>
      <w:r w:rsidRPr="00C96777">
        <w:rPr>
          <w:kern w:val="2"/>
        </w:rPr>
        <w:t>n</w:t>
      </w:r>
      <w:r w:rsidR="0003489D" w:rsidRPr="00C96777">
        <w:rPr>
          <w:kern w:val="2"/>
        </w:rPr>
        <w:t xml:space="preserve">r 6 – w 16 tygodniu życia indorów ok. 2 105 szt. ptaków, w 18 tygodniu życia </w:t>
      </w:r>
      <w:r w:rsidR="00746628" w:rsidRPr="00C96777">
        <w:rPr>
          <w:kern w:val="2"/>
        </w:rPr>
        <w:br/>
      </w:r>
      <w:r w:rsidR="0003489D" w:rsidRPr="00C96777">
        <w:rPr>
          <w:kern w:val="2"/>
        </w:rPr>
        <w:t>ok. 1 030 szt</w:t>
      </w:r>
      <w:r w:rsidR="00380183" w:rsidRPr="00C96777">
        <w:rPr>
          <w:kern w:val="2"/>
        </w:rPr>
        <w:t>.</w:t>
      </w:r>
      <w:r w:rsidR="007F6942" w:rsidRPr="00C96777">
        <w:rPr>
          <w:kern w:val="2"/>
        </w:rPr>
        <w:t>;</w:t>
      </w:r>
    </w:p>
    <w:p w14:paraId="4235FD3A" w14:textId="1076D9FC" w:rsidR="007F6942" w:rsidRPr="00C96777" w:rsidRDefault="007F6942" w:rsidP="007F6942">
      <w:pPr>
        <w:pStyle w:val="Akapitzlist"/>
        <w:numPr>
          <w:ilvl w:val="0"/>
          <w:numId w:val="91"/>
        </w:numPr>
        <w:tabs>
          <w:tab w:val="left" w:pos="6775"/>
        </w:tabs>
        <w:spacing w:line="276" w:lineRule="auto"/>
        <w:ind w:left="357" w:hanging="357"/>
        <w:jc w:val="both"/>
        <w:rPr>
          <w:kern w:val="2"/>
        </w:rPr>
      </w:pPr>
      <w:r w:rsidRPr="00C96777">
        <w:rPr>
          <w:kern w:val="2"/>
        </w:rPr>
        <w:t>nr 2</w:t>
      </w:r>
      <w:r w:rsidR="00746628" w:rsidRPr="00C96777">
        <w:rPr>
          <w:kern w:val="2"/>
        </w:rPr>
        <w:t xml:space="preserve"> – w </w:t>
      </w:r>
      <w:r w:rsidRPr="00C96777">
        <w:rPr>
          <w:kern w:val="2"/>
        </w:rPr>
        <w:t>16 i 18 tygodniu życia indorów ok. 1 228 szt. ptaków;</w:t>
      </w:r>
    </w:p>
    <w:p w14:paraId="30C343A1" w14:textId="29606EC8" w:rsidR="007F6942" w:rsidRPr="00C96777" w:rsidRDefault="007F6942" w:rsidP="007F6942">
      <w:pPr>
        <w:pStyle w:val="Akapitzlist"/>
        <w:numPr>
          <w:ilvl w:val="0"/>
          <w:numId w:val="91"/>
        </w:numPr>
        <w:tabs>
          <w:tab w:val="left" w:pos="6775"/>
        </w:tabs>
        <w:spacing w:line="276" w:lineRule="auto"/>
        <w:ind w:left="357" w:hanging="357"/>
        <w:jc w:val="both"/>
        <w:rPr>
          <w:kern w:val="2"/>
        </w:rPr>
      </w:pPr>
      <w:r w:rsidRPr="00C96777">
        <w:rPr>
          <w:kern w:val="2"/>
        </w:rPr>
        <w:t>nr 3</w:t>
      </w:r>
      <w:r w:rsidR="00746628" w:rsidRPr="00C96777">
        <w:rPr>
          <w:kern w:val="2"/>
        </w:rPr>
        <w:t xml:space="preserve"> (</w:t>
      </w:r>
      <w:r w:rsidRPr="00C96777">
        <w:rPr>
          <w:kern w:val="2"/>
        </w:rPr>
        <w:t xml:space="preserve">3 A </w:t>
      </w:r>
      <w:r w:rsidR="00746628" w:rsidRPr="00C96777">
        <w:rPr>
          <w:kern w:val="2"/>
        </w:rPr>
        <w:t>i</w:t>
      </w:r>
      <w:r w:rsidRPr="00C96777">
        <w:rPr>
          <w:kern w:val="2"/>
        </w:rPr>
        <w:t xml:space="preserve"> 3B</w:t>
      </w:r>
      <w:r w:rsidR="00746628" w:rsidRPr="00C96777">
        <w:rPr>
          <w:kern w:val="2"/>
        </w:rPr>
        <w:t xml:space="preserve">) – w </w:t>
      </w:r>
      <w:r w:rsidRPr="00C96777">
        <w:rPr>
          <w:kern w:val="2"/>
        </w:rPr>
        <w:t>16 i 18 tygodniu życia indorów ok. 1 228 szt. ptaków.</w:t>
      </w:r>
    </w:p>
    <w:p w14:paraId="26C200BA" w14:textId="77777777" w:rsidR="007F6942" w:rsidRPr="00C96777" w:rsidRDefault="007F6942" w:rsidP="007F6942">
      <w:pPr>
        <w:pStyle w:val="Akapitzlist"/>
        <w:tabs>
          <w:tab w:val="left" w:pos="6775"/>
        </w:tabs>
        <w:spacing w:line="276" w:lineRule="auto"/>
        <w:ind w:left="357"/>
        <w:jc w:val="both"/>
        <w:rPr>
          <w:kern w:val="2"/>
        </w:rPr>
      </w:pPr>
    </w:p>
    <w:p w14:paraId="5A5DEFB3" w14:textId="5D6093AC" w:rsidR="007F6942" w:rsidRPr="00C96777" w:rsidRDefault="007F6942" w:rsidP="007F6942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Według danych przestawionych przez prowadzącego instalację, szacowane upadki ptaków na etapie odchowu piskląt indorów wynoszą ok. 2 % od dnia wstawienia jednodniowych </w:t>
      </w:r>
      <w:r w:rsidR="00B934F2" w:rsidRPr="00C96777">
        <w:rPr>
          <w:rFonts w:ascii="Times New Roman" w:hAnsi="Times New Roman" w:cs="Times New Roman"/>
          <w:sz w:val="24"/>
          <w:szCs w:val="24"/>
        </w:rPr>
        <w:t>piskląt</w:t>
      </w:r>
      <w:r w:rsidRPr="00C96777">
        <w:rPr>
          <w:rFonts w:ascii="Times New Roman" w:hAnsi="Times New Roman" w:cs="Times New Roman"/>
          <w:sz w:val="24"/>
          <w:szCs w:val="24"/>
        </w:rPr>
        <w:t xml:space="preserve"> na stanowiska hodowlane, do końca </w:t>
      </w:r>
      <w:r w:rsidR="00B934F2" w:rsidRPr="00C96777">
        <w:rPr>
          <w:rFonts w:ascii="Times New Roman" w:hAnsi="Times New Roman" w:cs="Times New Roman"/>
          <w:sz w:val="24"/>
          <w:szCs w:val="24"/>
        </w:rPr>
        <w:t xml:space="preserve">ich odchowu w </w:t>
      </w:r>
      <w:r w:rsidRPr="00C96777">
        <w:rPr>
          <w:rFonts w:ascii="Times New Roman" w:hAnsi="Times New Roman" w:cs="Times New Roman"/>
          <w:sz w:val="24"/>
          <w:szCs w:val="24"/>
        </w:rPr>
        <w:t>5 tygodni</w:t>
      </w:r>
      <w:r w:rsidR="00B934F2" w:rsidRPr="00C96777">
        <w:rPr>
          <w:rFonts w:ascii="Times New Roman" w:hAnsi="Times New Roman" w:cs="Times New Roman"/>
          <w:sz w:val="24"/>
          <w:szCs w:val="24"/>
        </w:rPr>
        <w:t>u</w:t>
      </w:r>
      <w:r w:rsidRPr="00C96777">
        <w:rPr>
          <w:rFonts w:ascii="Times New Roman" w:hAnsi="Times New Roman" w:cs="Times New Roman"/>
          <w:sz w:val="24"/>
          <w:szCs w:val="24"/>
        </w:rPr>
        <w:t xml:space="preserve"> życia. </w:t>
      </w:r>
      <w:r w:rsidR="00B934F2" w:rsidRPr="00C96777">
        <w:rPr>
          <w:rFonts w:ascii="Times New Roman" w:hAnsi="Times New Roman" w:cs="Times New Roman"/>
          <w:sz w:val="24"/>
          <w:szCs w:val="24"/>
        </w:rPr>
        <w:t xml:space="preserve">Z kolei </w:t>
      </w:r>
      <w:r w:rsidRPr="00C96777">
        <w:rPr>
          <w:rFonts w:ascii="Times New Roman" w:hAnsi="Times New Roman" w:cs="Times New Roman"/>
          <w:sz w:val="24"/>
          <w:szCs w:val="24"/>
        </w:rPr>
        <w:t>szacowan</w:t>
      </w:r>
      <w:r w:rsidR="00B934F2" w:rsidRPr="00C96777">
        <w:rPr>
          <w:rFonts w:ascii="Times New Roman" w:hAnsi="Times New Roman" w:cs="Times New Roman"/>
          <w:sz w:val="24"/>
          <w:szCs w:val="24"/>
        </w:rPr>
        <w:t>e</w:t>
      </w:r>
      <w:r w:rsidRPr="00C96777">
        <w:rPr>
          <w:rFonts w:ascii="Times New Roman" w:hAnsi="Times New Roman" w:cs="Times New Roman"/>
          <w:sz w:val="24"/>
          <w:szCs w:val="24"/>
        </w:rPr>
        <w:t xml:space="preserve"> upad</w:t>
      </w:r>
      <w:r w:rsidR="00B934F2" w:rsidRPr="00C96777">
        <w:rPr>
          <w:rFonts w:ascii="Times New Roman" w:hAnsi="Times New Roman" w:cs="Times New Roman"/>
          <w:sz w:val="24"/>
          <w:szCs w:val="24"/>
        </w:rPr>
        <w:t>ków</w:t>
      </w:r>
      <w:r w:rsidRPr="00C96777">
        <w:rPr>
          <w:rFonts w:ascii="Times New Roman" w:hAnsi="Times New Roman" w:cs="Times New Roman"/>
          <w:sz w:val="24"/>
          <w:szCs w:val="24"/>
        </w:rPr>
        <w:t xml:space="preserve"> ptaków na etapie tuczu wynosiły będą ok. 5 % od dnia wstawienia 6 tygodniowych indyków na stanowiska hodowlane, do końca 20 tygodnia ich życia tj. tuczu.</w:t>
      </w:r>
    </w:p>
    <w:p w14:paraId="6E22DC4E" w14:textId="77777777" w:rsidR="007F6942" w:rsidRPr="00C96777" w:rsidRDefault="007F6942" w:rsidP="007F6942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4D0A1" w14:textId="350FD99D" w:rsidR="0003489D" w:rsidRPr="00C96777" w:rsidRDefault="0003489D" w:rsidP="0003489D">
      <w:pPr>
        <w:widowControl w:val="0"/>
        <w:spacing w:after="0"/>
        <w:ind w:right="57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Każdorazowo po zakończonym </w:t>
      </w:r>
      <w:r w:rsidR="00DF46E7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odchowie (budynek inwentarski nr 1), 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tuczu indorów </w:t>
      </w:r>
      <w:r w:rsidR="00DF46E7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(budynki inwentarskie o numerach od 2 do 6) 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i wyprowadzeniu stada ptaków, przeprowadzane będą prace</w:t>
      </w:r>
      <w:r w:rsidR="00DF46E7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porządkowe</w:t>
      </w:r>
      <w:r w:rsidR="00DF46E7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DF46E7" w:rsidRPr="00C96777">
        <w:rPr>
          <w:rFonts w:ascii="Times New Roman" w:hAnsi="Times New Roman" w:cs="Times New Roman"/>
          <w:kern w:val="2"/>
          <w:sz w:val="24"/>
          <w:szCs w:val="24"/>
        </w:rPr>
        <w:t xml:space="preserve">w celu przygotowania </w:t>
      </w:r>
      <w:r w:rsidR="00AE0B74" w:rsidRPr="00C96777">
        <w:rPr>
          <w:rFonts w:ascii="Times New Roman" w:hAnsi="Times New Roman" w:cs="Times New Roman"/>
          <w:kern w:val="2"/>
          <w:sz w:val="24"/>
          <w:szCs w:val="24"/>
        </w:rPr>
        <w:t xml:space="preserve">poszczególnych </w:t>
      </w:r>
      <w:r w:rsidR="00DF46E7" w:rsidRPr="00C96777">
        <w:rPr>
          <w:rFonts w:ascii="Times New Roman" w:hAnsi="Times New Roman" w:cs="Times New Roman"/>
          <w:kern w:val="2"/>
          <w:sz w:val="24"/>
          <w:szCs w:val="24"/>
        </w:rPr>
        <w:t>budynków do wstawienia kolejnego stada</w:t>
      </w:r>
      <w:r w:rsidR="00DF46E7" w:rsidRPr="00C96777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indorów. </w:t>
      </w:r>
      <w:r w:rsidR="00DF46E7" w:rsidRPr="00C96777">
        <w:rPr>
          <w:rFonts w:ascii="Times New Roman" w:hAnsi="Times New Roman" w:cs="Times New Roman"/>
          <w:sz w:val="24"/>
          <w:szCs w:val="24"/>
        </w:rPr>
        <w:t xml:space="preserve">Przerwa technologiczna będzie trwała </w:t>
      </w:r>
      <w:r w:rsidR="001E06FD" w:rsidRPr="00C96777">
        <w:rPr>
          <w:rFonts w:ascii="Times New Roman" w:hAnsi="Times New Roman" w:cs="Times New Roman"/>
          <w:sz w:val="24"/>
          <w:szCs w:val="24"/>
        </w:rPr>
        <w:t xml:space="preserve">od </w:t>
      </w:r>
      <w:r w:rsidR="00DF46E7" w:rsidRPr="00C96777">
        <w:rPr>
          <w:rFonts w:ascii="Times New Roman" w:hAnsi="Times New Roman" w:cs="Times New Roman"/>
          <w:sz w:val="24"/>
          <w:szCs w:val="24"/>
        </w:rPr>
        <w:t xml:space="preserve">2 </w:t>
      </w:r>
      <w:r w:rsidR="001E06FD" w:rsidRPr="00C96777">
        <w:rPr>
          <w:rFonts w:ascii="Times New Roman" w:hAnsi="Times New Roman" w:cs="Times New Roman"/>
          <w:sz w:val="24"/>
          <w:szCs w:val="24"/>
        </w:rPr>
        <w:t xml:space="preserve">do </w:t>
      </w:r>
      <w:r w:rsidR="00DF46E7" w:rsidRPr="00C96777">
        <w:rPr>
          <w:rFonts w:ascii="Times New Roman" w:hAnsi="Times New Roman" w:cs="Times New Roman"/>
          <w:sz w:val="24"/>
          <w:szCs w:val="24"/>
        </w:rPr>
        <w:t xml:space="preserve">3 tygodni. </w:t>
      </w:r>
    </w:p>
    <w:p w14:paraId="299A4937" w14:textId="3F4AEB00" w:rsidR="00051830" w:rsidRPr="00C96777" w:rsidRDefault="00051830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117DE" w14:textId="33A0D593" w:rsidR="00E70887" w:rsidRPr="00C96777" w:rsidRDefault="00E70887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>Żywienie ptaków</w:t>
      </w:r>
    </w:p>
    <w:p w14:paraId="2E7DA71F" w14:textId="75D1225A" w:rsidR="00E70887" w:rsidRPr="00C96777" w:rsidRDefault="00E70887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Potrzeby żywieniowe ptaków będą zaspokajane za pomocą pełnowartościowej paszy zapewniającej zastosowanie zrównoważonej diety. Do karmienia ptaków stosowane będą mieszanki paszowe w postaci granulowanej i sypkiej. </w:t>
      </w:r>
      <w:r w:rsidRPr="00C96777">
        <w:rPr>
          <w:rFonts w:ascii="Times New Roman" w:hAnsi="Times New Roman" w:cs="Times New Roman"/>
          <w:sz w:val="24"/>
          <w:szCs w:val="24"/>
        </w:rPr>
        <w:tab/>
      </w:r>
    </w:p>
    <w:p w14:paraId="731FDBC4" w14:textId="77777777" w:rsidR="00F44BD9" w:rsidRPr="00C96777" w:rsidRDefault="00F44BD9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E76B3" w14:textId="0FBDD569" w:rsidR="00A34385" w:rsidRPr="00C96777" w:rsidRDefault="00E70887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Pasza na teren przedmiotowej instalacji będzie dostarczana z własnej mieszalni pasz,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która pracuje z wykorzystaniem własnych zbóż oraz dodatków paszowych dostarczanych przez wyspecjalizowane podmioty. W przypadku zaistnienia potrzeby, pasza dodatkowo dostarczana będzie z zewnętrznych specjalistycznych wytwórni transportem przystosowanym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do mechanicznego załadunku silosów magazynowych. Pasza podawana będzie automatycznie z silosów znajdujących się przy obiektach inwentarskich. Za pomocą przenośnika ślimakowego pasza transportowana będzie do kosza zasypowego przy każdej linii </w:t>
      </w:r>
      <w:r w:rsidR="00B934F2" w:rsidRPr="00C96777">
        <w:rPr>
          <w:rFonts w:ascii="Times New Roman" w:hAnsi="Times New Roman" w:cs="Times New Roman"/>
          <w:sz w:val="24"/>
          <w:szCs w:val="24"/>
        </w:rPr>
        <w:t xml:space="preserve">skąd </w:t>
      </w:r>
      <w:r w:rsidRPr="00C96777">
        <w:rPr>
          <w:rFonts w:ascii="Times New Roman" w:hAnsi="Times New Roman" w:cs="Times New Roman"/>
          <w:sz w:val="24"/>
          <w:szCs w:val="24"/>
        </w:rPr>
        <w:t xml:space="preserve">podajnikami ślimakowymi podawana </w:t>
      </w:r>
      <w:r w:rsidR="00B934F2" w:rsidRPr="00C96777">
        <w:rPr>
          <w:rFonts w:ascii="Times New Roman" w:hAnsi="Times New Roman" w:cs="Times New Roman"/>
          <w:sz w:val="24"/>
          <w:szCs w:val="24"/>
        </w:rPr>
        <w:t xml:space="preserve">będzie </w:t>
      </w:r>
      <w:r w:rsidRPr="00C96777">
        <w:rPr>
          <w:rFonts w:ascii="Times New Roman" w:hAnsi="Times New Roman" w:cs="Times New Roman"/>
          <w:sz w:val="24"/>
          <w:szCs w:val="24"/>
        </w:rPr>
        <w:t xml:space="preserve">do linii karmienia i karmidełek wewnątrz budynków hodowlanych. Możliwe jest racjonowanie pożywienia poprzez regulację prędkości podawania przenośnikiem mechanicznym. Elementy ciągu zadawania paszy i wody na stanowiska,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na których przebywały będą indyki posiadają możliwość regulacji, ustawiane </w:t>
      </w:r>
      <w:r w:rsidR="00B934F2" w:rsidRPr="00C96777">
        <w:rPr>
          <w:rFonts w:ascii="Times New Roman" w:hAnsi="Times New Roman" w:cs="Times New Roman"/>
          <w:sz w:val="24"/>
          <w:szCs w:val="24"/>
        </w:rPr>
        <w:t xml:space="preserve">będą </w:t>
      </w:r>
      <w:r w:rsidRPr="00C96777">
        <w:rPr>
          <w:rFonts w:ascii="Times New Roman" w:hAnsi="Times New Roman" w:cs="Times New Roman"/>
          <w:sz w:val="24"/>
          <w:szCs w:val="24"/>
        </w:rPr>
        <w:t xml:space="preserve">w zależności </w:t>
      </w:r>
      <w:r w:rsidR="00DD38BE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od wieku (wzrostu) ptaków. </w:t>
      </w:r>
    </w:p>
    <w:p w14:paraId="63CF206E" w14:textId="77777777" w:rsidR="00E70887" w:rsidRPr="00C96777" w:rsidRDefault="00E70887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C0E87" w14:textId="1C0C20BE" w:rsidR="00E70887" w:rsidRPr="00C96777" w:rsidRDefault="00E70887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lastRenderedPageBreak/>
        <w:t>Rodzaj i dawki paszy dostosowane są odpowiednio do wymagań energetycznych ptaków pod względem różnych etapów produkcji i okresu chowu oraz szybkości wzrostu i wieku ptaków</w:t>
      </w:r>
      <w:r w:rsidR="005F3275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84277" w:rsidRPr="00C96777">
        <w:rPr>
          <w:rFonts w:ascii="Times New Roman" w:hAnsi="Times New Roman" w:cs="Times New Roman"/>
          <w:sz w:val="24"/>
          <w:szCs w:val="24"/>
        </w:rPr>
        <w:t xml:space="preserve">Zastosowane będą </w:t>
      </w:r>
      <w:r w:rsidRPr="00C96777">
        <w:rPr>
          <w:rFonts w:ascii="Times New Roman" w:hAnsi="Times New Roman" w:cs="Times New Roman"/>
          <w:sz w:val="24"/>
          <w:szCs w:val="24"/>
        </w:rPr>
        <w:t>diet</w:t>
      </w:r>
      <w:r w:rsidR="00084277" w:rsidRPr="00C96777">
        <w:rPr>
          <w:rFonts w:ascii="Times New Roman" w:hAnsi="Times New Roman" w:cs="Times New Roman"/>
          <w:sz w:val="24"/>
          <w:szCs w:val="24"/>
        </w:rPr>
        <w:t>y</w:t>
      </w:r>
      <w:r w:rsidR="00DC6378" w:rsidRPr="00C96777">
        <w:rPr>
          <w:rFonts w:ascii="Times New Roman" w:hAnsi="Times New Roman" w:cs="Times New Roman"/>
          <w:sz w:val="24"/>
          <w:szCs w:val="24"/>
        </w:rPr>
        <w:t>:</w:t>
      </w:r>
      <w:r w:rsidRPr="00C96777">
        <w:rPr>
          <w:rFonts w:ascii="Times New Roman" w:hAnsi="Times New Roman" w:cs="Times New Roman"/>
          <w:sz w:val="24"/>
          <w:szCs w:val="24"/>
        </w:rPr>
        <w:t xml:space="preserve"> niskobiałkow</w:t>
      </w:r>
      <w:r w:rsidR="00084277" w:rsidRPr="00C96777">
        <w:rPr>
          <w:rFonts w:ascii="Times New Roman" w:hAnsi="Times New Roman" w:cs="Times New Roman"/>
          <w:sz w:val="24"/>
          <w:szCs w:val="24"/>
        </w:rPr>
        <w:t>a</w:t>
      </w:r>
      <w:r w:rsidRPr="00C96777">
        <w:rPr>
          <w:rFonts w:ascii="Times New Roman" w:hAnsi="Times New Roman" w:cs="Times New Roman"/>
          <w:sz w:val="24"/>
          <w:szCs w:val="24"/>
        </w:rPr>
        <w:t xml:space="preserve"> uzupełnian</w:t>
      </w:r>
      <w:r w:rsidR="00084277" w:rsidRPr="00C96777">
        <w:rPr>
          <w:rFonts w:ascii="Times New Roman" w:hAnsi="Times New Roman" w:cs="Times New Roman"/>
          <w:sz w:val="24"/>
          <w:szCs w:val="24"/>
        </w:rPr>
        <w:t>a</w:t>
      </w:r>
      <w:r w:rsidRPr="00C96777">
        <w:rPr>
          <w:rFonts w:ascii="Times New Roman" w:hAnsi="Times New Roman" w:cs="Times New Roman"/>
          <w:sz w:val="24"/>
          <w:szCs w:val="24"/>
        </w:rPr>
        <w:t xml:space="preserve"> aminokwasami</w:t>
      </w:r>
      <w:r w:rsidR="00F44BD9" w:rsidRPr="00C96777">
        <w:rPr>
          <w:rFonts w:ascii="Times New Roman" w:hAnsi="Times New Roman" w:cs="Times New Roman"/>
          <w:sz w:val="24"/>
          <w:szCs w:val="24"/>
        </w:rPr>
        <w:t xml:space="preserve"> lu</w:t>
      </w:r>
      <w:r w:rsidR="00DC6378" w:rsidRPr="00C96777">
        <w:rPr>
          <w:rFonts w:ascii="Times New Roman" w:hAnsi="Times New Roman" w:cs="Times New Roman"/>
          <w:sz w:val="24"/>
          <w:szCs w:val="24"/>
        </w:rPr>
        <w:t>b</w:t>
      </w:r>
      <w:r w:rsidRPr="00C96777">
        <w:rPr>
          <w:rFonts w:ascii="Times New Roman" w:hAnsi="Times New Roman" w:cs="Times New Roman"/>
          <w:sz w:val="24"/>
          <w:szCs w:val="24"/>
        </w:rPr>
        <w:t xml:space="preserve"> niskofosforow</w:t>
      </w:r>
      <w:r w:rsidR="00084277" w:rsidRPr="00C96777">
        <w:rPr>
          <w:rFonts w:ascii="Times New Roman" w:hAnsi="Times New Roman" w:cs="Times New Roman"/>
          <w:sz w:val="24"/>
          <w:szCs w:val="24"/>
        </w:rPr>
        <w:t>a</w:t>
      </w:r>
      <w:r w:rsidRPr="00C96777">
        <w:rPr>
          <w:rFonts w:ascii="Times New Roman" w:hAnsi="Times New Roman" w:cs="Times New Roman"/>
          <w:sz w:val="24"/>
          <w:szCs w:val="24"/>
        </w:rPr>
        <w:t xml:space="preserve"> wzbogacon</w:t>
      </w:r>
      <w:r w:rsidR="00084277" w:rsidRPr="00C96777">
        <w:rPr>
          <w:rFonts w:ascii="Times New Roman" w:hAnsi="Times New Roman" w:cs="Times New Roman"/>
          <w:sz w:val="24"/>
          <w:szCs w:val="24"/>
        </w:rPr>
        <w:t>a</w:t>
      </w:r>
      <w:r w:rsidR="00F44BD9" w:rsidRPr="00C96777">
        <w:rPr>
          <w:rFonts w:ascii="Times New Roman" w:hAnsi="Times New Roman" w:cs="Times New Roman"/>
          <w:sz w:val="24"/>
          <w:szCs w:val="24"/>
        </w:rPr>
        <w:t xml:space="preserve"> fitazą</w:t>
      </w:r>
      <w:r w:rsidRPr="00C967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76B40D" w14:textId="77777777" w:rsidR="00E70887" w:rsidRPr="00C96777" w:rsidRDefault="00E70887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EE0F63" w14:textId="77777777" w:rsidR="00A34385" w:rsidRPr="00C96777" w:rsidRDefault="00A34385" w:rsidP="00A34385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Mieszalnia pasz</w:t>
      </w:r>
    </w:p>
    <w:p w14:paraId="16E64039" w14:textId="2472176B" w:rsidR="00E70887" w:rsidRPr="00C96777" w:rsidRDefault="00A34385" w:rsidP="00A34385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W skład </w:t>
      </w:r>
      <w:r w:rsidR="00A469A5"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przedmiotowej instalacji 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>wchodzi również mieszalnia pasz</w:t>
      </w:r>
      <w:r w:rsidR="00A469A5"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(budynek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konstrukcji murowanej) </w:t>
      </w:r>
      <w:r w:rsidR="00A469A5" w:rsidRPr="00C96777">
        <w:rPr>
          <w:rFonts w:ascii="Times New Roman" w:hAnsi="Times New Roman" w:cs="Times New Roman"/>
          <w:color w:val="000000"/>
          <w:sz w:val="24"/>
          <w:szCs w:val="24"/>
        </w:rPr>
        <w:t>do przygotowania zbilansowanych mieszanek paszowych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. Zboże przeznaczane do produkcji pasz, przechowywane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w 9 zbiornikach magazynowych, </w:t>
      </w:r>
      <w:r w:rsidR="00C967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o łącznej pojemności ok. 959,00 Mg, usytuowanych przy mieszalni.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Do linii mieszania pasz zainstalowanej w odrębnym budynku, ziarno i pozostałe komponenty dostarczane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będą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linią transportu mechanicznego. Pierwszym etapem obróbki zbóż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śrutowanie. Rozdrobnione przez śrutownik ziarno dostarczane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będzie 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mechanicznym przenośnikiem ślimakowym </w:t>
      </w:r>
      <w:r w:rsidR="00C967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>do wagi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, po czym 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materiał przekazywany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podajnikiem kubełkowym do mieszalnika. Mieszalnia wyposażona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w drugą wagę, która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służy do ważenia pozostałych składników paszy w postaci otrębów pszennych oraz koncentratów. Komponenty </w:t>
      </w:r>
      <w:r w:rsidR="00C967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w mieszalniku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będą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łączone w paszę. Gotowa pasza przemieszczana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linią transportu mechanicznego (przenośniki poziome i podnośniki pionowe) z mieszalnika do silosów magazynowych zespołu mieszalni, a następnie przy użyciu przyczep transportowana </w:t>
      </w:r>
      <w:r w:rsidR="00C967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na stanowiska silosów magazynowych przy budynkach inwentarskich, do których przeładowywana </w:t>
      </w:r>
      <w:r w:rsidR="004F33DD" w:rsidRPr="00C96777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C96777">
        <w:rPr>
          <w:rFonts w:ascii="Times New Roman" w:hAnsi="Times New Roman" w:cs="Times New Roman"/>
          <w:color w:val="000000"/>
          <w:sz w:val="24"/>
          <w:szCs w:val="24"/>
        </w:rPr>
        <w:t xml:space="preserve"> metodą transportu mechanicznego. </w:t>
      </w:r>
    </w:p>
    <w:p w14:paraId="2505FB2C" w14:textId="71817F7A" w:rsidR="00FE7C36" w:rsidRPr="00C96777" w:rsidRDefault="00FE7C36" w:rsidP="00A34385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E8846" w14:textId="312EFE17" w:rsidR="00FE7C36" w:rsidRPr="00C96777" w:rsidRDefault="00FE7C36" w:rsidP="00D64944">
      <w:pPr>
        <w:widowControl w:val="0"/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bCs/>
          <w:sz w:val="24"/>
          <w:szCs w:val="24"/>
        </w:rPr>
        <w:t>Ferma</w:t>
      </w:r>
      <w:r w:rsidRPr="00C96777">
        <w:rPr>
          <w:rFonts w:ascii="Times New Roman" w:hAnsi="Times New Roman" w:cs="Times New Roman"/>
          <w:sz w:val="24"/>
          <w:szCs w:val="24"/>
        </w:rPr>
        <w:t xml:space="preserve"> Drobiu </w:t>
      </w:r>
      <w:r w:rsidRPr="00C96777">
        <w:rPr>
          <w:rFonts w:ascii="Times New Roman" w:hAnsi="Times New Roman" w:cs="Times New Roman"/>
          <w:kern w:val="2"/>
          <w:sz w:val="24"/>
          <w:szCs w:val="24"/>
        </w:rPr>
        <w:t xml:space="preserve">została wyposażona w zespół 7 pionowych, stalowych silosów magazynowych posadowionych </w:t>
      </w:r>
      <w:r w:rsidR="005F3275" w:rsidRPr="00C96777">
        <w:rPr>
          <w:rFonts w:ascii="Times New Roman" w:hAnsi="Times New Roman" w:cs="Times New Roman"/>
          <w:kern w:val="2"/>
          <w:sz w:val="24"/>
          <w:szCs w:val="24"/>
        </w:rPr>
        <w:t>w</w:t>
      </w:r>
      <w:r w:rsidRPr="00C96777">
        <w:rPr>
          <w:rFonts w:ascii="Times New Roman" w:hAnsi="Times New Roman" w:cs="Times New Roman"/>
          <w:kern w:val="2"/>
          <w:sz w:val="24"/>
          <w:szCs w:val="24"/>
        </w:rPr>
        <w:t xml:space="preserve"> sąsiedztwie budynków inwentarskich o łącznej pojemności instalacji </w:t>
      </w:r>
      <w:r w:rsidR="00C96777">
        <w:rPr>
          <w:rFonts w:ascii="Times New Roman" w:hAnsi="Times New Roman" w:cs="Times New Roman"/>
          <w:kern w:val="2"/>
          <w:sz w:val="24"/>
          <w:szCs w:val="24"/>
        </w:rPr>
        <w:br/>
      </w:r>
      <w:r w:rsidRPr="00C96777">
        <w:rPr>
          <w:rFonts w:ascii="Times New Roman" w:hAnsi="Times New Roman" w:cs="Times New Roman"/>
          <w:kern w:val="2"/>
          <w:sz w:val="24"/>
          <w:szCs w:val="24"/>
        </w:rPr>
        <w:t>do magazynowania paszy ok. 205,87 m</w:t>
      </w:r>
      <w:r w:rsidRPr="00C96777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3</w:t>
      </w:r>
      <w:r w:rsidRPr="00C96777">
        <w:rPr>
          <w:rFonts w:ascii="Times New Roman" w:hAnsi="Times New Roman" w:cs="Times New Roman"/>
          <w:kern w:val="2"/>
          <w:sz w:val="24"/>
          <w:szCs w:val="24"/>
        </w:rPr>
        <w:t xml:space="preserve">, co w przeliczeniu na jednostkę masową stanowi ok. 140 Mg. 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Ww. zbiorniki napełniane </w:t>
      </w:r>
      <w:r w:rsidR="00D83B1B" w:rsidRPr="00C96777">
        <w:rPr>
          <w:rFonts w:ascii="Times New Roman" w:hAnsi="Times New Roman" w:cs="Times New Roman"/>
          <w:kern w:val="28"/>
          <w:sz w:val="24"/>
          <w:szCs w:val="24"/>
        </w:rPr>
        <w:t>będą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 paszą z wykorzystaniem przenośnik</w:t>
      </w:r>
      <w:r w:rsidR="00D83B1B" w:rsidRPr="00C96777">
        <w:rPr>
          <w:rFonts w:ascii="Times New Roman" w:hAnsi="Times New Roman" w:cs="Times New Roman"/>
          <w:kern w:val="28"/>
          <w:sz w:val="24"/>
          <w:szCs w:val="24"/>
        </w:rPr>
        <w:t>ów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 ślimakowy</w:t>
      </w:r>
      <w:r w:rsidR="00D83B1B" w:rsidRPr="00C96777">
        <w:rPr>
          <w:rFonts w:ascii="Times New Roman" w:hAnsi="Times New Roman" w:cs="Times New Roman"/>
          <w:kern w:val="28"/>
          <w:sz w:val="24"/>
          <w:szCs w:val="24"/>
        </w:rPr>
        <w:t>ch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. Załadunek paszy ww. metodą nie powoduje unosu i emisji pyłów do powietrza. </w:t>
      </w:r>
    </w:p>
    <w:p w14:paraId="759A5DBB" w14:textId="77777777" w:rsidR="00035C48" w:rsidRPr="00C96777" w:rsidRDefault="00035C48" w:rsidP="00D64944">
      <w:pPr>
        <w:widowControl w:val="0"/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99EAD5D" w14:textId="63B9E325" w:rsidR="00FE7C36" w:rsidRPr="00C96777" w:rsidRDefault="00FE7C36" w:rsidP="00D64944">
      <w:pPr>
        <w:widowControl w:val="0"/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>Silosy magazynowe paszy</w:t>
      </w:r>
      <w:r w:rsidR="001B761D" w:rsidRPr="00C96777">
        <w:rPr>
          <w:rFonts w:ascii="Times New Roman" w:hAnsi="Times New Roman" w:cs="Times New Roman"/>
          <w:kern w:val="28"/>
          <w:sz w:val="24"/>
          <w:szCs w:val="24"/>
        </w:rPr>
        <w:t xml:space="preserve"> o pojemności ok. 20 Mg </w:t>
      </w:r>
      <w:r w:rsidR="00EE47A1" w:rsidRPr="00C96777">
        <w:rPr>
          <w:rFonts w:ascii="Times New Roman" w:hAnsi="Times New Roman" w:cs="Times New Roman"/>
          <w:kern w:val="28"/>
          <w:sz w:val="24"/>
          <w:szCs w:val="24"/>
        </w:rPr>
        <w:t>(</w:t>
      </w:r>
      <w:r w:rsidR="001B761D" w:rsidRPr="00C96777">
        <w:rPr>
          <w:rFonts w:ascii="Times New Roman" w:hAnsi="Times New Roman" w:cs="Times New Roman"/>
          <w:kern w:val="28"/>
          <w:sz w:val="24"/>
          <w:szCs w:val="24"/>
        </w:rPr>
        <w:t>29,41 m</w:t>
      </w:r>
      <w:r w:rsidR="001B761D" w:rsidRPr="00C96777">
        <w:rPr>
          <w:rFonts w:ascii="Times New Roman" w:hAnsi="Times New Roman" w:cs="Times New Roman"/>
          <w:kern w:val="28"/>
          <w:sz w:val="24"/>
          <w:szCs w:val="24"/>
          <w:vertAlign w:val="superscript"/>
        </w:rPr>
        <w:t>3</w:t>
      </w:r>
      <w:r w:rsidR="00EE47A1" w:rsidRPr="00C96777">
        <w:rPr>
          <w:rFonts w:ascii="Times New Roman" w:hAnsi="Times New Roman" w:cs="Times New Roman"/>
          <w:kern w:val="28"/>
          <w:sz w:val="24"/>
          <w:szCs w:val="24"/>
        </w:rPr>
        <w:t>)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</w:p>
    <w:p w14:paraId="1397418E" w14:textId="05D55617" w:rsidR="00001B9C" w:rsidRPr="00C96777" w:rsidRDefault="00FE7C36" w:rsidP="00D64944">
      <w:pPr>
        <w:widowControl w:val="0"/>
        <w:numPr>
          <w:ilvl w:val="0"/>
          <w:numId w:val="57"/>
        </w:numPr>
        <w:spacing w:after="0"/>
        <w:ind w:left="357" w:hanging="35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budynek inwentarski </w:t>
      </w:r>
      <w:r w:rsidR="005333FF" w:rsidRPr="00C96777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r 1 – 1 stalowy silos;</w:t>
      </w:r>
    </w:p>
    <w:p w14:paraId="7C601A69" w14:textId="64545FEF" w:rsidR="00001B9C" w:rsidRPr="00C96777" w:rsidRDefault="00FE7C36" w:rsidP="00D64944">
      <w:pPr>
        <w:widowControl w:val="0"/>
        <w:numPr>
          <w:ilvl w:val="0"/>
          <w:numId w:val="57"/>
        </w:numPr>
        <w:spacing w:after="0"/>
        <w:ind w:left="357" w:hanging="35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budynek inwentarski </w:t>
      </w:r>
      <w:r w:rsidR="005333FF" w:rsidRPr="00C96777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r 2 – 1 stalowy silos;</w:t>
      </w:r>
    </w:p>
    <w:p w14:paraId="4D3BA6C9" w14:textId="13F13AC7" w:rsidR="00001B9C" w:rsidRPr="00C96777" w:rsidRDefault="00FE7C36" w:rsidP="00D64944">
      <w:pPr>
        <w:widowControl w:val="0"/>
        <w:numPr>
          <w:ilvl w:val="0"/>
          <w:numId w:val="57"/>
        </w:numPr>
        <w:spacing w:after="0"/>
        <w:ind w:left="357" w:hanging="35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budynek inwentarski </w:t>
      </w:r>
      <w:r w:rsidR="005333FF" w:rsidRPr="00C96777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r 3</w:t>
      </w:r>
      <w:r w:rsidR="00876878" w:rsidRPr="00C96777">
        <w:rPr>
          <w:rFonts w:ascii="Times New Roman" w:hAnsi="Times New Roman" w:cs="Times New Roman"/>
          <w:kern w:val="28"/>
          <w:sz w:val="24"/>
          <w:szCs w:val="24"/>
        </w:rPr>
        <w:t xml:space="preserve"> (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3A </w:t>
      </w:r>
      <w:r w:rsidR="00876878" w:rsidRPr="00C96777">
        <w:rPr>
          <w:rFonts w:ascii="Times New Roman" w:hAnsi="Times New Roman" w:cs="Times New Roman"/>
          <w:kern w:val="28"/>
          <w:sz w:val="24"/>
          <w:szCs w:val="24"/>
        </w:rPr>
        <w:t>i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 3B</w:t>
      </w:r>
      <w:r w:rsidR="00876878" w:rsidRPr="00C96777">
        <w:rPr>
          <w:rFonts w:ascii="Times New Roman" w:hAnsi="Times New Roman" w:cs="Times New Roman"/>
          <w:kern w:val="28"/>
          <w:sz w:val="24"/>
          <w:szCs w:val="24"/>
        </w:rPr>
        <w:t>)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876878" w:rsidRPr="00C96777">
        <w:rPr>
          <w:rFonts w:ascii="Times New Roman" w:hAnsi="Times New Roman" w:cs="Times New Roman"/>
          <w:kern w:val="28"/>
          <w:sz w:val="24"/>
          <w:szCs w:val="24"/>
        </w:rPr>
        <w:t>2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 stalow</w:t>
      </w:r>
      <w:r w:rsidR="00876878" w:rsidRPr="00C96777">
        <w:rPr>
          <w:rFonts w:ascii="Times New Roman" w:hAnsi="Times New Roman" w:cs="Times New Roman"/>
          <w:kern w:val="28"/>
          <w:sz w:val="24"/>
          <w:szCs w:val="24"/>
        </w:rPr>
        <w:t>e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 silos</w:t>
      </w:r>
      <w:r w:rsidR="00876878" w:rsidRPr="00C96777">
        <w:rPr>
          <w:rFonts w:ascii="Times New Roman" w:hAnsi="Times New Roman" w:cs="Times New Roman"/>
          <w:kern w:val="28"/>
          <w:sz w:val="24"/>
          <w:szCs w:val="24"/>
        </w:rPr>
        <w:t>y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;</w:t>
      </w:r>
    </w:p>
    <w:p w14:paraId="31A176FD" w14:textId="2868ADCD" w:rsidR="00001B9C" w:rsidRPr="00C96777" w:rsidRDefault="00FE7C36" w:rsidP="00D64944">
      <w:pPr>
        <w:widowControl w:val="0"/>
        <w:numPr>
          <w:ilvl w:val="0"/>
          <w:numId w:val="57"/>
        </w:numPr>
        <w:spacing w:after="0"/>
        <w:ind w:left="357" w:hanging="35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budynek inwentarski </w:t>
      </w:r>
      <w:r w:rsidR="005333FF" w:rsidRPr="00C96777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r 4 – 1 stalowy silos;</w:t>
      </w:r>
    </w:p>
    <w:p w14:paraId="77FAE16D" w14:textId="52E04C37" w:rsidR="00001B9C" w:rsidRPr="00C96777" w:rsidRDefault="00FE7C36" w:rsidP="00D64944">
      <w:pPr>
        <w:widowControl w:val="0"/>
        <w:numPr>
          <w:ilvl w:val="0"/>
          <w:numId w:val="57"/>
        </w:numPr>
        <w:spacing w:after="0"/>
        <w:ind w:left="357" w:hanging="35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budynek inwentarski </w:t>
      </w:r>
      <w:r w:rsidR="005333FF" w:rsidRPr="00C96777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r 5 – 1 stalowy silos;</w:t>
      </w:r>
    </w:p>
    <w:p w14:paraId="0A356112" w14:textId="01D8C369" w:rsidR="00FE7C36" w:rsidRPr="00C96777" w:rsidRDefault="00FE7C36" w:rsidP="00D64944">
      <w:pPr>
        <w:widowControl w:val="0"/>
        <w:numPr>
          <w:ilvl w:val="0"/>
          <w:numId w:val="57"/>
        </w:numPr>
        <w:spacing w:after="0"/>
        <w:ind w:left="357" w:hanging="35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6777">
        <w:rPr>
          <w:rFonts w:ascii="Times New Roman" w:hAnsi="Times New Roman" w:cs="Times New Roman"/>
          <w:kern w:val="28"/>
          <w:sz w:val="24"/>
          <w:szCs w:val="24"/>
        </w:rPr>
        <w:t xml:space="preserve">budynek inwentarski </w:t>
      </w:r>
      <w:r w:rsidR="005333FF" w:rsidRPr="00C96777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C96777">
        <w:rPr>
          <w:rFonts w:ascii="Times New Roman" w:hAnsi="Times New Roman" w:cs="Times New Roman"/>
          <w:kern w:val="28"/>
          <w:sz w:val="24"/>
          <w:szCs w:val="24"/>
        </w:rPr>
        <w:t>r 6 – 1 stalowy silos</w:t>
      </w:r>
      <w:r w:rsidR="001B761D" w:rsidRPr="00C96777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1A3A9AF5" w14:textId="77777777" w:rsidR="00E70887" w:rsidRPr="00C96777" w:rsidRDefault="00E70887" w:rsidP="00D64944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77115" w14:textId="577B7F2D" w:rsidR="00E70887" w:rsidRPr="00C96777" w:rsidRDefault="00E70887" w:rsidP="00D64944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>Pojenie ptaków</w:t>
      </w:r>
    </w:p>
    <w:p w14:paraId="169A28CB" w14:textId="2D03D637" w:rsidR="00E70887" w:rsidRPr="00C96777" w:rsidRDefault="00E70887" w:rsidP="00D64944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Woda na potrzeby pojenia ptaków będzie pobierana z gminnej sieci wodociągowej </w:t>
      </w:r>
      <w:r w:rsidR="00DD38BE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i podawana automatycznie do systemu poideł kropelkowych, do których ptaki będą miały dostęp przez cały czas trwania cyklu chowu. </w:t>
      </w:r>
      <w:bookmarkStart w:id="9" w:name="_Hlk188259364"/>
      <w:r w:rsidRPr="00C96777">
        <w:rPr>
          <w:rFonts w:ascii="Times New Roman" w:hAnsi="Times New Roman" w:cs="Times New Roman"/>
          <w:sz w:val="24"/>
          <w:szCs w:val="24"/>
        </w:rPr>
        <w:t xml:space="preserve">Zastosowanie poideł kropelkowych </w:t>
      </w:r>
      <w:r w:rsidR="009E3E9A" w:rsidRPr="00C96777">
        <w:rPr>
          <w:rFonts w:ascii="Times New Roman" w:hAnsi="Times New Roman" w:cs="Times New Roman"/>
          <w:sz w:val="24"/>
          <w:szCs w:val="24"/>
        </w:rPr>
        <w:t xml:space="preserve">z możliwością podnoszenia linii pojenia i wypoziomowania do spadków posadzki w zależności </w:t>
      </w:r>
      <w:r w:rsidR="009162CF" w:rsidRPr="00C96777">
        <w:rPr>
          <w:rFonts w:ascii="Times New Roman" w:hAnsi="Times New Roman" w:cs="Times New Roman"/>
          <w:sz w:val="24"/>
          <w:szCs w:val="24"/>
        </w:rPr>
        <w:t>od</w:t>
      </w:r>
      <w:r w:rsidR="009E3E9A" w:rsidRPr="00C96777">
        <w:rPr>
          <w:rFonts w:ascii="Times New Roman" w:hAnsi="Times New Roman" w:cs="Times New Roman"/>
          <w:sz w:val="24"/>
          <w:szCs w:val="24"/>
        </w:rPr>
        <w:t xml:space="preserve"> wieku stada, </w:t>
      </w:r>
      <w:r w:rsidRPr="00C96777">
        <w:rPr>
          <w:rFonts w:ascii="Times New Roman" w:hAnsi="Times New Roman" w:cs="Times New Roman"/>
          <w:sz w:val="24"/>
          <w:szCs w:val="24"/>
        </w:rPr>
        <w:t xml:space="preserve">pozwala na oszczędne gospodarowanie wodą. </w:t>
      </w:r>
      <w:bookmarkEnd w:id="9"/>
      <w:r w:rsidRPr="00C96777">
        <w:rPr>
          <w:rFonts w:ascii="Times New Roman" w:hAnsi="Times New Roman" w:cs="Times New Roman"/>
          <w:sz w:val="24"/>
          <w:szCs w:val="24"/>
        </w:rPr>
        <w:t>Linią pojenia podawane będą automatycznie również witaminy i lekarstwa.</w:t>
      </w:r>
    </w:p>
    <w:p w14:paraId="3C7196FA" w14:textId="77777777" w:rsidR="00E70887" w:rsidRPr="00C96777" w:rsidRDefault="00E70887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F5D0C" w14:textId="64715C77" w:rsidR="00072CD7" w:rsidRPr="00C96777" w:rsidRDefault="00E70887" w:rsidP="00E70887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>Obornik</w:t>
      </w:r>
    </w:p>
    <w:p w14:paraId="64D0E5AB" w14:textId="4321F714" w:rsidR="00A34385" w:rsidRPr="00C96777" w:rsidRDefault="00E70887" w:rsidP="00E70887">
      <w:pPr>
        <w:widowControl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x-none"/>
        </w:rPr>
      </w:pPr>
      <w:r w:rsidRPr="00C96777">
        <w:rPr>
          <w:rFonts w:ascii="Times New Roman" w:hAnsi="Times New Roman" w:cs="Times New Roman"/>
          <w:sz w:val="24"/>
          <w:szCs w:val="24"/>
        </w:rPr>
        <w:lastRenderedPageBreak/>
        <w:t>Powstający w trakcie chowu obornik zostanie usunięty z budynków po zakończeniu cyklu hodowlanego.</w:t>
      </w:r>
      <w:r w:rsidR="0049197A" w:rsidRPr="00C96777">
        <w:rPr>
          <w:rFonts w:ascii="Times New Roman" w:hAnsi="Times New Roman" w:cs="Times New Roman"/>
          <w:sz w:val="24"/>
          <w:szCs w:val="24"/>
        </w:rPr>
        <w:t xml:space="preserve"> Obornik na Fermie </w:t>
      </w:r>
      <w:r w:rsidR="00D64944" w:rsidRPr="00C96777">
        <w:rPr>
          <w:rFonts w:ascii="Times New Roman" w:hAnsi="Times New Roman" w:cs="Times New Roman"/>
          <w:sz w:val="24"/>
          <w:szCs w:val="24"/>
        </w:rPr>
        <w:t xml:space="preserve">Drobiu </w:t>
      </w:r>
      <w:r w:rsidR="0049197A" w:rsidRPr="00C96777">
        <w:rPr>
          <w:rFonts w:ascii="Times New Roman" w:hAnsi="Times New Roman" w:cs="Times New Roman"/>
          <w:sz w:val="24"/>
          <w:szCs w:val="24"/>
        </w:rPr>
        <w:t xml:space="preserve">w Rynie nie będzie przechowywany </w:t>
      </w:r>
      <w:r w:rsidR="00D64944" w:rsidRPr="00C96777">
        <w:rPr>
          <w:rFonts w:ascii="Times New Roman" w:hAnsi="Times New Roman" w:cs="Times New Roman"/>
          <w:sz w:val="24"/>
          <w:szCs w:val="24"/>
        </w:rPr>
        <w:br/>
      </w:r>
      <w:r w:rsidR="0049197A" w:rsidRPr="00C96777">
        <w:rPr>
          <w:rFonts w:ascii="Times New Roman" w:hAnsi="Times New Roman" w:cs="Times New Roman"/>
          <w:sz w:val="24"/>
          <w:szCs w:val="24"/>
        </w:rPr>
        <w:t>w budynkach inwentarskich</w:t>
      </w:r>
      <w:r w:rsidR="00705D04" w:rsidRPr="00C96777">
        <w:rPr>
          <w:rFonts w:ascii="Times New Roman" w:hAnsi="Times New Roman" w:cs="Times New Roman"/>
          <w:sz w:val="24"/>
          <w:szCs w:val="24"/>
        </w:rPr>
        <w:t xml:space="preserve"> lub</w:t>
      </w:r>
      <w:r w:rsidR="0049197A" w:rsidRPr="00C96777">
        <w:rPr>
          <w:rFonts w:ascii="Times New Roman" w:hAnsi="Times New Roman" w:cs="Times New Roman"/>
          <w:sz w:val="24"/>
          <w:szCs w:val="24"/>
        </w:rPr>
        <w:t xml:space="preserve"> bezpośrednio na gruncie </w:t>
      </w:r>
      <w:r w:rsidR="00705D04" w:rsidRPr="00C96777">
        <w:rPr>
          <w:rFonts w:ascii="Times New Roman" w:hAnsi="Times New Roman" w:cs="Times New Roman"/>
          <w:sz w:val="24"/>
          <w:szCs w:val="24"/>
        </w:rPr>
        <w:t>i</w:t>
      </w:r>
      <w:r w:rsidR="0049197A" w:rsidRPr="00C96777">
        <w:rPr>
          <w:rFonts w:ascii="Times New Roman" w:hAnsi="Times New Roman" w:cs="Times New Roman"/>
          <w:sz w:val="24"/>
          <w:szCs w:val="24"/>
        </w:rPr>
        <w:t xml:space="preserve"> terenach utwardzonych.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705D04" w:rsidRPr="00C96777">
        <w:rPr>
          <w:rFonts w:ascii="Times New Roman" w:hAnsi="Times New Roman" w:cs="Times New Roman"/>
          <w:sz w:val="24"/>
          <w:szCs w:val="24"/>
        </w:rPr>
        <w:t>Zbywany będzie odbiorcy, na podstawie zawartych pisemnych umów,</w:t>
      </w:r>
      <w:r w:rsidR="00FD377A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705D04" w:rsidRPr="00C96777">
        <w:rPr>
          <w:rFonts w:ascii="Times New Roman" w:hAnsi="Times New Roman" w:cs="Times New Roman"/>
          <w:sz w:val="24"/>
          <w:szCs w:val="24"/>
        </w:rPr>
        <w:t>do bezpośredniego wykorzystania na polach uprawnych, celem nawożenia  zgodnie</w:t>
      </w:r>
      <w:r w:rsidR="003C63AD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705D04" w:rsidRPr="00C96777">
        <w:rPr>
          <w:rFonts w:ascii="Times New Roman" w:hAnsi="Times New Roman" w:cs="Times New Roman"/>
          <w:sz w:val="24"/>
          <w:szCs w:val="24"/>
        </w:rPr>
        <w:t xml:space="preserve">z obowiązującymi przepisami lub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="00705D04" w:rsidRPr="00C96777">
        <w:rPr>
          <w:rFonts w:ascii="Times New Roman" w:hAnsi="Times New Roman" w:cs="Times New Roman"/>
          <w:sz w:val="24"/>
          <w:szCs w:val="24"/>
        </w:rPr>
        <w:t>do magazynowania na płytę obornikową należącą do odbiorcy nawozu.</w:t>
      </w:r>
      <w:r w:rsidR="00705D04" w:rsidRPr="00C96777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 xml:space="preserve">Usuwanie obornika będzie wykonywane przy użyciu przyczep z plandekami zabezpieczającymi transportowany ładunek. </w:t>
      </w:r>
    </w:p>
    <w:p w14:paraId="65FD4CDD" w14:textId="417A9BEB" w:rsidR="00A34385" w:rsidRPr="00C96777" w:rsidRDefault="00A34385" w:rsidP="00E7088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79B33" w14:textId="77777777" w:rsidR="00A34385" w:rsidRPr="00C96777" w:rsidRDefault="00A34385" w:rsidP="00A34385">
      <w:pPr>
        <w:widowControl w:val="0"/>
        <w:overflowPunct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C967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Mycie i czyszczenie obiektów inwentarskich</w:t>
      </w:r>
    </w:p>
    <w:p w14:paraId="60D7A5E1" w14:textId="5E2B092A" w:rsidR="00347F10" w:rsidRPr="00C96777" w:rsidRDefault="00A34385" w:rsidP="00A3438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Po zakończeniu każdego z cykli chowu oraz usunięciu i przekazaniu ptaków z obiektów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do ubojni, następowała będzie przerwa technologiczna przeznaczona na prowadzenie prac</w:t>
      </w:r>
      <w:r w:rsidR="00596CEA" w:rsidRPr="00C96777">
        <w:rPr>
          <w:rFonts w:ascii="Times New Roman" w:hAnsi="Times New Roman" w:cs="Times New Roman"/>
          <w:sz w:val="24"/>
          <w:szCs w:val="24"/>
        </w:rPr>
        <w:t>,</w:t>
      </w:r>
      <w:r w:rsidRPr="00C96777">
        <w:rPr>
          <w:rFonts w:ascii="Times New Roman" w:hAnsi="Times New Roman" w:cs="Times New Roman"/>
          <w:sz w:val="24"/>
          <w:szCs w:val="24"/>
        </w:rPr>
        <w:t xml:space="preserve"> związanych z przygotowaniem obiektu do kolejnego wstawienia ptaków. Zapewni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to wstawianym ptakom właściwy dobrostan wraz z odpowiednimi warunkami higienicznymi chowu. </w:t>
      </w:r>
    </w:p>
    <w:p w14:paraId="10C57EE6" w14:textId="77777777" w:rsidR="00035C48" w:rsidRPr="00C96777" w:rsidRDefault="00035C48" w:rsidP="00A3438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E9C4E6" w14:textId="7A5970DD" w:rsidR="00A34385" w:rsidRPr="00C96777" w:rsidRDefault="00A34385" w:rsidP="00FF5E6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Czyszczenie i dezynfekcja instalacji do chowu drobiu </w:t>
      </w:r>
      <w:r w:rsidR="00276E1B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przebiega</w:t>
      </w:r>
      <w:r w:rsidR="00276E1B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ła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etapowo: </w:t>
      </w:r>
    </w:p>
    <w:p w14:paraId="2F2D8DBF" w14:textId="5AD4A752" w:rsidR="00001B9C" w:rsidRPr="00C96777" w:rsidRDefault="00A34385" w:rsidP="00001B9C">
      <w:pPr>
        <w:pStyle w:val="Akapitzlist"/>
        <w:widowControl w:val="0"/>
        <w:numPr>
          <w:ilvl w:val="0"/>
          <w:numId w:val="60"/>
        </w:numPr>
        <w:overflowPunct w:val="0"/>
        <w:autoSpaceDE w:val="0"/>
        <w:adjustRightInd w:val="0"/>
        <w:spacing w:line="276" w:lineRule="auto"/>
        <w:ind w:left="357" w:hanging="357"/>
        <w:jc w:val="both"/>
        <w:textAlignment w:val="baseline"/>
        <w:rPr>
          <w:rFonts w:eastAsiaTheme="minorHAnsi"/>
          <w:color w:val="000000" w:themeColor="text1"/>
        </w:rPr>
      </w:pPr>
      <w:r w:rsidRPr="00C96777">
        <w:rPr>
          <w:color w:val="000000" w:themeColor="text1"/>
        </w:rPr>
        <w:t>Przygotowanie obiektu rozpocz</w:t>
      </w:r>
      <w:r w:rsidR="00276E1B" w:rsidRPr="00C96777">
        <w:rPr>
          <w:color w:val="000000" w:themeColor="text1"/>
        </w:rPr>
        <w:t>nie</w:t>
      </w:r>
      <w:r w:rsidRPr="00C96777">
        <w:rPr>
          <w:color w:val="000000" w:themeColor="text1"/>
        </w:rPr>
        <w:t xml:space="preserve"> się od wyprowadzenia stada z obiektu, usunięcia ruchomego sprzętu oraz wywozu obornika. Następnie posadzki budynku inwentarskiego czyszczone </w:t>
      </w:r>
      <w:r w:rsidR="00276E1B" w:rsidRPr="00C96777">
        <w:rPr>
          <w:color w:val="000000" w:themeColor="text1"/>
        </w:rPr>
        <w:t>będą</w:t>
      </w:r>
      <w:r w:rsidRPr="00C96777">
        <w:rPr>
          <w:color w:val="000000" w:themeColor="text1"/>
        </w:rPr>
        <w:t xml:space="preserve"> metodą „na sucho”</w:t>
      </w:r>
      <w:r w:rsidR="00276E1B" w:rsidRPr="00C96777">
        <w:rPr>
          <w:color w:val="000000" w:themeColor="text1"/>
        </w:rPr>
        <w:t xml:space="preserve"> </w:t>
      </w:r>
      <w:r w:rsidRPr="00C96777">
        <w:rPr>
          <w:color w:val="000000" w:themeColor="text1"/>
        </w:rPr>
        <w:t>z wszelkiego rodzaju pozostałości powstałych podczas cyklu hodowlanego. Na tym etapie czyszczenia obiektów nie będą stosowane żadne środki chemiczne.</w:t>
      </w:r>
    </w:p>
    <w:p w14:paraId="50415A82" w14:textId="340B8885" w:rsidR="00001B9C" w:rsidRPr="00C96777" w:rsidRDefault="00A34385" w:rsidP="00001B9C">
      <w:pPr>
        <w:pStyle w:val="Akapitzlist"/>
        <w:widowControl w:val="0"/>
        <w:numPr>
          <w:ilvl w:val="0"/>
          <w:numId w:val="60"/>
        </w:numPr>
        <w:overflowPunct w:val="0"/>
        <w:autoSpaceDE w:val="0"/>
        <w:adjustRightInd w:val="0"/>
        <w:spacing w:line="276" w:lineRule="auto"/>
        <w:ind w:left="357" w:hanging="357"/>
        <w:jc w:val="both"/>
        <w:textAlignment w:val="baseline"/>
        <w:rPr>
          <w:rFonts w:eastAsiaTheme="minorHAnsi"/>
          <w:color w:val="000000" w:themeColor="text1"/>
        </w:rPr>
      </w:pPr>
      <w:r w:rsidRPr="00C96777">
        <w:rPr>
          <w:color w:val="000000" w:themeColor="text1"/>
        </w:rPr>
        <w:t xml:space="preserve">Kolejnym etapem </w:t>
      </w:r>
      <w:r w:rsidR="0047488C" w:rsidRPr="00C96777">
        <w:rPr>
          <w:color w:val="000000" w:themeColor="text1"/>
        </w:rPr>
        <w:t xml:space="preserve">będzie </w:t>
      </w:r>
      <w:r w:rsidRPr="00C96777">
        <w:rPr>
          <w:color w:val="000000" w:themeColor="text1"/>
        </w:rPr>
        <w:t xml:space="preserve">kompleksowe mycie posadzek, wyposażenia pomocniczego, </w:t>
      </w:r>
      <w:r w:rsidR="00C96777">
        <w:rPr>
          <w:color w:val="000000" w:themeColor="text1"/>
        </w:rPr>
        <w:br/>
      </w:r>
      <w:r w:rsidRPr="00C96777">
        <w:rPr>
          <w:color w:val="000000" w:themeColor="text1"/>
        </w:rPr>
        <w:t xml:space="preserve">w tym elementów linii pojenia, karmników oraz obudów wentylatorów. Do tego celu stosowane </w:t>
      </w:r>
      <w:r w:rsidR="00276E1B" w:rsidRPr="00C96777">
        <w:rPr>
          <w:color w:val="000000" w:themeColor="text1"/>
        </w:rPr>
        <w:t>będą</w:t>
      </w:r>
      <w:r w:rsidRPr="00C96777">
        <w:rPr>
          <w:color w:val="000000" w:themeColor="text1"/>
        </w:rPr>
        <w:t xml:space="preserve"> myjki ciśnieniowe z zimną lub gorącą wodą posiadające dysze rotacyjne</w:t>
      </w:r>
      <w:r w:rsidR="0047488C" w:rsidRPr="00C96777">
        <w:rPr>
          <w:color w:val="000000" w:themeColor="text1"/>
        </w:rPr>
        <w:t xml:space="preserve"> lub </w:t>
      </w:r>
      <w:r w:rsidRPr="00C96777">
        <w:rPr>
          <w:color w:val="000000" w:themeColor="text1"/>
        </w:rPr>
        <w:t>odkażanie parą o temperaturze do 200</w:t>
      </w:r>
      <w:r w:rsidR="00051830" w:rsidRPr="00C96777">
        <w:rPr>
          <w:color w:val="000000" w:themeColor="text1"/>
          <w:vertAlign w:val="superscript"/>
        </w:rPr>
        <w:sym w:font="Symbol" w:char="F0B0"/>
      </w:r>
      <w:r w:rsidRPr="00C96777">
        <w:rPr>
          <w:color w:val="000000" w:themeColor="text1"/>
        </w:rPr>
        <w:t>C.</w:t>
      </w:r>
    </w:p>
    <w:p w14:paraId="08F8194F" w14:textId="1EEC086A" w:rsidR="00001B9C" w:rsidRPr="00C96777" w:rsidRDefault="00A34385" w:rsidP="00001B9C">
      <w:pPr>
        <w:pStyle w:val="Akapitzlist"/>
        <w:widowControl w:val="0"/>
        <w:numPr>
          <w:ilvl w:val="0"/>
          <w:numId w:val="60"/>
        </w:numPr>
        <w:overflowPunct w:val="0"/>
        <w:autoSpaceDE w:val="0"/>
        <w:adjustRightInd w:val="0"/>
        <w:spacing w:line="276" w:lineRule="auto"/>
        <w:ind w:left="357" w:hanging="357"/>
        <w:jc w:val="both"/>
        <w:textAlignment w:val="baseline"/>
        <w:rPr>
          <w:rFonts w:eastAsiaTheme="minorHAnsi"/>
          <w:color w:val="000000" w:themeColor="text1"/>
        </w:rPr>
      </w:pPr>
      <w:r w:rsidRPr="00C96777">
        <w:rPr>
          <w:color w:val="000000" w:themeColor="text1"/>
        </w:rPr>
        <w:t>Po wyschnięciu ścian i posadzki następ</w:t>
      </w:r>
      <w:r w:rsidR="00276E1B" w:rsidRPr="00C96777">
        <w:rPr>
          <w:color w:val="000000" w:themeColor="text1"/>
        </w:rPr>
        <w:t>owała będzie</w:t>
      </w:r>
      <w:r w:rsidRPr="00C96777">
        <w:rPr>
          <w:color w:val="000000" w:themeColor="text1"/>
        </w:rPr>
        <w:t xml:space="preserve"> właściwa dezynfekcja obiektu inwentarskiego. </w:t>
      </w:r>
      <w:r w:rsidR="00276E1B" w:rsidRPr="00C96777">
        <w:rPr>
          <w:color w:val="000000" w:themeColor="text1"/>
        </w:rPr>
        <w:t xml:space="preserve">Stosowane będą środki </w:t>
      </w:r>
      <w:r w:rsidR="0047488C" w:rsidRPr="00C96777">
        <w:rPr>
          <w:color w:val="000000" w:themeColor="text1"/>
        </w:rPr>
        <w:t xml:space="preserve">(w postaci aerozolu lub piany) </w:t>
      </w:r>
      <w:r w:rsidR="00276E1B" w:rsidRPr="00C96777">
        <w:rPr>
          <w:color w:val="000000" w:themeColor="text1"/>
        </w:rPr>
        <w:t xml:space="preserve">zarejestrowane </w:t>
      </w:r>
      <w:r w:rsidR="00C96777">
        <w:rPr>
          <w:color w:val="000000" w:themeColor="text1"/>
        </w:rPr>
        <w:br/>
      </w:r>
      <w:r w:rsidR="00276E1B" w:rsidRPr="00C96777">
        <w:rPr>
          <w:color w:val="000000" w:themeColor="text1"/>
        </w:rPr>
        <w:t xml:space="preserve">i dopuszczone do obrotu, o niskiej toksyczności dla zwierząt, a wysokiej w odniesieniu </w:t>
      </w:r>
      <w:r w:rsidR="00C96777">
        <w:rPr>
          <w:color w:val="000000" w:themeColor="text1"/>
        </w:rPr>
        <w:br/>
      </w:r>
      <w:r w:rsidR="00276E1B" w:rsidRPr="00C96777">
        <w:rPr>
          <w:color w:val="000000" w:themeColor="text1"/>
        </w:rPr>
        <w:t xml:space="preserve">do patogenów bytujących w środowisku budynków inwentarskich. </w:t>
      </w:r>
      <w:r w:rsidRPr="00C96777">
        <w:rPr>
          <w:color w:val="000000" w:themeColor="text1"/>
        </w:rPr>
        <w:t>Mycie i dezynfekcję obiektów inwentarskich przeprowadzać będzie uprawniona specjalistyczna firma zewnętrzna.</w:t>
      </w:r>
    </w:p>
    <w:p w14:paraId="1596B9BF" w14:textId="7F2BFDB7" w:rsidR="00A34385" w:rsidRPr="00C96777" w:rsidRDefault="00A34385" w:rsidP="00001B9C">
      <w:pPr>
        <w:pStyle w:val="Akapitzlist"/>
        <w:widowControl w:val="0"/>
        <w:numPr>
          <w:ilvl w:val="0"/>
          <w:numId w:val="60"/>
        </w:numPr>
        <w:overflowPunct w:val="0"/>
        <w:autoSpaceDE w:val="0"/>
        <w:adjustRightInd w:val="0"/>
        <w:spacing w:line="276" w:lineRule="auto"/>
        <w:ind w:left="357" w:hanging="357"/>
        <w:jc w:val="both"/>
        <w:textAlignment w:val="baseline"/>
        <w:rPr>
          <w:rFonts w:eastAsiaTheme="minorHAnsi"/>
          <w:color w:val="000000" w:themeColor="text1"/>
        </w:rPr>
      </w:pPr>
      <w:r w:rsidRPr="00C96777">
        <w:rPr>
          <w:color w:val="000000" w:themeColor="text1"/>
        </w:rPr>
        <w:t xml:space="preserve">Po zakończeniu dezynfekcji nie </w:t>
      </w:r>
      <w:r w:rsidR="00276E1B" w:rsidRPr="00C96777">
        <w:rPr>
          <w:color w:val="000000" w:themeColor="text1"/>
        </w:rPr>
        <w:t>będą</w:t>
      </w:r>
      <w:r w:rsidRPr="00C96777">
        <w:rPr>
          <w:color w:val="000000" w:themeColor="text1"/>
        </w:rPr>
        <w:t xml:space="preserve"> prowadzone żadne prace związane </w:t>
      </w:r>
      <w:r w:rsidR="00DD38BE" w:rsidRPr="00C96777">
        <w:rPr>
          <w:color w:val="000000" w:themeColor="text1"/>
        </w:rPr>
        <w:br/>
      </w:r>
      <w:r w:rsidRPr="00C96777">
        <w:rPr>
          <w:color w:val="000000" w:themeColor="text1"/>
        </w:rPr>
        <w:t xml:space="preserve">z użyciem wody. Na posadzkach budynków rozkładana </w:t>
      </w:r>
      <w:r w:rsidR="00276E1B" w:rsidRPr="00C96777">
        <w:rPr>
          <w:color w:val="000000" w:themeColor="text1"/>
        </w:rPr>
        <w:t>będzie</w:t>
      </w:r>
      <w:r w:rsidRPr="00C96777">
        <w:rPr>
          <w:color w:val="000000" w:themeColor="text1"/>
        </w:rPr>
        <w:t xml:space="preserve"> ściółka </w:t>
      </w:r>
      <w:r w:rsidR="00276E1B" w:rsidRPr="00C96777">
        <w:rPr>
          <w:color w:val="000000" w:themeColor="text1"/>
        </w:rPr>
        <w:t xml:space="preserve">(sieczka </w:t>
      </w:r>
      <w:r w:rsidR="00FD377A" w:rsidRPr="00C96777">
        <w:rPr>
          <w:color w:val="000000" w:themeColor="text1"/>
        </w:rPr>
        <w:br/>
      </w:r>
      <w:r w:rsidR="00276E1B" w:rsidRPr="00C96777">
        <w:rPr>
          <w:color w:val="000000" w:themeColor="text1"/>
        </w:rPr>
        <w:t xml:space="preserve">lub pelet) </w:t>
      </w:r>
      <w:r w:rsidRPr="00C96777">
        <w:rPr>
          <w:color w:val="000000" w:themeColor="text1"/>
        </w:rPr>
        <w:t>ze słomy</w:t>
      </w:r>
      <w:r w:rsidR="006C28DD" w:rsidRPr="00C96777">
        <w:rPr>
          <w:color w:val="000000" w:themeColor="text1"/>
        </w:rPr>
        <w:t xml:space="preserve"> pszennej lub żytniej</w:t>
      </w:r>
      <w:r w:rsidRPr="00C96777">
        <w:rPr>
          <w:color w:val="000000" w:themeColor="text1"/>
        </w:rPr>
        <w:t xml:space="preserve">. Następnie zawieszany </w:t>
      </w:r>
      <w:r w:rsidR="00276E1B" w:rsidRPr="00C96777">
        <w:rPr>
          <w:color w:val="000000" w:themeColor="text1"/>
        </w:rPr>
        <w:t>będzie</w:t>
      </w:r>
      <w:r w:rsidRPr="00C96777">
        <w:rPr>
          <w:color w:val="000000" w:themeColor="text1"/>
        </w:rPr>
        <w:t xml:space="preserve"> sprzęt </w:t>
      </w:r>
      <w:r w:rsidR="0047488C" w:rsidRPr="00C96777">
        <w:rPr>
          <w:color w:val="000000" w:themeColor="text1"/>
        </w:rPr>
        <w:br/>
      </w:r>
      <w:r w:rsidRPr="00C96777">
        <w:rPr>
          <w:color w:val="000000" w:themeColor="text1"/>
        </w:rPr>
        <w:t xml:space="preserve">do pojenia i żywienia drobiu. </w:t>
      </w:r>
      <w:r w:rsidRPr="00C96777">
        <w:t>Pomieszczenia</w:t>
      </w:r>
      <w:r w:rsidR="00276E1B" w:rsidRPr="00C96777">
        <w:t xml:space="preserve"> ze </w:t>
      </w:r>
      <w:r w:rsidRPr="00C96777">
        <w:t>ściółk</w:t>
      </w:r>
      <w:r w:rsidR="00276E1B" w:rsidRPr="00C96777">
        <w:t>ą</w:t>
      </w:r>
      <w:r w:rsidR="00640B5F" w:rsidRPr="00C96777">
        <w:t xml:space="preserve"> </w:t>
      </w:r>
      <w:r w:rsidR="00276E1B" w:rsidRPr="00C96777">
        <w:t>będą</w:t>
      </w:r>
      <w:r w:rsidRPr="00C96777">
        <w:t xml:space="preserve"> zamgławianie środkami odkażającymi.</w:t>
      </w:r>
      <w:r w:rsidRPr="00C96777">
        <w:rPr>
          <w:color w:val="000000" w:themeColor="text1"/>
        </w:rPr>
        <w:t xml:space="preserve"> Do</w:t>
      </w:r>
      <w:r w:rsidR="00640B5F" w:rsidRPr="00C96777">
        <w:rPr>
          <w:color w:val="000000" w:themeColor="text1"/>
        </w:rPr>
        <w:t xml:space="preserve"> tak </w:t>
      </w:r>
      <w:r w:rsidRPr="00C96777">
        <w:rPr>
          <w:color w:val="000000" w:themeColor="text1"/>
        </w:rPr>
        <w:t xml:space="preserve">przygotowanego obiektu wprowadzane </w:t>
      </w:r>
      <w:r w:rsidR="00276E1B" w:rsidRPr="00C96777">
        <w:rPr>
          <w:color w:val="000000" w:themeColor="text1"/>
        </w:rPr>
        <w:t>będzie stado ptaków</w:t>
      </w:r>
      <w:r w:rsidRPr="00C96777">
        <w:rPr>
          <w:color w:val="000000" w:themeColor="text1"/>
        </w:rPr>
        <w:t xml:space="preserve">. </w:t>
      </w:r>
    </w:p>
    <w:p w14:paraId="425CF2B0" w14:textId="77777777" w:rsidR="00035C48" w:rsidRPr="00C96777" w:rsidRDefault="00035C48" w:rsidP="00A34385">
      <w:pPr>
        <w:shd w:val="clear" w:color="auto" w:fill="FFFFFF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C53DA" w14:textId="600B8BEB" w:rsidR="00A34385" w:rsidRPr="00C96777" w:rsidRDefault="00A34385" w:rsidP="00A34385">
      <w:pPr>
        <w:shd w:val="clear" w:color="auto" w:fill="FFFFFF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0" w:name="_Hlk188002602"/>
      <w:r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>Woda używana do mycia obiektu, po spłynięciu na posadzkę</w:t>
      </w:r>
      <w:r w:rsidRPr="00C96777">
        <w:rPr>
          <w:rFonts w:ascii="Times New Roman" w:hAnsi="Times New Roman" w:cs="Times New Roman"/>
          <w:spacing w:val="1"/>
          <w:sz w:val="24"/>
          <w:szCs w:val="24"/>
          <w:lang w:eastAsia="x-none"/>
        </w:rPr>
        <w:t>,</w:t>
      </w:r>
      <w:r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 xml:space="preserve"> będzie przekazywana przyłączem do</w:t>
      </w:r>
      <w:r w:rsidRPr="00C96777">
        <w:rPr>
          <w:rFonts w:ascii="Times New Roman" w:hAnsi="Times New Roman" w:cs="Times New Roman"/>
          <w:spacing w:val="1"/>
          <w:sz w:val="24"/>
          <w:szCs w:val="24"/>
          <w:lang w:eastAsia="x-none"/>
        </w:rPr>
        <w:t xml:space="preserve"> bezodpływowych</w:t>
      </w:r>
      <w:r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 xml:space="preserve"> zbiornik</w:t>
      </w:r>
      <w:r w:rsidRPr="00C96777">
        <w:rPr>
          <w:rFonts w:ascii="Times New Roman" w:hAnsi="Times New Roman" w:cs="Times New Roman"/>
          <w:spacing w:val="1"/>
          <w:sz w:val="24"/>
          <w:szCs w:val="24"/>
          <w:lang w:eastAsia="x-none"/>
        </w:rPr>
        <w:t>ów</w:t>
      </w:r>
      <w:r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 xml:space="preserve"> magazynow</w:t>
      </w:r>
      <w:r w:rsidRPr="00C96777">
        <w:rPr>
          <w:rFonts w:ascii="Times New Roman" w:hAnsi="Times New Roman" w:cs="Times New Roman"/>
          <w:spacing w:val="1"/>
          <w:sz w:val="24"/>
          <w:szCs w:val="24"/>
          <w:lang w:eastAsia="x-none"/>
        </w:rPr>
        <w:t>ych</w:t>
      </w:r>
      <w:r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 xml:space="preserve">. </w:t>
      </w:r>
      <w:bookmarkEnd w:id="10"/>
      <w:r w:rsidRPr="00C96777">
        <w:rPr>
          <w:rFonts w:ascii="Times New Roman" w:hAnsi="Times New Roman" w:cs="Times New Roman"/>
          <w:sz w:val="24"/>
          <w:szCs w:val="24"/>
          <w:lang w:eastAsia="x-none"/>
        </w:rPr>
        <w:t xml:space="preserve">Ferma w Rynie wyposażona została w studzienki bezodpływowe, z których następnie wody z mycia i czyszczenia budynków inwentarskich będą kierowane do podziemnych zbiorników magazynowych. </w:t>
      </w:r>
    </w:p>
    <w:p w14:paraId="6F46D6B6" w14:textId="77777777" w:rsidR="00A34385" w:rsidRPr="00C96777" w:rsidRDefault="00A34385" w:rsidP="00E7088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7BD10" w14:textId="58A54AC7" w:rsidR="00356A7D" w:rsidRPr="00C96777" w:rsidRDefault="00356A7D" w:rsidP="00E70887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>Zbiorniki magazynowe</w:t>
      </w:r>
    </w:p>
    <w:p w14:paraId="3BA21463" w14:textId="3603A62A" w:rsidR="002A1772" w:rsidRPr="00C96777" w:rsidRDefault="00DE797F" w:rsidP="00356A7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Fermę wyposażono w </w:t>
      </w:r>
      <w:r w:rsidR="00847298" w:rsidRPr="00C96777">
        <w:rPr>
          <w:rFonts w:ascii="Times New Roman" w:hAnsi="Times New Roman" w:cs="Times New Roman"/>
          <w:sz w:val="24"/>
          <w:szCs w:val="24"/>
        </w:rPr>
        <w:t>6</w:t>
      </w:r>
      <w:r w:rsidRPr="00C96777">
        <w:rPr>
          <w:rFonts w:ascii="Times New Roman" w:hAnsi="Times New Roman" w:cs="Times New Roman"/>
          <w:sz w:val="24"/>
          <w:szCs w:val="24"/>
        </w:rPr>
        <w:t xml:space="preserve"> bezodpływowych, podziemnych zbiorników przeznaczonych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lastRenderedPageBreak/>
        <w:t xml:space="preserve">do czasowego magazynowania zanieczyszczeń płynnych pochodzących z mycia </w:t>
      </w:r>
      <w:r w:rsidR="00FD4B09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i czyszczenia budynków inwentarskich</w:t>
      </w:r>
      <w:r w:rsidR="00DE0D49" w:rsidRPr="00C96777">
        <w:rPr>
          <w:rFonts w:ascii="Times New Roman" w:hAnsi="Times New Roman" w:cs="Times New Roman"/>
          <w:sz w:val="24"/>
          <w:szCs w:val="24"/>
        </w:rPr>
        <w:t>.</w:t>
      </w:r>
    </w:p>
    <w:p w14:paraId="661C0C34" w14:textId="77777777" w:rsidR="00767676" w:rsidRPr="00C96777" w:rsidRDefault="00767676" w:rsidP="00356A7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1F35F" w14:textId="73FB1F64" w:rsidR="00DE3228" w:rsidRPr="00C96777" w:rsidRDefault="00DE0D49" w:rsidP="00356A7D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Tabela 1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Pojemność zbiorników bezodpływowych do czasowego magazynowania wody zanieczyszczonej guanem i ściółką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4100"/>
      </w:tblGrid>
      <w:tr w:rsidR="00DE797F" w:rsidRPr="00C96777" w14:paraId="6F10C6EC" w14:textId="77777777" w:rsidTr="00DE3228">
        <w:trPr>
          <w:trHeight w:val="399"/>
          <w:jc w:val="center"/>
        </w:trPr>
        <w:tc>
          <w:tcPr>
            <w:tcW w:w="4048" w:type="dxa"/>
            <w:shd w:val="clear" w:color="auto" w:fill="C6D9F1" w:themeFill="text2" w:themeFillTint="33"/>
            <w:vAlign w:val="center"/>
          </w:tcPr>
          <w:p w14:paraId="0378E1D5" w14:textId="77777777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Numer budynku</w:t>
            </w:r>
          </w:p>
        </w:tc>
        <w:tc>
          <w:tcPr>
            <w:tcW w:w="4100" w:type="dxa"/>
            <w:shd w:val="clear" w:color="auto" w:fill="C6D9F1" w:themeFill="text2" w:themeFillTint="33"/>
            <w:vAlign w:val="center"/>
          </w:tcPr>
          <w:p w14:paraId="4F7C4FDE" w14:textId="0F48861C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Zbiornik magazynowy </w:t>
            </w:r>
            <w:r w:rsidR="00500803"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pojemności</w:t>
            </w:r>
          </w:p>
        </w:tc>
      </w:tr>
      <w:tr w:rsidR="00C60633" w:rsidRPr="00C96777" w14:paraId="5A2CAE65" w14:textId="77777777" w:rsidTr="00DE3228">
        <w:trPr>
          <w:trHeight w:val="298"/>
          <w:jc w:val="center"/>
        </w:trPr>
        <w:tc>
          <w:tcPr>
            <w:tcW w:w="4048" w:type="dxa"/>
            <w:shd w:val="clear" w:color="auto" w:fill="auto"/>
            <w:vAlign w:val="center"/>
          </w:tcPr>
          <w:p w14:paraId="71AC2C50" w14:textId="72914C28" w:rsidR="00C60633" w:rsidRPr="00C96777" w:rsidRDefault="00C60633" w:rsidP="007552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Budynek </w:t>
            </w:r>
            <w:r w:rsidR="005333FF"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1</w:t>
            </w:r>
          </w:p>
        </w:tc>
        <w:tc>
          <w:tcPr>
            <w:tcW w:w="4100" w:type="dxa"/>
            <w:vMerge w:val="restart"/>
            <w:shd w:val="clear" w:color="auto" w:fill="auto"/>
            <w:vAlign w:val="center"/>
          </w:tcPr>
          <w:p w14:paraId="752CFE82" w14:textId="311AB4CA" w:rsidR="00C60633" w:rsidRPr="00C96777" w:rsidRDefault="00C60633" w:rsidP="00C606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wspólny zbiornik magazynowy o poj. 20 m</w:t>
            </w:r>
            <w:r w:rsidRPr="00C967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C60633" w:rsidRPr="00C96777" w14:paraId="4E63C923" w14:textId="77777777" w:rsidTr="00DE3228">
        <w:trPr>
          <w:trHeight w:val="283"/>
          <w:jc w:val="center"/>
        </w:trPr>
        <w:tc>
          <w:tcPr>
            <w:tcW w:w="4048" w:type="dxa"/>
            <w:shd w:val="clear" w:color="auto" w:fill="auto"/>
            <w:vAlign w:val="center"/>
          </w:tcPr>
          <w:p w14:paraId="7F2B4B8E" w14:textId="2E30A46D" w:rsidR="00C60633" w:rsidRPr="00C96777" w:rsidRDefault="00C60633" w:rsidP="007552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Budynek </w:t>
            </w:r>
            <w:r w:rsidR="005333FF"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2</w:t>
            </w: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3AFE71E2" w14:textId="446F9824" w:rsidR="00C60633" w:rsidRPr="00C96777" w:rsidRDefault="00C60633" w:rsidP="00C606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7F" w:rsidRPr="00C96777" w14:paraId="2750E7AA" w14:textId="77777777" w:rsidTr="00DE3228">
        <w:trPr>
          <w:trHeight w:val="298"/>
          <w:jc w:val="center"/>
        </w:trPr>
        <w:tc>
          <w:tcPr>
            <w:tcW w:w="4048" w:type="dxa"/>
            <w:shd w:val="clear" w:color="auto" w:fill="auto"/>
            <w:vAlign w:val="center"/>
          </w:tcPr>
          <w:p w14:paraId="65281BFA" w14:textId="4E75C538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Budynek </w:t>
            </w:r>
            <w:r w:rsidR="005333FF"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3a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4EC644F9" w14:textId="77777777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10 m</w:t>
            </w:r>
            <w:r w:rsidRPr="00C967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DE797F" w:rsidRPr="00C96777" w14:paraId="2D541C6F" w14:textId="77777777" w:rsidTr="00DE3228">
        <w:trPr>
          <w:trHeight w:val="298"/>
          <w:jc w:val="center"/>
        </w:trPr>
        <w:tc>
          <w:tcPr>
            <w:tcW w:w="4048" w:type="dxa"/>
            <w:shd w:val="clear" w:color="auto" w:fill="auto"/>
            <w:vAlign w:val="center"/>
          </w:tcPr>
          <w:p w14:paraId="65D42B1D" w14:textId="2146EB7B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Budynek </w:t>
            </w:r>
            <w:r w:rsidR="005333FF"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3b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1786E6E2" w14:textId="77777777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10 m</w:t>
            </w:r>
            <w:r w:rsidRPr="00C967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DE797F" w:rsidRPr="00C96777" w14:paraId="5DF450F9" w14:textId="77777777" w:rsidTr="00DE3228">
        <w:trPr>
          <w:trHeight w:val="298"/>
          <w:jc w:val="center"/>
        </w:trPr>
        <w:tc>
          <w:tcPr>
            <w:tcW w:w="4048" w:type="dxa"/>
            <w:shd w:val="clear" w:color="auto" w:fill="auto"/>
            <w:vAlign w:val="center"/>
          </w:tcPr>
          <w:p w14:paraId="0ED387DF" w14:textId="68285635" w:rsidR="00DE797F" w:rsidRPr="00C96777" w:rsidRDefault="00DE797F" w:rsidP="005333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Budynek </w:t>
            </w:r>
            <w:r w:rsidR="005333FF"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4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64103CAB" w14:textId="77777777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18 m</w:t>
            </w:r>
            <w:r w:rsidRPr="00C967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DE797F" w:rsidRPr="00C96777" w14:paraId="192ED737" w14:textId="77777777" w:rsidTr="00DE3228">
        <w:trPr>
          <w:trHeight w:val="298"/>
          <w:jc w:val="center"/>
        </w:trPr>
        <w:tc>
          <w:tcPr>
            <w:tcW w:w="4048" w:type="dxa"/>
            <w:shd w:val="clear" w:color="auto" w:fill="auto"/>
            <w:vAlign w:val="center"/>
          </w:tcPr>
          <w:p w14:paraId="00D34D08" w14:textId="4461E76E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Budynek </w:t>
            </w:r>
            <w:r w:rsidR="005333FF"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5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453EE6F3" w14:textId="77777777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18 m</w:t>
            </w:r>
            <w:r w:rsidRPr="00C967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DE797F" w:rsidRPr="00C96777" w14:paraId="47535D3F" w14:textId="77777777" w:rsidTr="00DE3228">
        <w:trPr>
          <w:trHeight w:val="298"/>
          <w:jc w:val="center"/>
        </w:trPr>
        <w:tc>
          <w:tcPr>
            <w:tcW w:w="4048" w:type="dxa"/>
            <w:shd w:val="clear" w:color="auto" w:fill="auto"/>
            <w:vAlign w:val="center"/>
          </w:tcPr>
          <w:p w14:paraId="35031D3E" w14:textId="1FAFD799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Budynek </w:t>
            </w:r>
            <w:r w:rsidR="005333FF"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6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53859935" w14:textId="77777777" w:rsidR="00DE797F" w:rsidRPr="00C96777" w:rsidRDefault="00DE797F" w:rsidP="007552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18 m</w:t>
            </w:r>
            <w:r w:rsidRPr="00C967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DE797F" w:rsidRPr="00C96777" w14:paraId="3454F45D" w14:textId="77777777" w:rsidTr="00DE3228">
        <w:trPr>
          <w:trHeight w:val="298"/>
          <w:jc w:val="center"/>
        </w:trPr>
        <w:tc>
          <w:tcPr>
            <w:tcW w:w="4048" w:type="dxa"/>
            <w:shd w:val="clear" w:color="auto" w:fill="auto"/>
            <w:vAlign w:val="center"/>
          </w:tcPr>
          <w:p w14:paraId="642D0F4E" w14:textId="77777777" w:rsidR="00DE797F" w:rsidRPr="00C96777" w:rsidRDefault="00DE797F" w:rsidP="00DE0D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2FB0FFE0" w14:textId="77777777" w:rsidR="00DE797F" w:rsidRPr="00C96777" w:rsidRDefault="00DE797F" w:rsidP="00DE0D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 m</w:t>
            </w:r>
            <w:r w:rsidRPr="00C9677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</w:tr>
    </w:tbl>
    <w:p w14:paraId="243BAB04" w14:textId="77777777" w:rsidR="008E2DEA" w:rsidRPr="00C96777" w:rsidRDefault="008E2DEA" w:rsidP="00DE0D49">
      <w:pPr>
        <w:numPr>
          <w:ilvl w:val="12"/>
          <w:numId w:val="0"/>
        </w:numPr>
        <w:tabs>
          <w:tab w:val="left" w:pos="67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56B8D" w14:textId="749F22F4" w:rsidR="00A55D5C" w:rsidRPr="00C96777" w:rsidRDefault="00D64D9F" w:rsidP="00DE0D49">
      <w:pPr>
        <w:pStyle w:val="Akapitzlist"/>
        <w:numPr>
          <w:ilvl w:val="0"/>
          <w:numId w:val="53"/>
        </w:numPr>
        <w:tabs>
          <w:tab w:val="left" w:pos="6775"/>
        </w:tabs>
        <w:spacing w:line="276" w:lineRule="auto"/>
        <w:ind w:left="357" w:hanging="357"/>
        <w:jc w:val="both"/>
        <w:rPr>
          <w:b/>
          <w:bCs/>
        </w:rPr>
      </w:pPr>
      <w:r w:rsidRPr="00C96777">
        <w:rPr>
          <w:b/>
          <w:bCs/>
        </w:rPr>
        <w:t>Rodzaj i ilość wykorzystywan</w:t>
      </w:r>
      <w:r w:rsidR="00084F46" w:rsidRPr="00C96777">
        <w:rPr>
          <w:b/>
          <w:bCs/>
        </w:rPr>
        <w:t>ych</w:t>
      </w:r>
      <w:r w:rsidRPr="00C96777">
        <w:rPr>
          <w:b/>
          <w:bCs/>
        </w:rPr>
        <w:t xml:space="preserve"> surowców, materiałów</w:t>
      </w:r>
      <w:r w:rsidR="00E02668" w:rsidRPr="00C96777">
        <w:rPr>
          <w:b/>
          <w:bCs/>
        </w:rPr>
        <w:t xml:space="preserve">, energii i </w:t>
      </w:r>
      <w:r w:rsidR="00A55D5C" w:rsidRPr="00C96777">
        <w:rPr>
          <w:b/>
          <w:bCs/>
        </w:rPr>
        <w:t>paliw</w:t>
      </w:r>
    </w:p>
    <w:p w14:paraId="5DE6308D" w14:textId="77777777" w:rsidR="00DE0D49" w:rsidRPr="00C96777" w:rsidRDefault="00DE0D49" w:rsidP="00DE0D49">
      <w:pPr>
        <w:pStyle w:val="Akapitzlist"/>
        <w:tabs>
          <w:tab w:val="left" w:pos="6775"/>
        </w:tabs>
        <w:spacing w:line="276" w:lineRule="auto"/>
        <w:ind w:left="357"/>
        <w:jc w:val="both"/>
        <w:rPr>
          <w:b/>
          <w:bCs/>
        </w:rPr>
      </w:pPr>
    </w:p>
    <w:p w14:paraId="13C0DF47" w14:textId="6915A8BB" w:rsidR="00DE0D49" w:rsidRPr="00C96777" w:rsidRDefault="00DE0D49" w:rsidP="00DE0D49">
      <w:pPr>
        <w:tabs>
          <w:tab w:val="left" w:pos="67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Tabela 2 </w:t>
      </w:r>
      <w:r w:rsidRPr="00C96777">
        <w:rPr>
          <w:rFonts w:ascii="Times New Roman" w:hAnsi="Times New Roman" w:cs="Times New Roman"/>
          <w:i/>
          <w:iCs/>
        </w:rPr>
        <w:t>Rodzaj i ilość wykorzystywan</w:t>
      </w:r>
      <w:r w:rsidR="00084F46" w:rsidRPr="00C96777">
        <w:rPr>
          <w:rFonts w:ascii="Times New Roman" w:hAnsi="Times New Roman" w:cs="Times New Roman"/>
          <w:i/>
          <w:iCs/>
        </w:rPr>
        <w:t>ych</w:t>
      </w:r>
      <w:r w:rsidRPr="00C96777">
        <w:rPr>
          <w:rFonts w:ascii="Times New Roman" w:hAnsi="Times New Roman" w:cs="Times New Roman"/>
          <w:i/>
          <w:iCs/>
        </w:rPr>
        <w:t xml:space="preserve"> surowców, materiałów, energii i paliw</w:t>
      </w: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43"/>
        <w:gridCol w:w="1458"/>
        <w:gridCol w:w="2840"/>
      </w:tblGrid>
      <w:tr w:rsidR="007B0A21" w:rsidRPr="00C96777" w14:paraId="7010C16C" w14:textId="77777777" w:rsidTr="007160C4">
        <w:trPr>
          <w:trHeight w:val="450"/>
        </w:trPr>
        <w:tc>
          <w:tcPr>
            <w:tcW w:w="708" w:type="dxa"/>
            <w:vAlign w:val="center"/>
          </w:tcPr>
          <w:p w14:paraId="4A019734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43" w:type="dxa"/>
            <w:vAlign w:val="center"/>
          </w:tcPr>
          <w:p w14:paraId="3A128B32" w14:textId="77777777" w:rsidR="007B0A21" w:rsidRPr="00C96777" w:rsidRDefault="007B0A21" w:rsidP="007B0A21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58" w:type="dxa"/>
            <w:vAlign w:val="center"/>
          </w:tcPr>
          <w:p w14:paraId="7472C6D1" w14:textId="5694C2B4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</w:t>
            </w:r>
            <w:r w:rsidR="00D82BFC" w:rsidRPr="00C967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</w:t>
            </w:r>
          </w:p>
        </w:tc>
        <w:tc>
          <w:tcPr>
            <w:tcW w:w="2840" w:type="dxa"/>
            <w:vAlign w:val="center"/>
          </w:tcPr>
          <w:p w14:paraId="72422EF7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Bilans masowy surowców, materiałów, wody i energii</w:t>
            </w:r>
          </w:p>
        </w:tc>
      </w:tr>
      <w:tr w:rsidR="007B0A21" w:rsidRPr="00C96777" w14:paraId="08CABE63" w14:textId="77777777" w:rsidTr="007160C4">
        <w:trPr>
          <w:trHeight w:val="671"/>
        </w:trPr>
        <w:tc>
          <w:tcPr>
            <w:tcW w:w="708" w:type="dxa"/>
            <w:vAlign w:val="center"/>
          </w:tcPr>
          <w:p w14:paraId="4DD94AA3" w14:textId="77777777" w:rsidR="007B0A21" w:rsidRPr="00C96777" w:rsidRDefault="007B0A21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43" w:type="dxa"/>
            <w:vAlign w:val="center"/>
          </w:tcPr>
          <w:p w14:paraId="31272E95" w14:textId="77777777" w:rsidR="00E012A4" w:rsidRPr="00C96777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D9334E" w14:textId="7BC78ADD" w:rsidR="007B0A21" w:rsidRPr="00C96777" w:rsidRDefault="007B0A21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Przewidywane zużycie pasz</w:t>
            </w:r>
          </w:p>
          <w:p w14:paraId="7E921ECF" w14:textId="77777777" w:rsidR="007B0A21" w:rsidRPr="00C96777" w:rsidRDefault="007B0A21" w:rsidP="00E012A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46B4E57B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Mg/rok</w:t>
            </w:r>
          </w:p>
        </w:tc>
        <w:tc>
          <w:tcPr>
            <w:tcW w:w="2840" w:type="dxa"/>
            <w:vAlign w:val="center"/>
          </w:tcPr>
          <w:p w14:paraId="24D48A4F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</w:rPr>
              <w:t>6 450</w:t>
            </w:r>
          </w:p>
        </w:tc>
      </w:tr>
      <w:tr w:rsidR="007B0A21" w:rsidRPr="00C96777" w14:paraId="579B8DFD" w14:textId="77777777" w:rsidTr="007160C4">
        <w:trPr>
          <w:trHeight w:val="891"/>
        </w:trPr>
        <w:tc>
          <w:tcPr>
            <w:tcW w:w="708" w:type="dxa"/>
            <w:vAlign w:val="center"/>
          </w:tcPr>
          <w:p w14:paraId="64F68C97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43" w:type="dxa"/>
            <w:vAlign w:val="center"/>
          </w:tcPr>
          <w:p w14:paraId="617C78A3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C89C27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Przewidywane zużycie wody ogółem, w tym:</w:t>
            </w:r>
          </w:p>
          <w:p w14:paraId="7F2CE1BF" w14:textId="4732CBFE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77DD6919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/rok</w:t>
            </w:r>
          </w:p>
        </w:tc>
        <w:tc>
          <w:tcPr>
            <w:tcW w:w="2840" w:type="dxa"/>
            <w:vAlign w:val="center"/>
          </w:tcPr>
          <w:p w14:paraId="0415E915" w14:textId="7133D6C4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120 </w:t>
            </w:r>
            <w:r w:rsidR="00420C62"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622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B0A21" w:rsidRPr="00C96777" w14:paraId="7D5D7835" w14:textId="77777777" w:rsidTr="007160C4">
        <w:trPr>
          <w:trHeight w:val="682"/>
        </w:trPr>
        <w:tc>
          <w:tcPr>
            <w:tcW w:w="708" w:type="dxa"/>
            <w:vAlign w:val="center"/>
          </w:tcPr>
          <w:p w14:paraId="05A30811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4043" w:type="dxa"/>
            <w:vAlign w:val="center"/>
          </w:tcPr>
          <w:p w14:paraId="5A792FE4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2F351C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pojenia drobiu</w:t>
            </w:r>
          </w:p>
          <w:p w14:paraId="0C1579F9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2EF4F03E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/rok</w:t>
            </w:r>
          </w:p>
        </w:tc>
        <w:tc>
          <w:tcPr>
            <w:tcW w:w="2840" w:type="dxa"/>
            <w:vAlign w:val="center"/>
          </w:tcPr>
          <w:p w14:paraId="05B14980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pl-PL"/>
              </w:rPr>
              <w:t>120 308</w:t>
            </w:r>
          </w:p>
        </w:tc>
      </w:tr>
      <w:tr w:rsidR="007B0A21" w:rsidRPr="00C96777" w14:paraId="084015F0" w14:textId="77777777" w:rsidTr="007160C4">
        <w:trPr>
          <w:trHeight w:val="1112"/>
        </w:trPr>
        <w:tc>
          <w:tcPr>
            <w:tcW w:w="708" w:type="dxa"/>
            <w:vAlign w:val="center"/>
          </w:tcPr>
          <w:p w14:paraId="05D978C0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4043" w:type="dxa"/>
            <w:vAlign w:val="center"/>
          </w:tcPr>
          <w:p w14:paraId="62492E8F" w14:textId="77777777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  <w:p w14:paraId="1511F7D6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mycia, dezynfekcji budynków inwentarskich, instalacji wodociągowej i systemów pojenia</w:t>
            </w:r>
          </w:p>
          <w:p w14:paraId="02FA1C05" w14:textId="2C8C1518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50119D1E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/rok</w:t>
            </w:r>
          </w:p>
        </w:tc>
        <w:tc>
          <w:tcPr>
            <w:tcW w:w="2840" w:type="dxa"/>
            <w:vAlign w:val="center"/>
          </w:tcPr>
          <w:p w14:paraId="4EC575AC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pl-PL"/>
              </w:rPr>
              <w:t>314</w:t>
            </w:r>
          </w:p>
        </w:tc>
      </w:tr>
      <w:tr w:rsidR="007B0A21" w:rsidRPr="00C96777" w14:paraId="35C0CCF5" w14:textId="77777777" w:rsidTr="007160C4">
        <w:trPr>
          <w:trHeight w:val="671"/>
        </w:trPr>
        <w:tc>
          <w:tcPr>
            <w:tcW w:w="708" w:type="dxa"/>
            <w:vAlign w:val="center"/>
          </w:tcPr>
          <w:p w14:paraId="697CA0A1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43" w:type="dxa"/>
            <w:vAlign w:val="center"/>
          </w:tcPr>
          <w:p w14:paraId="3A626F9B" w14:textId="77777777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E068CA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Przewidywane zużycie energii elektrycznej</w:t>
            </w:r>
          </w:p>
          <w:p w14:paraId="6D2B312E" w14:textId="6D606A71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2D0A92BF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kWh/rok</w:t>
            </w:r>
          </w:p>
        </w:tc>
        <w:tc>
          <w:tcPr>
            <w:tcW w:w="2840" w:type="dxa"/>
            <w:vAlign w:val="center"/>
          </w:tcPr>
          <w:p w14:paraId="09AC658F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ok. 500 000 – 600 000  </w:t>
            </w:r>
          </w:p>
        </w:tc>
      </w:tr>
      <w:tr w:rsidR="007B0A21" w:rsidRPr="00C96777" w14:paraId="4953BBBF" w14:textId="77777777" w:rsidTr="007160C4">
        <w:trPr>
          <w:trHeight w:val="671"/>
        </w:trPr>
        <w:tc>
          <w:tcPr>
            <w:tcW w:w="708" w:type="dxa"/>
            <w:vAlign w:val="center"/>
          </w:tcPr>
          <w:p w14:paraId="40839AB6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043" w:type="dxa"/>
            <w:vAlign w:val="center"/>
          </w:tcPr>
          <w:p w14:paraId="271A7802" w14:textId="77777777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55B7B7A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Przewidywane zużycie węgla</w:t>
            </w:r>
          </w:p>
          <w:p w14:paraId="13D30B71" w14:textId="3D7AA6BD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226AA0EE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Mg/rok</w:t>
            </w:r>
          </w:p>
        </w:tc>
        <w:tc>
          <w:tcPr>
            <w:tcW w:w="2840" w:type="dxa"/>
            <w:vAlign w:val="center"/>
          </w:tcPr>
          <w:p w14:paraId="6FAC8ABF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653,00</w:t>
            </w:r>
          </w:p>
        </w:tc>
      </w:tr>
      <w:tr w:rsidR="007B0A21" w:rsidRPr="00C96777" w14:paraId="252B8677" w14:textId="77777777" w:rsidTr="007160C4">
        <w:trPr>
          <w:trHeight w:val="891"/>
        </w:trPr>
        <w:tc>
          <w:tcPr>
            <w:tcW w:w="708" w:type="dxa"/>
            <w:vAlign w:val="center"/>
          </w:tcPr>
          <w:p w14:paraId="2C5659B1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043" w:type="dxa"/>
            <w:vAlign w:val="center"/>
          </w:tcPr>
          <w:p w14:paraId="332B9BF4" w14:textId="77777777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77C0FE" w14:textId="09D7C0C2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Przewidywane zużycie płynnego gazu </w:t>
            </w:r>
            <w:r w:rsidR="00E012A4"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propanu</w:t>
            </w:r>
          </w:p>
          <w:p w14:paraId="07BBA3D6" w14:textId="2B0AB2BD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4488F5A0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Mg/rok</w:t>
            </w:r>
          </w:p>
        </w:tc>
        <w:tc>
          <w:tcPr>
            <w:tcW w:w="2840" w:type="dxa"/>
            <w:vAlign w:val="center"/>
          </w:tcPr>
          <w:p w14:paraId="5543CD65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228,00</w:t>
            </w:r>
          </w:p>
        </w:tc>
      </w:tr>
      <w:tr w:rsidR="007B0A21" w:rsidRPr="00C96777" w14:paraId="1F9C7230" w14:textId="77777777" w:rsidTr="007160C4">
        <w:trPr>
          <w:trHeight w:val="682"/>
        </w:trPr>
        <w:tc>
          <w:tcPr>
            <w:tcW w:w="708" w:type="dxa"/>
            <w:vAlign w:val="center"/>
          </w:tcPr>
          <w:p w14:paraId="11D256DB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043" w:type="dxa"/>
            <w:vAlign w:val="center"/>
          </w:tcPr>
          <w:p w14:paraId="4D5AB7F2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4F9515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Przewidywane zużycie słomy</w:t>
            </w:r>
          </w:p>
          <w:p w14:paraId="04171C20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18EC3EAB" w14:textId="77777777" w:rsidR="00FF5E6C" w:rsidRPr="00C96777" w:rsidRDefault="00FF5E6C" w:rsidP="00FF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9EB4C5" w14:textId="3139FEAF" w:rsidR="007B0A21" w:rsidRPr="00C96777" w:rsidRDefault="007B0A21" w:rsidP="00FF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Mg/rok</w:t>
            </w:r>
          </w:p>
        </w:tc>
        <w:tc>
          <w:tcPr>
            <w:tcW w:w="2840" w:type="dxa"/>
            <w:vAlign w:val="center"/>
          </w:tcPr>
          <w:p w14:paraId="3489A56F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250,00</w:t>
            </w:r>
          </w:p>
        </w:tc>
      </w:tr>
      <w:tr w:rsidR="007B0A21" w:rsidRPr="00C96777" w14:paraId="50A75FC5" w14:textId="77777777" w:rsidTr="007160C4">
        <w:trPr>
          <w:trHeight w:val="891"/>
        </w:trPr>
        <w:tc>
          <w:tcPr>
            <w:tcW w:w="708" w:type="dxa"/>
            <w:vAlign w:val="center"/>
          </w:tcPr>
          <w:p w14:paraId="4FD54D44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043" w:type="dxa"/>
            <w:vAlign w:val="center"/>
          </w:tcPr>
          <w:p w14:paraId="6F267A4B" w14:textId="77777777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0B8E7E" w14:textId="77777777" w:rsidR="007B0A21" w:rsidRPr="00C96777" w:rsidRDefault="007B0A21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Przewidywane zużycie oleju napędowego ON do agregatu prądotwórczego</w:t>
            </w:r>
          </w:p>
          <w:p w14:paraId="4501FB86" w14:textId="322E875B" w:rsidR="00E012A4" w:rsidRPr="00C96777" w:rsidRDefault="00E012A4" w:rsidP="007B0A2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vAlign w:val="center"/>
          </w:tcPr>
          <w:p w14:paraId="781B2B01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Mg/rok</w:t>
            </w:r>
          </w:p>
        </w:tc>
        <w:tc>
          <w:tcPr>
            <w:tcW w:w="2840" w:type="dxa"/>
            <w:vAlign w:val="center"/>
          </w:tcPr>
          <w:p w14:paraId="454DB1B6" w14:textId="77777777" w:rsidR="007B0A21" w:rsidRPr="00C96777" w:rsidRDefault="007B0A21" w:rsidP="007B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0,756</w:t>
            </w:r>
          </w:p>
        </w:tc>
      </w:tr>
    </w:tbl>
    <w:p w14:paraId="00548A47" w14:textId="77777777" w:rsidR="007160C4" w:rsidRPr="00C96777" w:rsidRDefault="007160C4" w:rsidP="00DE3228">
      <w:pPr>
        <w:spacing w:after="0"/>
        <w:rPr>
          <w:rFonts w:ascii="Times New Roman" w:hAnsi="Times New Roman" w:cs="Times New Roman"/>
        </w:rPr>
      </w:pPr>
      <w:bookmarkStart w:id="11" w:name="_Hlk169161947"/>
    </w:p>
    <w:p w14:paraId="631F535E" w14:textId="15119CBF" w:rsidR="008F4F22" w:rsidRPr="00C96777" w:rsidRDefault="00C71954" w:rsidP="00DE3228">
      <w:pPr>
        <w:pStyle w:val="Nagwek5"/>
        <w:numPr>
          <w:ilvl w:val="0"/>
          <w:numId w:val="76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Sposoby osiągania wysokiego poziomu ochrony środowiska jako całości</w:t>
      </w:r>
    </w:p>
    <w:p w14:paraId="5FB7012F" w14:textId="77777777" w:rsidR="008F4F22" w:rsidRPr="00C96777" w:rsidRDefault="008F4F22" w:rsidP="00DE3228">
      <w:pPr>
        <w:spacing w:after="0"/>
        <w:rPr>
          <w:rFonts w:ascii="Times New Roman" w:hAnsi="Times New Roman" w:cs="Times New Roman"/>
        </w:rPr>
      </w:pPr>
    </w:p>
    <w:p w14:paraId="7DD417A2" w14:textId="450A7366" w:rsidR="00F23475" w:rsidRPr="00C96777" w:rsidRDefault="00F23475" w:rsidP="00DE3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Stosowanie rozwiązań organizacyjnych, technicznych i technologicznych zapewniających wysoki poziom ochrony środowiska jako całości, w tym wynikających z konkluzji dotyczących najlepszych dostępnych technik (BAT) w odniesieniu do intensywnego chowu drobiu, tj.:</w:t>
      </w:r>
    </w:p>
    <w:p w14:paraId="4C9B9F48" w14:textId="77777777" w:rsidR="00F23475" w:rsidRPr="00C96777" w:rsidRDefault="00F23475" w:rsidP="0047488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F591A8" w14:textId="10C04771" w:rsidR="00F23475" w:rsidRPr="00C96777" w:rsidRDefault="00F23475" w:rsidP="0047488C">
      <w:pPr>
        <w:pStyle w:val="Akapitzlist"/>
        <w:numPr>
          <w:ilvl w:val="0"/>
          <w:numId w:val="78"/>
        </w:numPr>
        <w:spacing w:line="276" w:lineRule="auto"/>
        <w:ind w:left="357" w:hanging="357"/>
        <w:rPr>
          <w:b/>
          <w:bCs/>
        </w:rPr>
      </w:pPr>
      <w:r w:rsidRPr="00C96777">
        <w:rPr>
          <w:b/>
          <w:bCs/>
        </w:rPr>
        <w:t>Metody ochrony środowiska wodnego</w:t>
      </w:r>
    </w:p>
    <w:p w14:paraId="4C5F2E56" w14:textId="77777777" w:rsidR="00072CD7" w:rsidRPr="00C96777" w:rsidRDefault="00072CD7" w:rsidP="0047488C">
      <w:pPr>
        <w:pStyle w:val="Akapitzlist"/>
        <w:spacing w:line="276" w:lineRule="auto"/>
        <w:ind w:left="357"/>
        <w:rPr>
          <w:b/>
          <w:bCs/>
        </w:rPr>
      </w:pPr>
    </w:p>
    <w:p w14:paraId="0EF253D6" w14:textId="77777777" w:rsidR="00001B9C" w:rsidRPr="00C96777" w:rsidRDefault="00F23475" w:rsidP="0047488C">
      <w:pPr>
        <w:pStyle w:val="Akapitzlist"/>
        <w:numPr>
          <w:ilvl w:val="0"/>
          <w:numId w:val="73"/>
        </w:numPr>
        <w:spacing w:line="276" w:lineRule="auto"/>
        <w:ind w:left="357" w:hanging="357"/>
        <w:jc w:val="both"/>
      </w:pPr>
      <w:r w:rsidRPr="00C96777">
        <w:t>wyposażenie instalacji w sprawne wodomierze;</w:t>
      </w:r>
    </w:p>
    <w:p w14:paraId="66D702E0" w14:textId="3CF9D73D" w:rsidR="00001B9C" w:rsidRPr="00C96777" w:rsidRDefault="00F23475" w:rsidP="0047488C">
      <w:pPr>
        <w:pStyle w:val="Akapitzlist"/>
        <w:numPr>
          <w:ilvl w:val="0"/>
          <w:numId w:val="73"/>
        </w:numPr>
        <w:spacing w:line="276" w:lineRule="auto"/>
        <w:ind w:left="357" w:hanging="357"/>
        <w:jc w:val="both"/>
      </w:pPr>
      <w:r w:rsidRPr="00C96777">
        <w:t xml:space="preserve">prowadzenie rejestrów zużycia wody, wykonywanie regularnych interkalibracji instalacji wodociągowej, umożliwiających niezwłoczne wykrywanie i usuwanie przecieków </w:t>
      </w:r>
      <w:r w:rsidR="00C96777">
        <w:br/>
      </w:r>
      <w:r w:rsidRPr="00C96777">
        <w:t xml:space="preserve">i nieszczelności w sieci; </w:t>
      </w:r>
    </w:p>
    <w:p w14:paraId="3064F50F" w14:textId="77777777" w:rsidR="00001B9C" w:rsidRPr="00C96777" w:rsidRDefault="00F23475" w:rsidP="0047488C">
      <w:pPr>
        <w:pStyle w:val="Akapitzlist"/>
        <w:numPr>
          <w:ilvl w:val="0"/>
          <w:numId w:val="73"/>
        </w:numPr>
        <w:spacing w:line="276" w:lineRule="auto"/>
        <w:ind w:left="357" w:hanging="357"/>
        <w:jc w:val="both"/>
      </w:pPr>
      <w:r w:rsidRPr="00C96777">
        <w:t xml:space="preserve">przeciwdziałanie rozlewaniu i stratom wody na każdym etapie chowu drobiu; </w:t>
      </w:r>
    </w:p>
    <w:p w14:paraId="724A6BA2" w14:textId="77777777" w:rsidR="00001B9C" w:rsidRPr="00C96777" w:rsidRDefault="00F23475" w:rsidP="00072CD7">
      <w:pPr>
        <w:pStyle w:val="Akapitzlist"/>
        <w:numPr>
          <w:ilvl w:val="0"/>
          <w:numId w:val="73"/>
        </w:numPr>
        <w:spacing w:line="276" w:lineRule="auto"/>
        <w:ind w:left="357" w:hanging="357"/>
        <w:jc w:val="both"/>
      </w:pPr>
      <w:r w:rsidRPr="00C96777">
        <w:t xml:space="preserve">stosowanie automatycznego systemu podawania wody do pojenia drobiu przy pomocy poideł kropelkowych, </w:t>
      </w:r>
      <w:bookmarkStart w:id="12" w:name="_Hlk188259628"/>
      <w:r w:rsidRPr="00C96777">
        <w:t>zabezpieczających przed stratami wody, umożliwiających optymalne jednostkowe jej zużycie</w:t>
      </w:r>
      <w:bookmarkEnd w:id="12"/>
      <w:r w:rsidRPr="00C96777">
        <w:t>;</w:t>
      </w:r>
    </w:p>
    <w:p w14:paraId="39A89A35" w14:textId="77777777" w:rsidR="00001B9C" w:rsidRPr="00C96777" w:rsidRDefault="00F23475" w:rsidP="00072CD7">
      <w:pPr>
        <w:pStyle w:val="Akapitzlist"/>
        <w:numPr>
          <w:ilvl w:val="0"/>
          <w:numId w:val="73"/>
        </w:numPr>
        <w:spacing w:line="276" w:lineRule="auto"/>
        <w:ind w:left="357" w:hanging="357"/>
        <w:jc w:val="both"/>
      </w:pPr>
      <w:r w:rsidRPr="00C96777">
        <w:t xml:space="preserve">poprzedzanie mycia i dezynfekcji hal chowu dokładnym czyszczeniem poprzez zamiatanie „na sucho”; </w:t>
      </w:r>
    </w:p>
    <w:p w14:paraId="34E73D68" w14:textId="77777777" w:rsidR="00001B9C" w:rsidRPr="00C96777" w:rsidRDefault="00F23475" w:rsidP="00072CD7">
      <w:pPr>
        <w:pStyle w:val="Akapitzlist"/>
        <w:numPr>
          <w:ilvl w:val="0"/>
          <w:numId w:val="73"/>
        </w:numPr>
        <w:spacing w:line="276" w:lineRule="auto"/>
        <w:ind w:left="357" w:hanging="357"/>
        <w:jc w:val="both"/>
      </w:pPr>
      <w:r w:rsidRPr="00C96777">
        <w:t>mycie hal chowu i urządzeń technicznych wodą, przy użyciu agregatów ciśnieniowych;</w:t>
      </w:r>
    </w:p>
    <w:p w14:paraId="22B053B9" w14:textId="5DEF0031" w:rsidR="00F23475" w:rsidRPr="00C96777" w:rsidRDefault="00F23475" w:rsidP="00DE3228">
      <w:pPr>
        <w:pStyle w:val="Akapitzlist"/>
        <w:numPr>
          <w:ilvl w:val="0"/>
          <w:numId w:val="73"/>
        </w:numPr>
        <w:spacing w:line="276" w:lineRule="auto"/>
        <w:ind w:left="357" w:hanging="357"/>
        <w:jc w:val="both"/>
      </w:pPr>
      <w:r w:rsidRPr="00C96777">
        <w:t>utrzymywanie w pełnej sprawności technicznej i eksploatacyjnej sieci wodociągowej, instalacji do pojenia drobiu, wodomierzy oraz pozostałych urządzeń gospodarki wodnej.</w:t>
      </w:r>
    </w:p>
    <w:p w14:paraId="61889FAB" w14:textId="77777777" w:rsidR="00F23475" w:rsidRPr="00C96777" w:rsidRDefault="00F23475" w:rsidP="00DE3228">
      <w:pPr>
        <w:spacing w:after="0"/>
        <w:ind w:left="397"/>
        <w:jc w:val="both"/>
        <w:rPr>
          <w:rFonts w:ascii="Times New Roman" w:hAnsi="Times New Roman" w:cs="Times New Roman"/>
        </w:rPr>
      </w:pPr>
    </w:p>
    <w:p w14:paraId="45ABE2C8" w14:textId="38E33AFF" w:rsidR="00F23475" w:rsidRPr="00C96777" w:rsidRDefault="00F23475" w:rsidP="00DE3228">
      <w:pPr>
        <w:pStyle w:val="Akapitzlist"/>
        <w:numPr>
          <w:ilvl w:val="0"/>
          <w:numId w:val="78"/>
        </w:numPr>
        <w:spacing w:line="276" w:lineRule="auto"/>
        <w:ind w:left="357" w:hanging="357"/>
        <w:jc w:val="both"/>
        <w:rPr>
          <w:b/>
          <w:bCs/>
        </w:rPr>
      </w:pPr>
      <w:r w:rsidRPr="00C96777">
        <w:rPr>
          <w:b/>
          <w:bCs/>
        </w:rPr>
        <w:t>Metody zapewnienia efektywnej gospodarki energetycznej</w:t>
      </w:r>
    </w:p>
    <w:p w14:paraId="005B1644" w14:textId="77777777" w:rsidR="00DE3228" w:rsidRPr="00C96777" w:rsidRDefault="00DE3228" w:rsidP="00DE3228">
      <w:pPr>
        <w:pStyle w:val="Akapitzlist"/>
        <w:spacing w:line="276" w:lineRule="auto"/>
        <w:ind w:left="357"/>
        <w:jc w:val="both"/>
        <w:rPr>
          <w:b/>
          <w:bCs/>
        </w:rPr>
      </w:pPr>
    </w:p>
    <w:p w14:paraId="0552BB73" w14:textId="77777777" w:rsidR="00001B9C" w:rsidRPr="00C96777" w:rsidRDefault="00F23475" w:rsidP="00DE3228">
      <w:pPr>
        <w:pStyle w:val="Akapitzlist"/>
        <w:numPr>
          <w:ilvl w:val="0"/>
          <w:numId w:val="72"/>
        </w:numPr>
        <w:spacing w:line="276" w:lineRule="auto"/>
        <w:ind w:left="357" w:hanging="357"/>
        <w:jc w:val="both"/>
      </w:pPr>
      <w:r w:rsidRPr="00C96777">
        <w:t>optymalny dobór mocy instalacji i urządzeń zasilanych energią elektryczną;</w:t>
      </w:r>
    </w:p>
    <w:p w14:paraId="42A2D6AE" w14:textId="733F8727" w:rsidR="00001B9C" w:rsidRPr="00C96777" w:rsidRDefault="00F23475" w:rsidP="00072CD7">
      <w:pPr>
        <w:pStyle w:val="Akapitzlist"/>
        <w:numPr>
          <w:ilvl w:val="0"/>
          <w:numId w:val="72"/>
        </w:numPr>
        <w:spacing w:line="276" w:lineRule="auto"/>
        <w:ind w:left="357" w:hanging="357"/>
        <w:jc w:val="both"/>
      </w:pPr>
      <w:r w:rsidRPr="00C96777">
        <w:t xml:space="preserve">ograniczenie zużycia energii do ogrzewania lub wentylacji w wyniku zastosowania wymaganej termicznej izolacji </w:t>
      </w:r>
      <w:r w:rsidR="004C19B4" w:rsidRPr="00C96777">
        <w:t>budynków inwentarskich</w:t>
      </w:r>
      <w:r w:rsidRPr="00C96777">
        <w:t xml:space="preserve">; </w:t>
      </w:r>
    </w:p>
    <w:p w14:paraId="3F81972A" w14:textId="57C30810" w:rsidR="00001B9C" w:rsidRPr="00C96777" w:rsidRDefault="00F23475" w:rsidP="00072CD7">
      <w:pPr>
        <w:pStyle w:val="Akapitzlist"/>
        <w:numPr>
          <w:ilvl w:val="0"/>
          <w:numId w:val="72"/>
        </w:numPr>
        <w:spacing w:line="276" w:lineRule="auto"/>
        <w:ind w:left="357" w:hanging="357"/>
        <w:jc w:val="both"/>
      </w:pPr>
      <w:r w:rsidRPr="00C96777">
        <w:t xml:space="preserve">stosowanie wysokosprawnych promienników i nagrzewnic do wytwarzania ciepła </w:t>
      </w:r>
      <w:r w:rsidR="00C96777">
        <w:br/>
      </w:r>
      <w:r w:rsidRPr="00C96777">
        <w:t>do ogrzewania hal inwentarskich;</w:t>
      </w:r>
    </w:p>
    <w:p w14:paraId="6B6010BB" w14:textId="77777777" w:rsidR="00001B9C" w:rsidRPr="00C96777" w:rsidRDefault="00F23475" w:rsidP="00072CD7">
      <w:pPr>
        <w:pStyle w:val="Akapitzlist"/>
        <w:numPr>
          <w:ilvl w:val="0"/>
          <w:numId w:val="72"/>
        </w:numPr>
        <w:spacing w:line="276" w:lineRule="auto"/>
        <w:ind w:left="357" w:hanging="357"/>
        <w:jc w:val="both"/>
      </w:pPr>
      <w:r w:rsidRPr="00C96777">
        <w:t>okresowe sprawdzanie efektywności energetycznej wentylatorów i mocy promienników, nagrzewnic i niezwłoczne usuwanie zakłóceń w pracy urządzeń;</w:t>
      </w:r>
    </w:p>
    <w:p w14:paraId="3649C959" w14:textId="7680998C" w:rsidR="00F23475" w:rsidRPr="00C96777" w:rsidRDefault="00F23475" w:rsidP="00C96777">
      <w:pPr>
        <w:pStyle w:val="Akapitzlist"/>
        <w:numPr>
          <w:ilvl w:val="0"/>
          <w:numId w:val="72"/>
        </w:numPr>
        <w:spacing w:line="276" w:lineRule="auto"/>
        <w:ind w:left="357" w:hanging="357"/>
        <w:jc w:val="both"/>
      </w:pPr>
      <w:r w:rsidRPr="00C96777">
        <w:t xml:space="preserve">systematyczną kontrolę kanałów wentylacyjnych, eliminowanie oporów wentylacyjnych </w:t>
      </w:r>
      <w:r w:rsidR="00C96777">
        <w:br/>
      </w:r>
      <w:r w:rsidRPr="00C96777">
        <w:t>w wyniku okresowego oczyszczania kanałów wentylacyjnych z nagromadzonych pyłów.</w:t>
      </w:r>
    </w:p>
    <w:p w14:paraId="47BE3D57" w14:textId="77777777" w:rsidR="00F23475" w:rsidRPr="00C96777" w:rsidRDefault="00F23475" w:rsidP="00072C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843FC8F" w14:textId="709D1EF3" w:rsidR="00F23475" w:rsidRPr="00C96777" w:rsidRDefault="00F23475" w:rsidP="00072CD7">
      <w:pPr>
        <w:pStyle w:val="Akapitzlist"/>
        <w:numPr>
          <w:ilvl w:val="0"/>
          <w:numId w:val="78"/>
        </w:numPr>
        <w:spacing w:line="276" w:lineRule="auto"/>
        <w:ind w:left="357" w:hanging="357"/>
        <w:jc w:val="both"/>
        <w:rPr>
          <w:b/>
          <w:bCs/>
        </w:rPr>
      </w:pPr>
      <w:r w:rsidRPr="00C96777">
        <w:rPr>
          <w:b/>
          <w:bCs/>
        </w:rPr>
        <w:t>Metody ochrony powietrza</w:t>
      </w:r>
    </w:p>
    <w:p w14:paraId="133CDE82" w14:textId="77777777" w:rsidR="00F23475" w:rsidRPr="00C96777" w:rsidRDefault="00F23475" w:rsidP="00072CD7">
      <w:pPr>
        <w:spacing w:after="0"/>
        <w:jc w:val="both"/>
        <w:rPr>
          <w:rFonts w:ascii="Times New Roman" w:hAnsi="Times New Roman" w:cs="Times New Roman"/>
        </w:rPr>
      </w:pPr>
    </w:p>
    <w:p w14:paraId="10D9BD6E" w14:textId="755E89F1" w:rsidR="00BC32E4" w:rsidRPr="00C96777" w:rsidRDefault="00BC32E4" w:rsidP="00072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Utrzymanie zwierząt w oparciu o dobre praktyki rolnicze w tym głównie:</w:t>
      </w:r>
    </w:p>
    <w:p w14:paraId="04061FC8" w14:textId="1B70182F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korzystną lokalizację fermy, co ogranicza potencjalnie negatywne oddziaływanie uciążliwości zapachowych</w:t>
      </w:r>
      <w:r w:rsidR="00001B9C" w:rsidRPr="00C96777">
        <w:t>;</w:t>
      </w:r>
    </w:p>
    <w:p w14:paraId="74FA8EBF" w14:textId="77777777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stosowanie propanu w promiennikach i nagrzewnicach do ogrzewania budynków inwentarskich</w:t>
      </w:r>
      <w:r w:rsidR="00001B9C" w:rsidRPr="00C96777">
        <w:t>;</w:t>
      </w:r>
    </w:p>
    <w:p w14:paraId="1C775727" w14:textId="77777777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stosowanie dwóch kotłów wodnych o nowoczesnej konstrukcji opalanych węglem kamiennym</w:t>
      </w:r>
      <w:r w:rsidR="00001B9C" w:rsidRPr="00C96777">
        <w:t>;</w:t>
      </w:r>
    </w:p>
    <w:p w14:paraId="35665704" w14:textId="77777777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utrzymywanie zwierząt na zalecanej (zgodnej z przepisami) powierzchni</w:t>
      </w:r>
      <w:r w:rsidR="00001B9C" w:rsidRPr="00C96777">
        <w:t>;</w:t>
      </w:r>
    </w:p>
    <w:p w14:paraId="18C7AC81" w14:textId="21D36760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lastRenderedPageBreak/>
        <w:t xml:space="preserve">utrzymywanie hal hodowlanych w czystości oraz stosowanie komputerowego systemu wentylacji, który zapewni utrzymanie odpowiedniego mikroklimatu (m.in. temperatury </w:t>
      </w:r>
      <w:r w:rsidR="00C96777">
        <w:br/>
      </w:r>
      <w:r w:rsidRPr="00C96777">
        <w:t>i wilgotności) w budynkach inwentarskich</w:t>
      </w:r>
      <w:r w:rsidR="00001B9C" w:rsidRPr="00C96777">
        <w:t>;</w:t>
      </w:r>
      <w:r w:rsidRPr="00C96777">
        <w:t xml:space="preserve"> </w:t>
      </w:r>
    </w:p>
    <w:p w14:paraId="76D84202" w14:textId="3E8F7DA1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zastosowany system wentylacji posiadający wloty (czerpnie powietrza) i wyloty (emitory) zapewniający odpowiednie parametry pracy w zależności od zapotrzebowania na wymianę powietrza</w:t>
      </w:r>
      <w:r w:rsidR="00001B9C" w:rsidRPr="00C96777">
        <w:t>;</w:t>
      </w:r>
    </w:p>
    <w:p w14:paraId="6630AFC1" w14:textId="77777777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niedopuszczenie do strat wody i nadmiernego zawilgocenia ściółki, a tym samym zapobieganie zwiększeniu emisji amoniaku, siarkowodoru i odorów z budynków</w:t>
      </w:r>
      <w:r w:rsidR="00001B9C" w:rsidRPr="00C96777">
        <w:t>;</w:t>
      </w:r>
    </w:p>
    <w:p w14:paraId="6C02AEEA" w14:textId="107D7A58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stosowanie ściółki ze słomy, do wyściełania hal hodowlanych w celu zwiększenia chłonności podłoża, która rozkładana będzie ręcznie</w:t>
      </w:r>
      <w:r w:rsidR="00001B9C" w:rsidRPr="00C96777">
        <w:t>;</w:t>
      </w:r>
    </w:p>
    <w:p w14:paraId="142576AA" w14:textId="22956043" w:rsidR="00001B9C" w:rsidRPr="00C96777" w:rsidRDefault="00BC32E4" w:rsidP="001E560C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stosowanie zgodnie z instrukcją producenta biopreparatu wiążącego azot</w:t>
      </w:r>
      <w:r w:rsidR="007726D3" w:rsidRPr="00C96777">
        <w:t xml:space="preserve"> </w:t>
      </w:r>
      <w:r w:rsidRPr="00C96777">
        <w:t>w ściółce sporządzonej ze słomy</w:t>
      </w:r>
      <w:r w:rsidR="00001B9C" w:rsidRPr="00C96777">
        <w:t>;</w:t>
      </w:r>
    </w:p>
    <w:p w14:paraId="3BBD122B" w14:textId="77A8E3EB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 xml:space="preserve">stosowanie właściwie zbilansowanych pasz pokrywających zapotrzebowanie drobiu </w:t>
      </w:r>
      <w:r w:rsidR="00C96777">
        <w:br/>
      </w:r>
      <w:r w:rsidRPr="00C96777">
        <w:t xml:space="preserve">na składniki pokarmowe, zastosowanie dodatków paszowych, zwiększając tym samym zatrzymywanie w ciele ptaków związków pokarmowych, co ogranicza ich wydalanie </w:t>
      </w:r>
      <w:r w:rsidR="00C96777">
        <w:br/>
      </w:r>
      <w:r w:rsidRPr="00C96777">
        <w:t>z odchodami</w:t>
      </w:r>
      <w:r w:rsidR="00001B9C" w:rsidRPr="00C96777">
        <w:t>;</w:t>
      </w:r>
    </w:p>
    <w:p w14:paraId="5F8D1E25" w14:textId="6FE5C375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 xml:space="preserve">mechaniczny załadunek (przenośniki ślimakowe) mieszanek paszowych </w:t>
      </w:r>
      <w:r w:rsidR="00D0185C" w:rsidRPr="00C96777">
        <w:br/>
      </w:r>
      <w:r w:rsidRPr="00C96777">
        <w:t xml:space="preserve">do silosów, </w:t>
      </w:r>
      <w:r w:rsidR="009E450F" w:rsidRPr="00C96777">
        <w:t xml:space="preserve">co </w:t>
      </w:r>
      <w:r w:rsidRPr="00C96777">
        <w:t>eliminuj</w:t>
      </w:r>
      <w:r w:rsidR="009E450F" w:rsidRPr="00C96777">
        <w:t>e</w:t>
      </w:r>
      <w:r w:rsidRPr="00C96777">
        <w:t xml:space="preserve"> emisję pyłu do powietrza</w:t>
      </w:r>
      <w:r w:rsidR="00001B9C" w:rsidRPr="00C96777">
        <w:t>;</w:t>
      </w:r>
    </w:p>
    <w:p w14:paraId="585C49E9" w14:textId="77777777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odpowiednią izolację budynków inwentarskich, ograniczającą straty energii i ciepła, zmniejszającą zużycie opału do ogrzewania hal hodowlanych</w:t>
      </w:r>
      <w:r w:rsidR="00001B9C" w:rsidRPr="00C96777">
        <w:t>;</w:t>
      </w:r>
    </w:p>
    <w:p w14:paraId="473D9215" w14:textId="77777777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>transport obornika z budynków przez kolejnych posiadaczy odpowiednio zabezpieczonymi środkami transportu, ograniczającymi emisję związków złowonnych do powietrza</w:t>
      </w:r>
      <w:r w:rsidR="00001B9C" w:rsidRPr="00C96777">
        <w:t>;</w:t>
      </w:r>
    </w:p>
    <w:p w14:paraId="32D30D5A" w14:textId="253CB731" w:rsidR="00001B9C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 xml:space="preserve">ograniczenie emisji odorów, która może zaistnieć podczas magazynowania padłych ptaków w schładzanej komorze i ich częsty odbiór z konfiskatora, co 2 dni (w miesiącach maj – wrzesień) lub co 7 dni (w miesiącach (październik – kwiecień), specjalistycznymi środkami transportu przez uprawnioną do tego firmę zewnętrzną, w celu przekazania </w:t>
      </w:r>
      <w:r w:rsidR="00C96777">
        <w:br/>
      </w:r>
      <w:r w:rsidRPr="00C96777">
        <w:t>do unieszkodliwienia</w:t>
      </w:r>
      <w:r w:rsidR="00001B9C" w:rsidRPr="00C96777">
        <w:t>;</w:t>
      </w:r>
    </w:p>
    <w:p w14:paraId="2386E64B" w14:textId="254CA05B" w:rsidR="00F23475" w:rsidRPr="00C96777" w:rsidRDefault="00BC32E4" w:rsidP="00072CD7">
      <w:pPr>
        <w:pStyle w:val="Akapitzlist"/>
        <w:numPr>
          <w:ilvl w:val="0"/>
          <w:numId w:val="74"/>
        </w:numPr>
        <w:spacing w:line="276" w:lineRule="auto"/>
        <w:ind w:left="357" w:hanging="357"/>
        <w:jc w:val="both"/>
      </w:pPr>
      <w:r w:rsidRPr="00C96777">
        <w:t xml:space="preserve">organizowanie stref izolacyjnych i ochronnych w postaci nasadzenia pasa zieleni </w:t>
      </w:r>
      <w:r w:rsidR="00C96777">
        <w:br/>
      </w:r>
      <w:r w:rsidRPr="00C96777">
        <w:t>od północnej strony działek o numerach ewidencyjnych 36/2 i 36/3.</w:t>
      </w:r>
    </w:p>
    <w:p w14:paraId="093D9E92" w14:textId="77777777" w:rsidR="00F23475" w:rsidRPr="00C96777" w:rsidRDefault="00F23475" w:rsidP="00072CD7">
      <w:pPr>
        <w:pStyle w:val="Akapitzlist"/>
        <w:spacing w:line="276" w:lineRule="auto"/>
        <w:ind w:left="360"/>
        <w:jc w:val="both"/>
      </w:pPr>
    </w:p>
    <w:p w14:paraId="1BF8F9EB" w14:textId="7033DBA0" w:rsidR="00F23475" w:rsidRPr="00C96777" w:rsidRDefault="00F23475" w:rsidP="00072CD7">
      <w:pPr>
        <w:pStyle w:val="Akapitzlist"/>
        <w:numPr>
          <w:ilvl w:val="0"/>
          <w:numId w:val="78"/>
        </w:numPr>
        <w:spacing w:line="276" w:lineRule="auto"/>
        <w:ind w:left="357" w:hanging="357"/>
        <w:jc w:val="both"/>
        <w:rPr>
          <w:b/>
          <w:bCs/>
        </w:rPr>
      </w:pPr>
      <w:r w:rsidRPr="00C96777">
        <w:rPr>
          <w:b/>
          <w:bCs/>
        </w:rPr>
        <w:t>Metody ochrony przed hałasem</w:t>
      </w:r>
    </w:p>
    <w:p w14:paraId="39986CA9" w14:textId="77777777" w:rsidR="00F23475" w:rsidRPr="00C96777" w:rsidRDefault="00F23475" w:rsidP="00072CD7">
      <w:pPr>
        <w:spacing w:after="0"/>
        <w:jc w:val="both"/>
        <w:rPr>
          <w:rFonts w:ascii="Times New Roman" w:hAnsi="Times New Roman" w:cs="Times New Roman"/>
        </w:rPr>
      </w:pPr>
    </w:p>
    <w:p w14:paraId="28123A1D" w14:textId="7F171196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wyposażenie budynków inwentarskich w cichobieżne wentylatory zainstalowane </w:t>
      </w:r>
      <w:r w:rsidR="00C364AA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połaciach dachowych i ścianach szczytowych budynków;</w:t>
      </w:r>
    </w:p>
    <w:p w14:paraId="5EE22F6D" w14:textId="07B07677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zastosowany system wentylacji posiadający wloty (czerpnie powietrza) i wyloty (emitory) zapewniający odpowiednie parametry pracy w zależności od</w:t>
      </w:r>
      <w:r w:rsidR="007160C4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zapotrzebowania na wymianę powietrza;</w:t>
      </w:r>
    </w:p>
    <w:p w14:paraId="336DA9D5" w14:textId="11F55061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zainstalowanie nowoczesnych maszyn i urządzeń (np. przenośników ślimakowych służących do transportu paszy na stanowiska karmienia ptaków) o niskiej mocy akustycznej;</w:t>
      </w:r>
    </w:p>
    <w:p w14:paraId="0BC3569B" w14:textId="77777777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unikanie niepotrzebnego niepokojenia zwierząt w czasie karmienia i komunikacji wewnątrz budynków;</w:t>
      </w:r>
    </w:p>
    <w:p w14:paraId="5E809034" w14:textId="77777777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monitorowanie stanu technicznego maszyn i urządzeń wchodzących w skład instalacji, których praca związana jest z emisją hałasu; </w:t>
      </w:r>
    </w:p>
    <w:p w14:paraId="7718BEFA" w14:textId="17BD5793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 xml:space="preserve">wykonywanie regularnych przeglądów technicznych i konserwacji pojazdów, maszyn </w:t>
      </w:r>
      <w:r w:rsid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 urządzeń w celu eliminacji pracy uszkodzonych lub wyeksploatowanych elementów;</w:t>
      </w:r>
    </w:p>
    <w:p w14:paraId="47E8D94D" w14:textId="77777777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planowanie czynności generujących hałas (np. dostawy, przeładunek paszy, wywóz zwierząt) wyłącznie w porze dnia (od 6.00 do 22.00);</w:t>
      </w:r>
    </w:p>
    <w:p w14:paraId="21267A29" w14:textId="77777777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nasadzenie pasów zieleni izolującej;</w:t>
      </w:r>
    </w:p>
    <w:p w14:paraId="5DD9FAAA" w14:textId="0739AF15" w:rsidR="00BD46A1" w:rsidRPr="00C96777" w:rsidRDefault="00BC32E4" w:rsidP="00072CD7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zainstalowanie maszyn i urządzeń wchodzących w skład linii technologicznej </w:t>
      </w:r>
      <w:r w:rsidR="00051830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(np. linii karmienia, pojenia) wewnątrz zamkniętych budynków;</w:t>
      </w:r>
    </w:p>
    <w:p w14:paraId="35378499" w14:textId="77777777" w:rsidR="00BD46A1" w:rsidRPr="00C96777" w:rsidRDefault="00BC32E4" w:rsidP="00D35841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zastosowanie silników spalinowych, wchodzących w skład eksploatowanych agregatów prądotwórczych, w nowoczesnej konstrukcji z wysokosprawnym tłumikiem, zapewniającym znaczne ograniczenie hałasu; </w:t>
      </w:r>
    </w:p>
    <w:p w14:paraId="059B39F1" w14:textId="4AFE7BD7" w:rsidR="00BC32E4" w:rsidRPr="00C96777" w:rsidRDefault="00BC32E4" w:rsidP="00B23F1F">
      <w:pPr>
        <w:numPr>
          <w:ilvl w:val="0"/>
          <w:numId w:val="8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wykorzystywanie sprawnych maszyn i urządzeń tylko w razie konieczności </w:t>
      </w:r>
      <w:r w:rsidR="00051830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ich pracy, których stan techniczny nie budzi zastrzeżeń m.in. pod względem pracy zespołów napędowych, tj. silników spalinowych, przekładni, siłowników, tłumików hałasu.</w:t>
      </w:r>
    </w:p>
    <w:p w14:paraId="6D48D342" w14:textId="77777777" w:rsidR="00F23475" w:rsidRPr="00C96777" w:rsidRDefault="00F23475" w:rsidP="00B23F1F">
      <w:pPr>
        <w:spacing w:after="0"/>
        <w:jc w:val="both"/>
        <w:rPr>
          <w:rFonts w:ascii="Times New Roman" w:hAnsi="Times New Roman" w:cs="Times New Roman"/>
        </w:rPr>
      </w:pPr>
    </w:p>
    <w:p w14:paraId="1DDD7AB2" w14:textId="1E94578F" w:rsidR="00F23475" w:rsidRPr="00C96777" w:rsidRDefault="00F23475" w:rsidP="00B23F1F">
      <w:pPr>
        <w:pStyle w:val="Akapitzlist"/>
        <w:numPr>
          <w:ilvl w:val="0"/>
          <w:numId w:val="78"/>
        </w:numPr>
        <w:spacing w:line="276" w:lineRule="auto"/>
        <w:ind w:left="357" w:hanging="357"/>
        <w:jc w:val="both"/>
        <w:rPr>
          <w:b/>
          <w:bCs/>
        </w:rPr>
      </w:pPr>
      <w:r w:rsidRPr="00C96777">
        <w:rPr>
          <w:b/>
          <w:bCs/>
        </w:rPr>
        <w:t>W celu osiągnięcia wysokiego poziomu ochrony środowiska jako całości prowadzący instalację zobowiązany jest do</w:t>
      </w:r>
      <w:r w:rsidR="00FA4CE6" w:rsidRPr="00C96777">
        <w:rPr>
          <w:b/>
          <w:bCs/>
        </w:rPr>
        <w:t>:</w:t>
      </w:r>
    </w:p>
    <w:p w14:paraId="54B8D1E9" w14:textId="77777777" w:rsidR="00F23475" w:rsidRPr="00C96777" w:rsidRDefault="00F23475" w:rsidP="00B23F1F">
      <w:pPr>
        <w:spacing w:after="0"/>
        <w:jc w:val="both"/>
        <w:rPr>
          <w:rFonts w:ascii="Times New Roman" w:hAnsi="Times New Roman" w:cs="Times New Roman"/>
        </w:rPr>
      </w:pPr>
    </w:p>
    <w:p w14:paraId="232E9673" w14:textId="77777777" w:rsidR="00BD46A1" w:rsidRPr="00C96777" w:rsidRDefault="00F23475" w:rsidP="00B23F1F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przestrzegania obowiązujących przepisów i zasad z zakresu ochrony środowiska;</w:t>
      </w:r>
    </w:p>
    <w:p w14:paraId="2E924E1C" w14:textId="77777777" w:rsidR="00BD46A1" w:rsidRPr="00C96777" w:rsidRDefault="00F23475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ciągłego doskonalenia sposobu zarządzania środowiskowego;</w:t>
      </w:r>
    </w:p>
    <w:p w14:paraId="3C70E202" w14:textId="77777777" w:rsidR="00BD46A1" w:rsidRPr="00C96777" w:rsidRDefault="004503F3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stosowania surowców o właściwych parametrach oraz prowadzenia procesów chowu drobiu, w sposób zgodny z założeniami technologicznymi; </w:t>
      </w:r>
    </w:p>
    <w:p w14:paraId="1FF835B4" w14:textId="74D94412" w:rsidR="00BD46A1" w:rsidRPr="00C96777" w:rsidRDefault="004503F3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stosowania metod żywieniowych w tym etapowanego reżimu paszowego, odpowiadających aktywności produkcyjnej i odzwierciedlających zróżnicowane zapotrzebowanie drobiu </w:t>
      </w:r>
      <w:r w:rsidR="00C96777">
        <w:br/>
      </w:r>
      <w:r w:rsidRPr="00C96777">
        <w:t xml:space="preserve">na składniki pokarmowe w różnych fazach cyklu chowu drobiu, co przekłada się </w:t>
      </w:r>
      <w:r w:rsidR="00C96777">
        <w:br/>
      </w:r>
      <w:r w:rsidRPr="00C96777">
        <w:t>na ograniczenie wydalanego azotu i fosforu;</w:t>
      </w:r>
    </w:p>
    <w:p w14:paraId="4386BE0D" w14:textId="77777777" w:rsidR="00BD46A1" w:rsidRPr="00C96777" w:rsidRDefault="004503F3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prowadzenia ewidencji ilości zużywanej paszy, wody, gazu, i energii, stosowanych środków dezynfekcyjnych, dezynsekcyjnych i itp.; </w:t>
      </w:r>
    </w:p>
    <w:p w14:paraId="14F30B8F" w14:textId="77777777" w:rsidR="00BD46A1" w:rsidRPr="00C96777" w:rsidRDefault="004503F3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prowadzenia selekcji gatunków drobiu do chowu kierując się względami efektywności produkcji oraz lepszego przyswajania z pasz substancji biogennych; </w:t>
      </w:r>
    </w:p>
    <w:p w14:paraId="7C4A7338" w14:textId="247E0B15" w:rsidR="00BD46A1" w:rsidRPr="00C96777" w:rsidRDefault="004503F3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bilansowania substancji biogennych w mieszankach paszowych podawanych ptakom </w:t>
      </w:r>
      <w:r w:rsidR="00C96777">
        <w:br/>
      </w:r>
      <w:r w:rsidRPr="00C96777">
        <w:t xml:space="preserve">w celu zapewnienia optymalnego ich wykorzystania przy ograniczonym wydalaniu azotu </w:t>
      </w:r>
      <w:r w:rsidR="00C96777">
        <w:br/>
      </w:r>
      <w:r w:rsidRPr="00C96777">
        <w:t>i fosforu;</w:t>
      </w:r>
    </w:p>
    <w:p w14:paraId="22500879" w14:textId="36FB5481" w:rsidR="00BD46A1" w:rsidRPr="00C96777" w:rsidRDefault="004503F3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stosowania mieszanek paszowych bezpiecznych dla zdrowia zwierząt, </w:t>
      </w:r>
      <w:r w:rsidR="00C96777">
        <w:br/>
      </w:r>
      <w:r w:rsidRPr="00C96777">
        <w:t>jak i dla konsumentów, niezawierających szkodliwych substancji chemicznych, posiadających wymagane zezwolenia sanitarne i weterynaryjne;</w:t>
      </w:r>
    </w:p>
    <w:p w14:paraId="70E429E8" w14:textId="77777777" w:rsidR="00BD46A1" w:rsidRPr="00C96777" w:rsidRDefault="00F23475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stosowani</w:t>
      </w:r>
      <w:r w:rsidR="00AE1930" w:rsidRPr="00C96777">
        <w:t>e</w:t>
      </w:r>
      <w:r w:rsidRPr="00C96777">
        <w:t xml:space="preserve"> </w:t>
      </w:r>
      <w:r w:rsidR="00AE1930" w:rsidRPr="00C96777">
        <w:t xml:space="preserve">surowców, paliw i </w:t>
      </w:r>
      <w:r w:rsidRPr="00C96777">
        <w:t xml:space="preserve">materiałów eksploatacyjnych wysokiej jakości, </w:t>
      </w:r>
      <w:r w:rsidR="004503F3" w:rsidRPr="00C96777">
        <w:br/>
      </w:r>
      <w:r w:rsidRPr="00C96777">
        <w:t xml:space="preserve">o przedłużonej trwałości, gwarantujących dotrzymanie wymogów </w:t>
      </w:r>
      <w:r w:rsidR="00AE1930" w:rsidRPr="00C96777">
        <w:t>n</w:t>
      </w:r>
      <w:r w:rsidRPr="00C96777">
        <w:t xml:space="preserve">ajlepszej </w:t>
      </w:r>
      <w:r w:rsidR="00AE1930" w:rsidRPr="00C96777">
        <w:t>d</w:t>
      </w:r>
      <w:r w:rsidRPr="00C96777">
        <w:t xml:space="preserve">ostępnej </w:t>
      </w:r>
      <w:r w:rsidR="00AE1930" w:rsidRPr="00C96777">
        <w:t>t</w:t>
      </w:r>
      <w:r w:rsidRPr="00C96777">
        <w:t xml:space="preserve">echniki oraz standardów środowiska; </w:t>
      </w:r>
    </w:p>
    <w:p w14:paraId="00D6FCF2" w14:textId="77777777" w:rsidR="00BD46A1" w:rsidRPr="00C96777" w:rsidRDefault="00F23475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stosowania opakowań wielokrotnego użytku lub o większych pojemnościach;</w:t>
      </w:r>
    </w:p>
    <w:p w14:paraId="3E3234FA" w14:textId="77777777" w:rsidR="00BD46A1" w:rsidRPr="00C96777" w:rsidRDefault="00F23475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ograniczenia powstawania zbyt dużych zapasów magazynowych lub braków surowcowo-materiałowych zakłócających płynność procesów produkcyjnych;</w:t>
      </w:r>
    </w:p>
    <w:p w14:paraId="63F0BD46" w14:textId="757B471A" w:rsidR="00BD46A1" w:rsidRPr="00C96777" w:rsidRDefault="00F23475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utrzymywania budynków inwentarskich we właściwym stanie technicznym </w:t>
      </w:r>
      <w:r w:rsidR="00D0185C" w:rsidRPr="00C96777">
        <w:br/>
      </w:r>
      <w:r w:rsidRPr="00C96777">
        <w:t>oraz przeprowadzania konicznych remontów i napraw;</w:t>
      </w:r>
    </w:p>
    <w:p w14:paraId="7382005F" w14:textId="77777777" w:rsidR="00BD46A1" w:rsidRPr="00C96777" w:rsidRDefault="00F23475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poddawania urządzeń wchodzących w skład przedmiotowej instalacji okresowym przeglądom, naprawom i konserwacjom;</w:t>
      </w:r>
    </w:p>
    <w:p w14:paraId="25C1CB7D" w14:textId="77777777" w:rsidR="00BD46A1" w:rsidRPr="00C96777" w:rsidRDefault="00AE1930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lastRenderedPageBreak/>
        <w:t>utrzymywanie budynków chowu w czystości oraz zapewnienia odpowiedniej temperatury i wilgotności wewnątrz pomieszczeń;</w:t>
      </w:r>
    </w:p>
    <w:p w14:paraId="63971975" w14:textId="3E7920D6" w:rsidR="00BD46A1" w:rsidRPr="00C96777" w:rsidRDefault="00AE1930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dokonywania systematycznych przeglądów instalacji wentylacyjnej i urządzeń</w:t>
      </w:r>
      <w:r w:rsidR="00C96777">
        <w:br/>
      </w:r>
      <w:r w:rsidRPr="00C96777">
        <w:t>produkcyjnych, w celu zapewnienia efektywnego wykorzystania energii;</w:t>
      </w:r>
    </w:p>
    <w:p w14:paraId="3A51B1AB" w14:textId="77777777" w:rsidR="00BD46A1" w:rsidRPr="00C96777" w:rsidRDefault="00AE1930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ograniczania wielkości emisji niezorganizowanej pyłu poprzez likwidację wszelkich nieszczelności systemu transportu paszy do silosów;</w:t>
      </w:r>
    </w:p>
    <w:p w14:paraId="26ACDE2A" w14:textId="77777777" w:rsidR="00BD46A1" w:rsidRPr="00C96777" w:rsidRDefault="00AE1930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wywożenia obornika odpowiednio zabezpieczonymi środkami transportu </w:t>
      </w:r>
      <w:r w:rsidR="00863E0B" w:rsidRPr="00C96777">
        <w:t>o</w:t>
      </w:r>
      <w:r w:rsidRPr="00C96777">
        <w:t>graniczającymi emisję związków złowonnych do powietrza;</w:t>
      </w:r>
    </w:p>
    <w:p w14:paraId="4E5348D4" w14:textId="62E5A331" w:rsidR="00BD46A1" w:rsidRPr="00C96777" w:rsidRDefault="00863E0B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 xml:space="preserve">zbierania </w:t>
      </w:r>
      <w:r w:rsidR="00D0185C" w:rsidRPr="00C96777">
        <w:t>zanieczyszczonej guanem i ściółką wody</w:t>
      </w:r>
      <w:r w:rsidRPr="00C96777">
        <w:t xml:space="preserve"> z mycia budynków w szczelnych zbiornikach bezodpływowych;</w:t>
      </w:r>
    </w:p>
    <w:p w14:paraId="57CB09C9" w14:textId="2E56ADB8" w:rsidR="00F23475" w:rsidRPr="00C96777" w:rsidRDefault="00863E0B" w:rsidP="00D35841">
      <w:pPr>
        <w:pStyle w:val="Akapitzlist"/>
        <w:numPr>
          <w:ilvl w:val="0"/>
          <w:numId w:val="75"/>
        </w:numPr>
        <w:spacing w:line="276" w:lineRule="auto"/>
        <w:ind w:left="357" w:hanging="357"/>
        <w:jc w:val="both"/>
      </w:pPr>
      <w:r w:rsidRPr="00C96777">
        <w:t>dokonywania okresowych przeglądów najbardziej uciążliwych pod względem akustycznym urządzeń, w celu wyeliminowania nadmiernego zużycia elementów będących źródłem hałasu</w:t>
      </w:r>
      <w:r w:rsidR="00F23475" w:rsidRPr="00C96777">
        <w:t xml:space="preserve">. </w:t>
      </w:r>
    </w:p>
    <w:p w14:paraId="054E8F26" w14:textId="77777777" w:rsidR="00940E16" w:rsidRPr="00C96777" w:rsidRDefault="00940E16" w:rsidP="009C4466">
      <w:pPr>
        <w:pStyle w:val="Akapitzlist"/>
        <w:spacing w:line="276" w:lineRule="auto"/>
        <w:ind w:left="720"/>
        <w:jc w:val="both"/>
      </w:pPr>
    </w:p>
    <w:p w14:paraId="0C41FE42" w14:textId="33F78270" w:rsidR="001D669E" w:rsidRPr="00C96777" w:rsidRDefault="008D2B35" w:rsidP="008F4F22">
      <w:pPr>
        <w:pStyle w:val="Nagwek5"/>
        <w:numPr>
          <w:ilvl w:val="0"/>
          <w:numId w:val="76"/>
        </w:numPr>
        <w:spacing w:before="0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auto"/>
          <w:sz w:val="24"/>
          <w:szCs w:val="24"/>
        </w:rPr>
        <w:t>Warunki wprowadzania substancji lub energii do środowiska</w:t>
      </w:r>
    </w:p>
    <w:p w14:paraId="3953CEF7" w14:textId="77777777" w:rsidR="008F4F22" w:rsidRPr="00C96777" w:rsidRDefault="008F4F22" w:rsidP="008F4F22">
      <w:pPr>
        <w:spacing w:after="0"/>
        <w:rPr>
          <w:rFonts w:ascii="Times New Roman" w:hAnsi="Times New Roman" w:cs="Times New Roman"/>
        </w:rPr>
      </w:pPr>
    </w:p>
    <w:p w14:paraId="6B288BE8" w14:textId="5F37B01F" w:rsidR="009C4466" w:rsidRPr="00C96777" w:rsidRDefault="00825CE7" w:rsidP="008F4F22">
      <w:pPr>
        <w:pStyle w:val="Nagwek5"/>
        <w:numPr>
          <w:ilvl w:val="0"/>
          <w:numId w:val="61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auto"/>
          <w:sz w:val="24"/>
          <w:szCs w:val="24"/>
        </w:rPr>
        <w:t>Wprowadzanie gazów i pyłów do powietrza</w:t>
      </w:r>
    </w:p>
    <w:p w14:paraId="766C7FA8" w14:textId="77777777" w:rsidR="008F4F22" w:rsidRPr="00C96777" w:rsidRDefault="008F4F22" w:rsidP="008F4F22">
      <w:pPr>
        <w:spacing w:after="0"/>
        <w:rPr>
          <w:rFonts w:ascii="Times New Roman" w:hAnsi="Times New Roman" w:cs="Times New Roman"/>
        </w:rPr>
      </w:pPr>
    </w:p>
    <w:p w14:paraId="408C0E82" w14:textId="3C65FF0A" w:rsidR="002A1772" w:rsidRPr="00C96777" w:rsidRDefault="00377A0D" w:rsidP="008F4F22">
      <w:pPr>
        <w:pStyle w:val="Akapitzlist"/>
        <w:numPr>
          <w:ilvl w:val="1"/>
          <w:numId w:val="61"/>
        </w:numPr>
        <w:spacing w:line="276" w:lineRule="auto"/>
        <w:ind w:left="431" w:hanging="431"/>
        <w:rPr>
          <w:b/>
          <w:bCs/>
        </w:rPr>
      </w:pPr>
      <w:r w:rsidRPr="00C96777">
        <w:rPr>
          <w:b/>
          <w:bCs/>
        </w:rPr>
        <w:t>Wielkość maksymalnej dopuszczalnej emisji w warunkach normalnego funkcjonowania instalacji</w:t>
      </w:r>
    </w:p>
    <w:p w14:paraId="58D6E973" w14:textId="77777777" w:rsidR="00F059CA" w:rsidRPr="00C96777" w:rsidRDefault="00F059CA" w:rsidP="009C4466">
      <w:pPr>
        <w:spacing w:after="0"/>
        <w:rPr>
          <w:rFonts w:ascii="Times New Roman" w:hAnsi="Times New Roman" w:cs="Times New Roman"/>
        </w:rPr>
      </w:pPr>
    </w:p>
    <w:p w14:paraId="682EA542" w14:textId="45D173F4" w:rsidR="007160C4" w:rsidRPr="00C96777" w:rsidRDefault="009C4466" w:rsidP="00250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="00044E6C" w:rsidRPr="00C967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Dopuszczalna wielkość emisji w warunkach normalnego funkcjonowania instalacji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828"/>
        <w:gridCol w:w="2126"/>
        <w:gridCol w:w="2150"/>
      </w:tblGrid>
      <w:tr w:rsidR="002A1772" w:rsidRPr="00C96777" w14:paraId="38EAD8B1" w14:textId="77777777" w:rsidTr="005C74EA">
        <w:trPr>
          <w:cantSplit/>
          <w:trHeight w:val="1068"/>
        </w:trPr>
        <w:tc>
          <w:tcPr>
            <w:tcW w:w="112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124F" w14:textId="4A6906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N</w:t>
            </w:r>
            <w:r w:rsidR="005333FF"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ume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r emitora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42E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Nazwa obiektu,</w:t>
            </w:r>
          </w:p>
          <w:p w14:paraId="0453835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źródło emisji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8F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Zanieczyszczenia</w:t>
            </w:r>
          </w:p>
        </w:tc>
        <w:tc>
          <w:tcPr>
            <w:tcW w:w="21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470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Dopuszczalna wielkość emisji przypadająca na 1 emitor 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de-DE" w:eastAsia="zh-CN"/>
              </w:rPr>
              <w:t>[kg/h]</w:t>
            </w:r>
          </w:p>
        </w:tc>
      </w:tr>
      <w:tr w:rsidR="002A1772" w:rsidRPr="00C96777" w14:paraId="48083A3E" w14:textId="77777777" w:rsidTr="005C74EA">
        <w:trPr>
          <w:cantSplit/>
          <w:trHeight w:val="2414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C45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ET-1.1 </w:t>
            </w:r>
          </w:p>
          <w:p w14:paraId="0784D0E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ET-1.2</w:t>
            </w:r>
          </w:p>
          <w:p w14:paraId="0D4EA20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ET-1.3</w:t>
            </w:r>
          </w:p>
          <w:p w14:paraId="1CA9DEC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ET-1.4</w:t>
            </w:r>
          </w:p>
          <w:p w14:paraId="3BD426A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ET-1.5</w:t>
            </w:r>
          </w:p>
          <w:p w14:paraId="54DC7F0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ET-1.6</w:t>
            </w:r>
          </w:p>
        </w:tc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DD06" w14:textId="77777777" w:rsidR="00001F1F" w:rsidRPr="00C96777" w:rsidRDefault="00001F1F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25B035E6" w14:textId="77777777" w:rsidR="00001F1F" w:rsidRPr="00C96777" w:rsidRDefault="00001F1F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2A023AFC" w14:textId="2EF91BE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Budynek inwentarski nr 1 (2 591 m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)</w:t>
            </w:r>
          </w:p>
          <w:p w14:paraId="329DB0A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Odchowalnia piskląt indorów</w:t>
            </w:r>
          </w:p>
          <w:p w14:paraId="668F187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Odchów indorów o docelowej wadze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ok. 1,92 kg/szt. w ilości ok. 27 500 szt. od 1 do 5 tygodnia życia, wyprowadzenie stada do sektora II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ilości ok. 26 950 szt. </w:t>
            </w:r>
          </w:p>
          <w:p w14:paraId="1AA960C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lastRenderedPageBreak/>
              <w:t xml:space="preserve">Odchów indorów o docelowej wadze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ok. 1,92 kg/szt. w ilości ok. 25 000 szt.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od 1 do 5 tygodnia życia ptaków, wyprowadzenie stada do sektora I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ilości ok. 24 500 szt.</w:t>
            </w:r>
          </w:p>
          <w:p w14:paraId="6EF153F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 budynku znajdują się:</w:t>
            </w:r>
          </w:p>
          <w:p w14:paraId="3B2FA0C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połaci dachu:</w:t>
            </w:r>
          </w:p>
          <w:p w14:paraId="2D38791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- 12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wylocie pionowym i maksymalnej wydajności 12 500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każdy,</w:t>
            </w:r>
          </w:p>
          <w:p w14:paraId="6A895B8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ścianie szczytowej:</w:t>
            </w:r>
          </w:p>
          <w:p w14:paraId="3289993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- 4 wentylatory mechaniczne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maksymalnej wydajności 52 000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każdy,</w:t>
            </w:r>
          </w:p>
          <w:p w14:paraId="63C7DC3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Ogrzewanie budynku:</w:t>
            </w:r>
          </w:p>
          <w:p w14:paraId="0559541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- 20 promienników o mocy 0,005 MW każdy.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1C8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lastRenderedPageBreak/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38DFFC0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03D56CB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2DB89B32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1E26AA87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4C68BCF5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6925DA85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6C3D0026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97D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0,035430</w:t>
            </w:r>
          </w:p>
          <w:p w14:paraId="383D95A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0,000880</w:t>
            </w:r>
          </w:p>
          <w:p w14:paraId="2DA42E6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0,289860</w:t>
            </w:r>
          </w:p>
          <w:p w14:paraId="0E95A28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0,131162</w:t>
            </w:r>
          </w:p>
          <w:p w14:paraId="1D88DED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0,002899</w:t>
            </w:r>
          </w:p>
          <w:p w14:paraId="26DA017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0,000067</w:t>
            </w:r>
          </w:p>
          <w:p w14:paraId="147671B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0,003633</w:t>
            </w:r>
          </w:p>
          <w:p w14:paraId="1EF56AA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0,002433</w:t>
            </w:r>
          </w:p>
        </w:tc>
      </w:tr>
      <w:tr w:rsidR="002A1772" w:rsidRPr="00C96777" w14:paraId="0C01D5F1" w14:textId="77777777" w:rsidTr="005C74EA">
        <w:trPr>
          <w:cantSplit/>
          <w:trHeight w:val="2247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264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lastRenderedPageBreak/>
              <w:t>ET-1.7</w:t>
            </w:r>
          </w:p>
          <w:p w14:paraId="205B5B4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ET-1.8</w:t>
            </w:r>
          </w:p>
          <w:p w14:paraId="6BC8F67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ET-1.9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77B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A55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1723742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462C314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286AFEE2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2BC0DD46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20F5909C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07B983C5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7300E0E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CA9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0,035430</w:t>
            </w:r>
          </w:p>
          <w:p w14:paraId="162815F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0,000880</w:t>
            </w:r>
          </w:p>
          <w:p w14:paraId="1AE0415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0,175690</w:t>
            </w:r>
          </w:p>
          <w:p w14:paraId="2836489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0,079500</w:t>
            </w:r>
          </w:p>
          <w:p w14:paraId="458BC15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0,001757</w:t>
            </w:r>
          </w:p>
          <w:p w14:paraId="1D85037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0,000044</w:t>
            </w:r>
          </w:p>
          <w:p w14:paraId="12E1E1E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0,002422</w:t>
            </w:r>
          </w:p>
          <w:p w14:paraId="7EA49C0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0,001622</w:t>
            </w:r>
          </w:p>
        </w:tc>
      </w:tr>
      <w:tr w:rsidR="002A1772" w:rsidRPr="00C96777" w14:paraId="4C1542B1" w14:textId="77777777" w:rsidTr="005C74EA">
        <w:trPr>
          <w:cantSplit/>
          <w:trHeight w:val="2317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308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ET-1.10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8AC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98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066F69C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7B3903F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555A791E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0AE551F0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1A851618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7EAD4924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58DBF3A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EDA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0,035430</w:t>
            </w:r>
          </w:p>
          <w:p w14:paraId="02905BB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0,000880</w:t>
            </w:r>
          </w:p>
          <w:p w14:paraId="771C385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0,173918</w:t>
            </w:r>
          </w:p>
          <w:p w14:paraId="10AAB49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0,078698</w:t>
            </w:r>
          </w:p>
          <w:p w14:paraId="7FDF7C0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0,001739</w:t>
            </w:r>
          </w:p>
          <w:p w14:paraId="3BA694C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0,000040</w:t>
            </w:r>
          </w:p>
          <w:p w14:paraId="00A5732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0,002180</w:t>
            </w:r>
          </w:p>
          <w:p w14:paraId="66404EA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0,001460</w:t>
            </w:r>
          </w:p>
        </w:tc>
      </w:tr>
      <w:tr w:rsidR="002A1772" w:rsidRPr="00C96777" w14:paraId="1B6697F3" w14:textId="77777777" w:rsidTr="005C74EA">
        <w:trPr>
          <w:cantSplit/>
          <w:trHeight w:val="2272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5B3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ET-1.11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26F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B19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27CF813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5E9D092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4973EAEA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7F07E81F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6D60FAA6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3C7CA937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1574870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446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0,035430</w:t>
            </w:r>
          </w:p>
          <w:p w14:paraId="7E87D8E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0,000880</w:t>
            </w:r>
          </w:p>
          <w:p w14:paraId="3C98574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0,158106</w:t>
            </w:r>
          </w:p>
          <w:p w14:paraId="3B591E5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0,071543</w:t>
            </w:r>
          </w:p>
          <w:p w14:paraId="64ED46B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0,001581</w:t>
            </w:r>
          </w:p>
          <w:p w14:paraId="7DBDEDC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0,000036</w:t>
            </w:r>
          </w:p>
          <w:p w14:paraId="7A57162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0,001982</w:t>
            </w:r>
          </w:p>
          <w:p w14:paraId="79FA88F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0,001327</w:t>
            </w:r>
          </w:p>
        </w:tc>
      </w:tr>
      <w:tr w:rsidR="002A1772" w:rsidRPr="00C96777" w14:paraId="4DCD94DA" w14:textId="77777777" w:rsidTr="005C74EA">
        <w:trPr>
          <w:cantSplit/>
          <w:trHeight w:val="2387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FBC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ET-1.12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D09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E50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58E3677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2705B20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208B6FF1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20522946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0B06292A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0665F5B8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109055E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6D3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0,035430</w:t>
            </w:r>
          </w:p>
          <w:p w14:paraId="2B94BEF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0,000880</w:t>
            </w:r>
          </w:p>
          <w:p w14:paraId="046DC7B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0,140044</w:t>
            </w:r>
          </w:p>
          <w:p w14:paraId="0294939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0,063370</w:t>
            </w:r>
          </w:p>
          <w:p w14:paraId="18EF2AA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0,001400</w:t>
            </w:r>
          </w:p>
          <w:p w14:paraId="2A44FD6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0,000033</w:t>
            </w:r>
          </w:p>
          <w:p w14:paraId="33B9242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0,001817</w:t>
            </w:r>
          </w:p>
          <w:p w14:paraId="60AC51D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0,001217</w:t>
            </w:r>
          </w:p>
        </w:tc>
      </w:tr>
      <w:tr w:rsidR="002A1772" w:rsidRPr="00C96777" w14:paraId="7EA98684" w14:textId="77777777" w:rsidTr="005C74EA">
        <w:trPr>
          <w:cantSplit/>
          <w:trHeight w:val="2267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5BE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lastRenderedPageBreak/>
              <w:t>ET-1.13</w:t>
            </w:r>
          </w:p>
          <w:p w14:paraId="07D70F5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ET-1.14</w:t>
            </w:r>
          </w:p>
          <w:p w14:paraId="6074C66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ET-1.15</w:t>
            </w:r>
          </w:p>
          <w:p w14:paraId="7AEBA3D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ET-1.16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8F08" w14:textId="77777777" w:rsidR="002A1772" w:rsidRPr="00C96777" w:rsidRDefault="002A1772" w:rsidP="002A177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0AD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140280E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3F1894C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2D119015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15D14907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18EB4B64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15B7F780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4D9E978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1DE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0,003710</w:t>
            </w:r>
          </w:p>
          <w:p w14:paraId="6FB42D2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0,000090</w:t>
            </w:r>
          </w:p>
          <w:p w14:paraId="6E34BDA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0,014652</w:t>
            </w:r>
          </w:p>
          <w:p w14:paraId="785DA2E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0,006630</w:t>
            </w:r>
          </w:p>
          <w:p w14:paraId="3B40AC3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0,000147</w:t>
            </w:r>
          </w:p>
          <w:p w14:paraId="3B1BFB3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0,000003</w:t>
            </w:r>
          </w:p>
          <w:p w14:paraId="3B817E7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0,000184</w:t>
            </w:r>
          </w:p>
          <w:p w14:paraId="71DE77D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0,000123</w:t>
            </w:r>
          </w:p>
        </w:tc>
      </w:tr>
      <w:tr w:rsidR="002A1772" w:rsidRPr="00C96777" w14:paraId="3BBB13FC" w14:textId="77777777" w:rsidTr="005C74EA">
        <w:trPr>
          <w:cantSplit/>
          <w:trHeight w:val="2822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745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ET-2.1</w:t>
            </w:r>
          </w:p>
          <w:p w14:paraId="686EB16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ET-2.2</w:t>
            </w:r>
          </w:p>
          <w:p w14:paraId="7997CCC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ET-2.3</w:t>
            </w:r>
          </w:p>
          <w:p w14:paraId="4F97AF6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ET-2.4</w:t>
            </w:r>
          </w:p>
          <w:p w14:paraId="0930FCC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ET-2.5</w:t>
            </w:r>
          </w:p>
          <w:p w14:paraId="375E298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ET-2.6</w:t>
            </w:r>
          </w:p>
          <w:p w14:paraId="326BBB3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ET-2.7</w:t>
            </w:r>
          </w:p>
          <w:p w14:paraId="69FB10E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ET-2.8</w:t>
            </w:r>
          </w:p>
          <w:p w14:paraId="5FC3CCB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 xml:space="preserve">ET-2.9 </w:t>
            </w:r>
          </w:p>
          <w:p w14:paraId="7591C38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ET-2.10</w:t>
            </w:r>
          </w:p>
        </w:tc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EDB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Budynek inwentarski nr 2 (2 600 m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)</w:t>
            </w:r>
          </w:p>
          <w:p w14:paraId="227DC58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Tuczarnia indorów SEKTOR I</w:t>
            </w:r>
          </w:p>
          <w:p w14:paraId="4E0F6E2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Tucz indorów w ilości ok. 8 400 szt.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od 6 do 20 tygodnia życia ptaków i wagi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ok. 19,42 kg/szt. </w:t>
            </w:r>
          </w:p>
          <w:p w14:paraId="410100F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Selekcja stada pod koniec 16 i 18 tygodnia życia ptaków po ok. 1 228 szt.</w:t>
            </w:r>
          </w:p>
          <w:p w14:paraId="5E8FE6A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 budynku znajdują się:</w:t>
            </w:r>
          </w:p>
          <w:p w14:paraId="5190F22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połaci dachu:</w:t>
            </w:r>
          </w:p>
          <w:p w14:paraId="40A6BFA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- 12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wylocie pionowym i maksymalnej wydajności 12 500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każdy,</w:t>
            </w:r>
          </w:p>
          <w:p w14:paraId="58140CD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ścianie szczytowej:</w:t>
            </w:r>
          </w:p>
          <w:p w14:paraId="143D686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- 4 wentylatory mechaniczne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maksymalnej wydajności 52 000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każdy.</w:t>
            </w:r>
          </w:p>
          <w:p w14:paraId="12DAF82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Ogrzewanie budynku:</w:t>
            </w:r>
          </w:p>
          <w:p w14:paraId="756EEDF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- 2 nagrzewnice o mocy 0,075 MW każda.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425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5A792E1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75EADEB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4E6EAD3B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06F8846F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06FD3B31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3BD4885D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63802F26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BD1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0,026480</w:t>
            </w:r>
          </w:p>
          <w:p w14:paraId="096AFD1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0,000880</w:t>
            </w:r>
          </w:p>
          <w:p w14:paraId="687CDD0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0,053128</w:t>
            </w:r>
          </w:p>
          <w:p w14:paraId="19386F2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0,024040</w:t>
            </w:r>
          </w:p>
          <w:p w14:paraId="250CC63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0,000531</w:t>
            </w:r>
          </w:p>
          <w:p w14:paraId="761D1BC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0,000056</w:t>
            </w:r>
          </w:p>
          <w:p w14:paraId="55BF551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0,003400</w:t>
            </w:r>
          </w:p>
          <w:p w14:paraId="282F5AC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0,002260</w:t>
            </w:r>
          </w:p>
        </w:tc>
      </w:tr>
      <w:tr w:rsidR="002A1772" w:rsidRPr="00C96777" w14:paraId="7388F15A" w14:textId="77777777" w:rsidTr="005C74EA">
        <w:trPr>
          <w:cantSplit/>
          <w:trHeight w:val="22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762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 11</w:t>
            </w:r>
          </w:p>
          <w:p w14:paraId="2D93743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ET-2.12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FE62" w14:textId="77777777" w:rsidR="002A1772" w:rsidRPr="00C96777" w:rsidRDefault="002A1772" w:rsidP="002A177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A30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049E606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4AE5906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63E2C891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0E353F24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2BC4011A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196AFEB1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38B9814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446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0,026480</w:t>
            </w:r>
          </w:p>
          <w:p w14:paraId="28C910E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0,000880</w:t>
            </w:r>
          </w:p>
          <w:p w14:paraId="449B768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0,044273</w:t>
            </w:r>
          </w:p>
          <w:p w14:paraId="1B1F848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0,020034</w:t>
            </w:r>
          </w:p>
          <w:p w14:paraId="232C9E5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0,000443</w:t>
            </w:r>
          </w:p>
          <w:p w14:paraId="01C435C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0,000047</w:t>
            </w:r>
          </w:p>
          <w:p w14:paraId="5F4F943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0,002833</w:t>
            </w:r>
          </w:p>
          <w:p w14:paraId="0AF4FC8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0,001883</w:t>
            </w:r>
          </w:p>
        </w:tc>
      </w:tr>
      <w:tr w:rsidR="002A1772" w:rsidRPr="00C96777" w14:paraId="237F9089" w14:textId="77777777" w:rsidTr="005C74EA">
        <w:trPr>
          <w:cantSplit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04E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ET-2.13</w:t>
            </w:r>
          </w:p>
          <w:p w14:paraId="00E7F6E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ET-2.14</w:t>
            </w:r>
          </w:p>
          <w:p w14:paraId="5DF769C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ET-2.15</w:t>
            </w:r>
          </w:p>
          <w:p w14:paraId="77A21F8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ET-2.16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9B37" w14:textId="77777777" w:rsidR="002A1772" w:rsidRPr="00C96777" w:rsidRDefault="002A1772" w:rsidP="002A177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2507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70A6BE7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47E70E5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061E0849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4930827B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77B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0,087550</w:t>
            </w:r>
          </w:p>
          <w:p w14:paraId="5DA032F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0,003090</w:t>
            </w:r>
          </w:p>
          <w:p w14:paraId="65D065D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0,071740</w:t>
            </w:r>
          </w:p>
          <w:p w14:paraId="06DF5B0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0,032462</w:t>
            </w:r>
          </w:p>
          <w:p w14:paraId="41B3A2F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0,000717</w:t>
            </w:r>
          </w:p>
        </w:tc>
      </w:tr>
      <w:tr w:rsidR="002A1772" w:rsidRPr="00C96777" w14:paraId="75103688" w14:textId="77777777" w:rsidTr="005C74EA">
        <w:trPr>
          <w:cantSplit/>
          <w:trHeight w:val="3406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911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lastRenderedPageBreak/>
              <w:t>ET-3A.1</w:t>
            </w:r>
          </w:p>
          <w:p w14:paraId="6242F77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ET-3A.2</w:t>
            </w:r>
          </w:p>
          <w:p w14:paraId="3E1CA7D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ET-3A.3</w:t>
            </w:r>
          </w:p>
          <w:p w14:paraId="6C5E9BA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ET-3A.4</w:t>
            </w:r>
          </w:p>
          <w:p w14:paraId="0485F4E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ET-3A.5</w:t>
            </w:r>
          </w:p>
          <w:p w14:paraId="2211851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ET-3A.6</w:t>
            </w:r>
          </w:p>
          <w:p w14:paraId="152C3D5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ET-3A.7</w:t>
            </w:r>
          </w:p>
          <w:p w14:paraId="5D39247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ET-3A.8</w:t>
            </w:r>
          </w:p>
          <w:p w14:paraId="7438D37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 xml:space="preserve">ET-3A.9 </w:t>
            </w:r>
          </w:p>
          <w:p w14:paraId="4315DEE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ET-3A.10</w:t>
            </w:r>
          </w:p>
          <w:p w14:paraId="3914962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ET-3A.11</w:t>
            </w:r>
          </w:p>
          <w:p w14:paraId="65D0973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ET-3A.12</w:t>
            </w:r>
          </w:p>
        </w:tc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761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Budynek inwentarski nr 3 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br/>
              <w:t>hala 3A (2 373 m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)</w:t>
            </w:r>
          </w:p>
          <w:p w14:paraId="402D516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Tuczarnia indorów SEKTOR I</w:t>
            </w:r>
          </w:p>
          <w:p w14:paraId="2597EE3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Tucz indorów w ilości ok. 8 050 szt.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od 6 do 20 tygodnia życia ptaków i wagi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ok. 19,42 kg/szt. </w:t>
            </w:r>
          </w:p>
          <w:p w14:paraId="5099ECF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Selekcja stada pod koniec 16 i 18 tygodnia życia ptaków po ok. 1 128 szt.</w:t>
            </w:r>
          </w:p>
          <w:p w14:paraId="3C23F8A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 budynku znajdują się:</w:t>
            </w:r>
          </w:p>
          <w:p w14:paraId="4B05DD8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połaci dachu:</w:t>
            </w:r>
          </w:p>
          <w:p w14:paraId="3B0F6D5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- 12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wylocie pionowym i maksymalnej wydajności 12 500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każdy,</w:t>
            </w:r>
          </w:p>
          <w:p w14:paraId="59E357E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ścianie szczytowej:</w:t>
            </w:r>
          </w:p>
          <w:p w14:paraId="01B0584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- 4 wentylatory mechaniczne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maksymalnej wydajności 52 000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każdy.</w:t>
            </w:r>
          </w:p>
          <w:p w14:paraId="6537F62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Ogrzewanie budynku:</w:t>
            </w:r>
          </w:p>
          <w:p w14:paraId="2EEA5BB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- 2 nagrzewnice o mocy 0,075 MW każda.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FC8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4C5EDBC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6E23505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5BCEFA84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2E6D882D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3B0DE13E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1E86D886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362D4DB8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8C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0,026160</w:t>
            </w:r>
          </w:p>
          <w:p w14:paraId="655A527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0,000880</w:t>
            </w:r>
          </w:p>
          <w:p w14:paraId="551B711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0,042443</w:t>
            </w:r>
          </w:p>
          <w:p w14:paraId="18CE242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0,019205</w:t>
            </w:r>
          </w:p>
          <w:p w14:paraId="374D806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0,000424</w:t>
            </w:r>
          </w:p>
          <w:p w14:paraId="3343A48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0,000047</w:t>
            </w:r>
          </w:p>
          <w:p w14:paraId="450C3A0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0,002833</w:t>
            </w:r>
          </w:p>
          <w:p w14:paraId="011A9D4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0,001883</w:t>
            </w:r>
          </w:p>
        </w:tc>
      </w:tr>
      <w:tr w:rsidR="002A1772" w:rsidRPr="00C96777" w14:paraId="5DF04403" w14:textId="77777777" w:rsidTr="005C74EA">
        <w:trPr>
          <w:cantSplit/>
          <w:trHeight w:val="2122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F0C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ET-3A.13</w:t>
            </w:r>
          </w:p>
          <w:p w14:paraId="1409BA9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ET-3A.14</w:t>
            </w:r>
          </w:p>
          <w:p w14:paraId="54470FF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ET-3A.15</w:t>
            </w:r>
          </w:p>
          <w:p w14:paraId="453C2E8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ET-3A.16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BD6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CF2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364CA26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34FEE25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313F1CA5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5D3AC061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2C4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0,082270</w:t>
            </w:r>
          </w:p>
          <w:p w14:paraId="58F7180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0,002940</w:t>
            </w:r>
          </w:p>
          <w:p w14:paraId="1A61BC2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0,069580</w:t>
            </w:r>
          </w:p>
          <w:p w14:paraId="327B13E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0,031485</w:t>
            </w:r>
          </w:p>
          <w:p w14:paraId="36B8786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0,000696</w:t>
            </w:r>
          </w:p>
        </w:tc>
      </w:tr>
      <w:tr w:rsidR="002A1772" w:rsidRPr="00C96777" w14:paraId="6F725381" w14:textId="77777777" w:rsidTr="005C74EA">
        <w:trPr>
          <w:cantSplit/>
          <w:trHeight w:val="3386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083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ET-3B.1</w:t>
            </w:r>
          </w:p>
          <w:p w14:paraId="493D4F9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ET-3B.2</w:t>
            </w:r>
          </w:p>
          <w:p w14:paraId="50231D2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ET-3B.3</w:t>
            </w:r>
          </w:p>
          <w:p w14:paraId="6E2193E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ET-3B.4</w:t>
            </w:r>
          </w:p>
          <w:p w14:paraId="19346DC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ET-3B.5</w:t>
            </w:r>
          </w:p>
          <w:p w14:paraId="0B64F34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ET-3B.6</w:t>
            </w:r>
          </w:p>
          <w:p w14:paraId="3AD54E7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ET-3B.7</w:t>
            </w:r>
          </w:p>
          <w:p w14:paraId="2430387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ET-3B.8</w:t>
            </w:r>
          </w:p>
          <w:p w14:paraId="68F33C7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 xml:space="preserve">ET-3B.9 </w:t>
            </w:r>
          </w:p>
          <w:p w14:paraId="5664930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ET-3B.10</w:t>
            </w:r>
          </w:p>
          <w:p w14:paraId="6B68500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ET-3B.11</w:t>
            </w:r>
          </w:p>
          <w:p w14:paraId="1BD3CF8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ET-3B.12</w:t>
            </w:r>
          </w:p>
        </w:tc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289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Budynek inwentarski nr 3 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br/>
              <w:t>hala 3B (2 373 m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)</w:t>
            </w:r>
          </w:p>
          <w:p w14:paraId="0499F0D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Tuczarnia indorów SEKTOR I</w:t>
            </w:r>
          </w:p>
          <w:p w14:paraId="20B8F10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Tucz indorów w ilości ok. 8 050 szt.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od 6 do 20 tygodnia życia ptaków i wagi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ok. 19,42 kg/szt. </w:t>
            </w:r>
          </w:p>
          <w:p w14:paraId="72033E4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Selekcja stada pod koniec 16 i 18 tygodnia życia ptaków po ok. 1 128 szt.</w:t>
            </w:r>
          </w:p>
          <w:p w14:paraId="017843F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 budynku znajdują się:</w:t>
            </w:r>
          </w:p>
          <w:p w14:paraId="7DD43A6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połaci dachu:</w:t>
            </w:r>
          </w:p>
          <w:p w14:paraId="51D1CCA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- 12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wylocie pionowym i maksymalnej wydajności 12 500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każdy,</w:t>
            </w:r>
          </w:p>
          <w:p w14:paraId="78A3EC8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ścianie szczytowej:</w:t>
            </w:r>
          </w:p>
          <w:p w14:paraId="43B56E5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- 4 wentylatory mechaniczne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maksymalnej wydajności 52 000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każdy.</w:t>
            </w:r>
          </w:p>
          <w:p w14:paraId="225749D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Ogrzewanie budynku:</w:t>
            </w:r>
          </w:p>
          <w:p w14:paraId="09B87A1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- 2 nagrzewnice o mocy 0,075 MW każda.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E56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3FDC7AF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0866A04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641F0334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14CACC11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43036A6A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75162DDC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6EEA4A7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35F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0,026160</w:t>
            </w:r>
          </w:p>
          <w:p w14:paraId="3A1DCE8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0,000880</w:t>
            </w:r>
          </w:p>
          <w:p w14:paraId="2489A2D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0,042443</w:t>
            </w:r>
          </w:p>
          <w:p w14:paraId="4F38944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0,019205</w:t>
            </w:r>
          </w:p>
          <w:p w14:paraId="489D4BE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0,000424</w:t>
            </w:r>
          </w:p>
          <w:p w14:paraId="557583C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0,000047</w:t>
            </w:r>
          </w:p>
          <w:p w14:paraId="184E5A1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0,002833</w:t>
            </w:r>
          </w:p>
          <w:p w14:paraId="10E2FF8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0,001883</w:t>
            </w:r>
          </w:p>
        </w:tc>
      </w:tr>
      <w:tr w:rsidR="002A1772" w:rsidRPr="00C96777" w14:paraId="1285750E" w14:textId="77777777" w:rsidTr="005C74EA">
        <w:trPr>
          <w:cantSplit/>
          <w:trHeight w:val="2129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E2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ET-3B.13</w:t>
            </w:r>
          </w:p>
          <w:p w14:paraId="17C6E64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ET-3B.14</w:t>
            </w:r>
          </w:p>
          <w:p w14:paraId="447DF80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ET-3B.15</w:t>
            </w:r>
          </w:p>
          <w:p w14:paraId="2FA11F8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ET-3B.16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4E1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757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7F973D2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681143C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7962F273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63FC23F4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435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0,082270</w:t>
            </w:r>
          </w:p>
          <w:p w14:paraId="1AB082E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0,002940</w:t>
            </w:r>
          </w:p>
          <w:p w14:paraId="009A9C0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0,069580</w:t>
            </w:r>
          </w:p>
          <w:p w14:paraId="466096A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0,031485</w:t>
            </w:r>
          </w:p>
          <w:p w14:paraId="028063E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0,000696</w:t>
            </w:r>
          </w:p>
        </w:tc>
      </w:tr>
      <w:tr w:rsidR="002A1772" w:rsidRPr="00C96777" w14:paraId="439569C8" w14:textId="77777777" w:rsidTr="005C74EA">
        <w:trPr>
          <w:cantSplit/>
          <w:trHeight w:val="4540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4F4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lastRenderedPageBreak/>
              <w:t>ET-4.1</w:t>
            </w:r>
          </w:p>
          <w:p w14:paraId="7F36930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ET-4.2</w:t>
            </w:r>
          </w:p>
          <w:p w14:paraId="6BB2BEB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ET-4.3</w:t>
            </w:r>
          </w:p>
          <w:p w14:paraId="434B709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ET-4.4</w:t>
            </w:r>
          </w:p>
          <w:p w14:paraId="402AF8F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ET-4.5</w:t>
            </w:r>
          </w:p>
          <w:p w14:paraId="4B9D163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ET-4.6</w:t>
            </w:r>
          </w:p>
          <w:p w14:paraId="6469D53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ET-4.7</w:t>
            </w:r>
          </w:p>
          <w:p w14:paraId="4B261A7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ET-4.8</w:t>
            </w:r>
          </w:p>
          <w:p w14:paraId="0FD12B0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 xml:space="preserve">ET-4.9 </w:t>
            </w:r>
          </w:p>
          <w:p w14:paraId="666BA9E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ET-4.10</w:t>
            </w:r>
          </w:p>
          <w:p w14:paraId="4B626D1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ET-4.11</w:t>
            </w:r>
          </w:p>
          <w:p w14:paraId="19FF171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ET-4.12</w:t>
            </w:r>
          </w:p>
          <w:p w14:paraId="6A24C49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ET-4.13</w:t>
            </w:r>
          </w:p>
          <w:p w14:paraId="1F9781E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ET-4.14</w:t>
            </w:r>
          </w:p>
          <w:p w14:paraId="125FE7C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ET-4.15</w:t>
            </w:r>
          </w:p>
          <w:p w14:paraId="044B2A6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ET-4.16</w:t>
            </w:r>
          </w:p>
        </w:tc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E0A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Budynek inwentarski nr 4 (2 730 m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)</w:t>
            </w:r>
          </w:p>
          <w:p w14:paraId="6706213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Tuczarnia indorów SEKTOR II</w:t>
            </w:r>
          </w:p>
          <w:p w14:paraId="7135290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Tucz indorów w ilości ok. 8 875 szt.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od 6 do 20 tygodnia życia ptaków i wagi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ok. 19,42 kg/szt. </w:t>
            </w:r>
          </w:p>
          <w:p w14:paraId="1F74AB0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Selekcja stada pod koniec 16 tygodnia życia ptaków w ilości ok. 2 050 szt.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i pod koniec 18 tygodnia życia ptaków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ilości ok. 1 029 szt.</w:t>
            </w:r>
          </w:p>
          <w:p w14:paraId="59D29E3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 budynku znajdują się:</w:t>
            </w:r>
          </w:p>
          <w:p w14:paraId="000D4A7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połaci dachu:</w:t>
            </w:r>
          </w:p>
          <w:p w14:paraId="18EDF1C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- 16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wylocie pionowym i maksymalnej wydajności 12 500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każdy,</w:t>
            </w:r>
          </w:p>
          <w:p w14:paraId="7B61042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ścianie szczytowej:</w:t>
            </w:r>
          </w:p>
          <w:p w14:paraId="53E9681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- 6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maksymalnej wydajności 52 000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każdy.</w:t>
            </w:r>
          </w:p>
          <w:p w14:paraId="3C4BF26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Ogrzewanie budynku:</w:t>
            </w:r>
          </w:p>
          <w:p w14:paraId="48A0544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- 4 nagrzewnice o mocy 0,100 MW każda.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29D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5ECAE9F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297F29F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0E798BCD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67F4EB3F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39F1BD6F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09FD143C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4CFDEB28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  <w:p w14:paraId="4433419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F79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0,027980</w:t>
            </w:r>
          </w:p>
          <w:p w14:paraId="72356A9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0,000880</w:t>
            </w:r>
          </w:p>
          <w:p w14:paraId="0647241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0,035107</w:t>
            </w:r>
          </w:p>
          <w:p w14:paraId="7241066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0,015886</w:t>
            </w:r>
          </w:p>
          <w:p w14:paraId="439ED0F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0,000351</w:t>
            </w:r>
          </w:p>
          <w:p w14:paraId="3EC46F9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0,000095</w:t>
            </w:r>
          </w:p>
          <w:p w14:paraId="10FB0E5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0,005625</w:t>
            </w:r>
          </w:p>
          <w:p w14:paraId="0A60EDF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0,003750</w:t>
            </w:r>
          </w:p>
        </w:tc>
      </w:tr>
      <w:tr w:rsidR="002A1772" w:rsidRPr="00C96777" w14:paraId="106C5F30" w14:textId="77777777" w:rsidTr="005C74EA">
        <w:trPr>
          <w:cantSplit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E3B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ET-4.17</w:t>
            </w:r>
          </w:p>
          <w:p w14:paraId="07B7B6F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ET-4.18</w:t>
            </w:r>
          </w:p>
          <w:p w14:paraId="2DF26F7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ET-4.19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938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5CF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2A5A5A4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67463AD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0C4D5821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0E3A98AC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B82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0,059780</w:t>
            </w:r>
          </w:p>
          <w:p w14:paraId="0549914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0,002000</w:t>
            </w:r>
          </w:p>
          <w:p w14:paraId="72583A0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0,056200</w:t>
            </w:r>
          </w:p>
          <w:p w14:paraId="3DB6C61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0,025430</w:t>
            </w:r>
          </w:p>
          <w:p w14:paraId="27DAD00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0,000562</w:t>
            </w:r>
          </w:p>
        </w:tc>
      </w:tr>
      <w:tr w:rsidR="002A1772" w:rsidRPr="00C96777" w14:paraId="0069774A" w14:textId="77777777" w:rsidTr="005C74EA">
        <w:trPr>
          <w:cantSplit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6D7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ET-4.20</w:t>
            </w:r>
          </w:p>
          <w:p w14:paraId="2E50041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ET-4.21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818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422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05828C0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7C4357B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3E88D987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230DE5FD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DB7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0,041340</w:t>
            </w:r>
          </w:p>
          <w:p w14:paraId="24BD870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0,001680</w:t>
            </w:r>
          </w:p>
          <w:p w14:paraId="15F1127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0,039570</w:t>
            </w:r>
          </w:p>
          <w:p w14:paraId="5C5E6F0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0,017905</w:t>
            </w:r>
          </w:p>
          <w:p w14:paraId="2DD5DC1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0,000396</w:t>
            </w:r>
          </w:p>
        </w:tc>
      </w:tr>
      <w:tr w:rsidR="002A1772" w:rsidRPr="00C96777" w14:paraId="1E3B2081" w14:textId="77777777" w:rsidTr="005C74EA">
        <w:trPr>
          <w:cantSplit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FAF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ET-4.22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DE1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3DB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6A43918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3D32ED4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65C521E4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56B22003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FA6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0,040710</w:t>
            </w:r>
          </w:p>
          <w:p w14:paraId="5DCDA0D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0,001680</w:t>
            </w:r>
          </w:p>
          <w:p w14:paraId="34A0BE1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0,039110</w:t>
            </w:r>
          </w:p>
          <w:p w14:paraId="15A830C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0,017697</w:t>
            </w:r>
          </w:p>
          <w:p w14:paraId="7062ED6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0,000391</w:t>
            </w:r>
          </w:p>
        </w:tc>
      </w:tr>
      <w:tr w:rsidR="002A1772" w:rsidRPr="00C96777" w14:paraId="4C60185A" w14:textId="77777777" w:rsidTr="005C74EA">
        <w:trPr>
          <w:cantSplit/>
          <w:trHeight w:val="170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A77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lastRenderedPageBreak/>
              <w:t>ET-5.1</w:t>
            </w:r>
          </w:p>
          <w:p w14:paraId="79D664D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ET-5.2</w:t>
            </w:r>
          </w:p>
          <w:p w14:paraId="30E6FD7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ET-5.3</w:t>
            </w:r>
          </w:p>
          <w:p w14:paraId="2897BAF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ET-5.4</w:t>
            </w:r>
          </w:p>
          <w:p w14:paraId="5FEB862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ET-5.5</w:t>
            </w:r>
          </w:p>
          <w:p w14:paraId="6986F88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ET-5.6</w:t>
            </w:r>
          </w:p>
          <w:p w14:paraId="79FA771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ET-5.7</w:t>
            </w:r>
          </w:p>
          <w:p w14:paraId="18B791D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ET-5.8</w:t>
            </w:r>
          </w:p>
          <w:p w14:paraId="5562888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 xml:space="preserve">ET-5.9 </w:t>
            </w:r>
          </w:p>
          <w:p w14:paraId="401D397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ET-5.10</w:t>
            </w:r>
          </w:p>
          <w:p w14:paraId="3C32D64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ET-5.11</w:t>
            </w:r>
          </w:p>
          <w:p w14:paraId="0552931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ET-5.12</w:t>
            </w:r>
          </w:p>
          <w:p w14:paraId="4BE2CA6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ET-5.13</w:t>
            </w:r>
          </w:p>
          <w:p w14:paraId="567AB4F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ET-5.14</w:t>
            </w:r>
          </w:p>
          <w:p w14:paraId="3C7D5DB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ET-5.15</w:t>
            </w:r>
          </w:p>
          <w:p w14:paraId="30821F1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ET-5.16</w:t>
            </w:r>
          </w:p>
        </w:tc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596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Budynek inwentarski nr 5 (2 786 m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)</w:t>
            </w:r>
          </w:p>
          <w:p w14:paraId="1B455FB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Tuczarnia indorów SEKTOR II</w:t>
            </w:r>
          </w:p>
          <w:p w14:paraId="4F74E7A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Tucz indorów w ilości ok. 8 875 szt.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od 6 do 20 tygodnia życia ptaków i wagi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ok. 19,42 kg/szt. </w:t>
            </w:r>
          </w:p>
          <w:p w14:paraId="52E725F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Selekcja stada pod koniec 16 tygodnia życia ptaków w ilości ok. 2 050 szt.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i pod koniec 18 tygodnia życia ptaków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ilości ok. 1 029 szt.</w:t>
            </w:r>
          </w:p>
          <w:p w14:paraId="08A9499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 budynku znajdują się:</w:t>
            </w:r>
          </w:p>
          <w:p w14:paraId="6178977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połaci dachu:</w:t>
            </w:r>
          </w:p>
          <w:p w14:paraId="6A57B53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- 16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wylocie pionowym i maksymalnej wydajności 12 500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każdy,</w:t>
            </w:r>
          </w:p>
          <w:p w14:paraId="41D05BB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ścianie szczytowej:</w:t>
            </w:r>
          </w:p>
          <w:p w14:paraId="715B800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- 6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maksymalnej wydajności 52 000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każdy.</w:t>
            </w:r>
          </w:p>
          <w:p w14:paraId="5E4B72B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Ogrzewanie budynku:</w:t>
            </w:r>
          </w:p>
          <w:p w14:paraId="0F7DD9F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- 4 nagrzewnice o mocy 0,100 MW każda.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9C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30987CF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64FF229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2ADED54C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41A9814D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1ED245C2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03CAF4B4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1C1A4CF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AD0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0,027980</w:t>
            </w:r>
          </w:p>
          <w:p w14:paraId="19866ED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0,000880</w:t>
            </w:r>
          </w:p>
          <w:p w14:paraId="5557F56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0,035107</w:t>
            </w:r>
          </w:p>
          <w:p w14:paraId="2A6DE6C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0,015886</w:t>
            </w:r>
          </w:p>
          <w:p w14:paraId="553A436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0,000351</w:t>
            </w:r>
          </w:p>
          <w:p w14:paraId="373845E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0,000095</w:t>
            </w:r>
          </w:p>
          <w:p w14:paraId="04DE319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0,005625</w:t>
            </w:r>
          </w:p>
          <w:p w14:paraId="5B22428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0,003750</w:t>
            </w:r>
          </w:p>
        </w:tc>
      </w:tr>
      <w:tr w:rsidR="002A1772" w:rsidRPr="00C96777" w14:paraId="0BCD7F77" w14:textId="77777777" w:rsidTr="005C74EA">
        <w:trPr>
          <w:cantSplit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1B9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ET-5.17</w:t>
            </w:r>
          </w:p>
          <w:p w14:paraId="2F9598F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ET-5.18</w:t>
            </w:r>
          </w:p>
          <w:p w14:paraId="1919146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ET-5.19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0F8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ADC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1CCC7FA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6C493E5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50EA9827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52DC01AF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778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0,059780</w:t>
            </w:r>
          </w:p>
          <w:p w14:paraId="00AB77E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0,002000</w:t>
            </w:r>
          </w:p>
          <w:p w14:paraId="4D235DB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0,056200</w:t>
            </w:r>
          </w:p>
          <w:p w14:paraId="60CF00E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0,025430</w:t>
            </w:r>
          </w:p>
          <w:p w14:paraId="0063B2C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0,000562</w:t>
            </w:r>
          </w:p>
        </w:tc>
      </w:tr>
      <w:tr w:rsidR="002A1772" w:rsidRPr="00C96777" w14:paraId="114F0095" w14:textId="77777777" w:rsidTr="005C74EA">
        <w:trPr>
          <w:cantSplit/>
          <w:trHeight w:val="1624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BA8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ET-5.20</w:t>
            </w:r>
          </w:p>
          <w:p w14:paraId="3BC4453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ET-5.21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707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901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3EC418E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03FB24A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54B96432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6745A9F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D78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0,041340</w:t>
            </w:r>
          </w:p>
          <w:p w14:paraId="13D72B9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0,001680</w:t>
            </w:r>
          </w:p>
          <w:p w14:paraId="40B0EA4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0,039570</w:t>
            </w:r>
          </w:p>
          <w:p w14:paraId="5E192B4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0,017905</w:t>
            </w:r>
          </w:p>
          <w:p w14:paraId="069EB33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0,000396</w:t>
            </w:r>
          </w:p>
        </w:tc>
      </w:tr>
      <w:tr w:rsidR="002A1772" w:rsidRPr="00C96777" w14:paraId="7124E665" w14:textId="77777777" w:rsidTr="005C74EA">
        <w:trPr>
          <w:cantSplit/>
          <w:trHeight w:val="1548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0A4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ET-5.22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125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D8A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25C8C0E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219E2A8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4BD23C22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5B59BBF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F35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0,040710</w:t>
            </w:r>
          </w:p>
          <w:p w14:paraId="4003A5A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0,001680</w:t>
            </w:r>
          </w:p>
          <w:p w14:paraId="66F5D47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0,039110</w:t>
            </w:r>
          </w:p>
          <w:p w14:paraId="7FE50EA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0,017697</w:t>
            </w:r>
          </w:p>
          <w:p w14:paraId="116F2D2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0,000391</w:t>
            </w:r>
          </w:p>
        </w:tc>
      </w:tr>
      <w:tr w:rsidR="002A1772" w:rsidRPr="00C96777" w14:paraId="53FAEC86" w14:textId="77777777" w:rsidTr="005C74EA">
        <w:trPr>
          <w:cantSplit/>
          <w:trHeight w:val="4391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A2B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lastRenderedPageBreak/>
              <w:t>ET-6.1</w:t>
            </w:r>
          </w:p>
          <w:p w14:paraId="4D1ACB7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ET-6.2</w:t>
            </w:r>
          </w:p>
          <w:p w14:paraId="17FC141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ET-6.3</w:t>
            </w:r>
          </w:p>
          <w:p w14:paraId="3C9B358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ET-6.4</w:t>
            </w:r>
          </w:p>
          <w:p w14:paraId="29617C5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ET-6.5</w:t>
            </w:r>
          </w:p>
          <w:p w14:paraId="1BEB2E6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ET-6.6</w:t>
            </w:r>
          </w:p>
          <w:p w14:paraId="2861073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ET-6.7</w:t>
            </w:r>
          </w:p>
          <w:p w14:paraId="2D5F310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ET-6.8</w:t>
            </w:r>
          </w:p>
          <w:p w14:paraId="37E8EE8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 xml:space="preserve">ET-6.9 </w:t>
            </w:r>
          </w:p>
          <w:p w14:paraId="7E12823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ET-6.10</w:t>
            </w:r>
          </w:p>
          <w:p w14:paraId="271B1A8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ET-6.11</w:t>
            </w:r>
          </w:p>
          <w:p w14:paraId="55D67CA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ET-6.12</w:t>
            </w:r>
          </w:p>
          <w:p w14:paraId="2078B59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ET-6.13</w:t>
            </w:r>
          </w:p>
          <w:p w14:paraId="51DB07B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ET-6.14</w:t>
            </w:r>
          </w:p>
          <w:p w14:paraId="5AC3071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ET-6.15</w:t>
            </w:r>
          </w:p>
          <w:p w14:paraId="06F3C58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de-DE" w:eastAsia="zh-CN"/>
              </w:rPr>
              <w:t>ET-6.16</w:t>
            </w:r>
          </w:p>
        </w:tc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095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Budynek inwentarski nr 6 (2 856 m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)</w:t>
            </w:r>
          </w:p>
          <w:p w14:paraId="308CCEF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Tuczarnia indorów SEKTOR II</w:t>
            </w:r>
          </w:p>
          <w:p w14:paraId="24EB8FB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Tucz indorów w ilości ok. 9 200 szt.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od 6 do 20 tygodnia życia ptaków i wagi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ok. 19,42 kg/szt. </w:t>
            </w:r>
          </w:p>
          <w:p w14:paraId="7BF5916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Selekcja stada pod koniec 16 tygodnia życia ptaków w ilości ok. 2 150 szt.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i pod koniec 18 tygodnia życia ptaków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ilości ok. 1 030 szt.</w:t>
            </w:r>
          </w:p>
          <w:p w14:paraId="16D9386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 budynku znajdują się:</w:t>
            </w:r>
          </w:p>
          <w:p w14:paraId="265487D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połaci dachu:</w:t>
            </w:r>
          </w:p>
          <w:p w14:paraId="13EB986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- 16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wylocie pionowym i maksymalnej wydajności 12 500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każdy,</w:t>
            </w:r>
          </w:p>
          <w:p w14:paraId="5042465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Wentylatory w ścianie szczytowej:</w:t>
            </w:r>
          </w:p>
          <w:p w14:paraId="1992384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- 6 wentylatorów mechanicznych 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maksymalnej wydajności 52 000 m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perscript"/>
                <w:lang w:eastAsia="zh-CN"/>
              </w:rPr>
              <w:t>3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/h każdy.</w:t>
            </w:r>
          </w:p>
          <w:p w14:paraId="1986A5A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Ogrzewanie budynku:</w:t>
            </w:r>
          </w:p>
          <w:p w14:paraId="5D8D128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- 4 nagrzewnice o mocy 0,100 MW każda.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238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54BCAAA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64EB4E4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32273843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25A631D7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  <w:p w14:paraId="73D2D43A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7A24AE14" w14:textId="77777777" w:rsidR="002A1772" w:rsidRPr="00C96777" w:rsidRDefault="002A1772" w:rsidP="002A1772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NO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</w:p>
          <w:p w14:paraId="6C371C9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B94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0,027740</w:t>
            </w:r>
          </w:p>
          <w:p w14:paraId="48E0AC56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0,000880</w:t>
            </w:r>
          </w:p>
          <w:p w14:paraId="6E404D6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0,036417</w:t>
            </w:r>
          </w:p>
          <w:p w14:paraId="33E5A941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0,016479</w:t>
            </w:r>
          </w:p>
          <w:p w14:paraId="0C9AF7CF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0,000364</w:t>
            </w:r>
          </w:p>
          <w:p w14:paraId="302187D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0,000095</w:t>
            </w:r>
          </w:p>
          <w:p w14:paraId="1164C2B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0,005625</w:t>
            </w:r>
          </w:p>
          <w:p w14:paraId="618F5D4B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0,003750</w:t>
            </w:r>
          </w:p>
        </w:tc>
      </w:tr>
      <w:tr w:rsidR="002A1772" w:rsidRPr="00C96777" w14:paraId="3C4C456C" w14:textId="77777777" w:rsidTr="005C74EA">
        <w:trPr>
          <w:cantSplit/>
          <w:trHeight w:val="153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A83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ET-6.17</w:t>
            </w:r>
          </w:p>
          <w:p w14:paraId="1D51660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ET-6.18</w:t>
            </w:r>
          </w:p>
          <w:p w14:paraId="56C2CDB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ET-6.19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C1E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F3D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78476408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65D57A7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49C744D9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7CA92613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A0A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0,045470</w:t>
            </w:r>
          </w:p>
          <w:p w14:paraId="64EE53A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0,001820</w:t>
            </w:r>
          </w:p>
          <w:p w14:paraId="260CFD5A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0,043080</w:t>
            </w:r>
          </w:p>
          <w:p w14:paraId="5B601DF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0,019494</w:t>
            </w:r>
          </w:p>
          <w:p w14:paraId="116A7662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0,000431</w:t>
            </w:r>
          </w:p>
        </w:tc>
      </w:tr>
      <w:tr w:rsidR="002A1772" w:rsidRPr="00C96777" w14:paraId="2C1CE54E" w14:textId="77777777" w:rsidTr="005C74EA">
        <w:trPr>
          <w:cantSplit/>
          <w:trHeight w:val="1556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267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ET-6.20</w:t>
            </w:r>
          </w:p>
          <w:p w14:paraId="679F673C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ET-6.21</w:t>
            </w:r>
          </w:p>
          <w:p w14:paraId="69484CC0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ET-6.22</w:t>
            </w:r>
          </w:p>
        </w:tc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476E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rPr>
                <w:rFonts w:ascii="Times New Roman" w:eastAsia="Times New Roman" w:hAnsi="Times New Roman" w:cs="Times New Roman"/>
                <w:b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0D1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3</w:t>
            </w:r>
          </w:p>
          <w:p w14:paraId="263D2C29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H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vertAlign w:val="subscript"/>
                <w:lang w:eastAsia="zh-CN"/>
              </w:rPr>
              <w:t>2</w:t>
            </w: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</w:t>
            </w:r>
          </w:p>
          <w:p w14:paraId="13D3DD97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Pył ogółem</w:t>
            </w:r>
          </w:p>
          <w:p w14:paraId="41E8A247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PM10</w:t>
            </w:r>
          </w:p>
          <w:p w14:paraId="14A64F05" w14:textId="77777777" w:rsidR="002A1772" w:rsidRPr="00C96777" w:rsidRDefault="002A1772" w:rsidP="002A1772">
            <w:pPr>
              <w:numPr>
                <w:ilvl w:val="0"/>
                <w:numId w:val="38"/>
              </w:numPr>
              <w:suppressAutoHyphens/>
              <w:autoSpaceDN w:val="0"/>
              <w:spacing w:before="120" w:after="120"/>
              <w:ind w:left="318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pył PM2,5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226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0,045470</w:t>
            </w:r>
          </w:p>
          <w:p w14:paraId="5D5E63A4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0,001820</w:t>
            </w:r>
          </w:p>
          <w:p w14:paraId="09217A73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0,042570</w:t>
            </w:r>
          </w:p>
          <w:p w14:paraId="64634885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0,019263</w:t>
            </w:r>
          </w:p>
          <w:p w14:paraId="4FE1FFBD" w14:textId="77777777" w:rsidR="002A1772" w:rsidRPr="00C96777" w:rsidRDefault="002A1772" w:rsidP="002A1772">
            <w:pPr>
              <w:tabs>
                <w:tab w:val="left" w:pos="708"/>
              </w:tabs>
              <w:suppressAutoHyphens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C967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0,000426</w:t>
            </w:r>
          </w:p>
        </w:tc>
      </w:tr>
    </w:tbl>
    <w:p w14:paraId="0545BA5F" w14:textId="77777777" w:rsidR="00F059CA" w:rsidRPr="00C96777" w:rsidRDefault="00F059CA" w:rsidP="009C44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CEA4C" w14:textId="729EA750" w:rsidR="002A1772" w:rsidRPr="00C96777" w:rsidRDefault="005333FF" w:rsidP="00250AB0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="00044E6C" w:rsidRPr="00C967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772" w:rsidRPr="00C96777">
        <w:rPr>
          <w:rFonts w:ascii="Times New Roman" w:hAnsi="Times New Roman" w:cs="Times New Roman"/>
          <w:bCs/>
          <w:i/>
          <w:iCs/>
          <w:sz w:val="24"/>
          <w:szCs w:val="24"/>
        </w:rPr>
        <w:t>Dopuszczalna wielkość emisji rocznej w warunkach normalnego</w:t>
      </w:r>
      <w:r w:rsidR="009C4466" w:rsidRPr="00C967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470BE" w:rsidRPr="00C967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A1772" w:rsidRPr="00C96777">
        <w:rPr>
          <w:rFonts w:ascii="Times New Roman" w:hAnsi="Times New Roman" w:cs="Times New Roman"/>
          <w:bCs/>
          <w:i/>
          <w:iCs/>
          <w:sz w:val="24"/>
          <w:szCs w:val="24"/>
        </w:rPr>
        <w:t>funkcjonowania instalacji</w:t>
      </w:r>
    </w:p>
    <w:tbl>
      <w:tblPr>
        <w:tblW w:w="90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6"/>
        <w:gridCol w:w="4846"/>
      </w:tblGrid>
      <w:tr w:rsidR="002A1772" w:rsidRPr="00C96777" w14:paraId="602C8B0C" w14:textId="77777777" w:rsidTr="00500803">
        <w:trPr>
          <w:trHeight w:val="477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F8A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Rodzaj zanieczyszczenia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0B0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Dopuszczalna emisja [Mg/rok]</w:t>
            </w:r>
          </w:p>
        </w:tc>
      </w:tr>
      <w:tr w:rsidR="002A1772" w:rsidRPr="00C96777" w14:paraId="261BF6D5" w14:textId="77777777" w:rsidTr="00500803">
        <w:trPr>
          <w:trHeight w:val="318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45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NH</w:t>
            </w:r>
            <w:r w:rsidRPr="00C96777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8D1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17,574</w:t>
            </w:r>
          </w:p>
        </w:tc>
      </w:tr>
      <w:tr w:rsidR="002A1772" w:rsidRPr="00C96777" w14:paraId="029DA453" w14:textId="77777777" w:rsidTr="00500803">
        <w:trPr>
          <w:trHeight w:val="318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168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H</w:t>
            </w:r>
            <w:r w:rsidRPr="00C96777">
              <w:rPr>
                <w:sz w:val="20"/>
                <w:szCs w:val="20"/>
                <w:vertAlign w:val="subscript"/>
              </w:rPr>
              <w:t>2</w:t>
            </w:r>
            <w:r w:rsidRPr="00C96777">
              <w:rPr>
                <w:sz w:val="20"/>
                <w:szCs w:val="20"/>
              </w:rPr>
              <w:t>S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22D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0,804</w:t>
            </w:r>
          </w:p>
        </w:tc>
      </w:tr>
      <w:tr w:rsidR="002A1772" w:rsidRPr="00C96777" w14:paraId="1DCC9BBD" w14:textId="77777777" w:rsidTr="00500803">
        <w:trPr>
          <w:trHeight w:val="318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B96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Pył ogółem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6A0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32,961</w:t>
            </w:r>
          </w:p>
        </w:tc>
      </w:tr>
      <w:tr w:rsidR="002A1772" w:rsidRPr="00C96777" w14:paraId="3C8C5F27" w14:textId="77777777" w:rsidTr="00500803">
        <w:trPr>
          <w:trHeight w:val="318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76D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- w tym pył PM10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773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14,909</w:t>
            </w:r>
          </w:p>
        </w:tc>
      </w:tr>
      <w:tr w:rsidR="002A1772" w:rsidRPr="00C96777" w14:paraId="234F1662" w14:textId="77777777" w:rsidTr="00500803">
        <w:trPr>
          <w:trHeight w:val="318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388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lastRenderedPageBreak/>
              <w:t>- w tym pył PM2,5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795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0,334</w:t>
            </w:r>
          </w:p>
        </w:tc>
      </w:tr>
      <w:tr w:rsidR="002A1772" w:rsidRPr="00C96777" w14:paraId="47B818A9" w14:textId="77777777" w:rsidTr="00500803">
        <w:trPr>
          <w:trHeight w:val="318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6E0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SO</w:t>
            </w:r>
            <w:r w:rsidRPr="00C96777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579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0,011</w:t>
            </w:r>
          </w:p>
        </w:tc>
      </w:tr>
      <w:tr w:rsidR="002A1772" w:rsidRPr="00C96777" w14:paraId="0DC5BB57" w14:textId="77777777" w:rsidTr="00500803">
        <w:trPr>
          <w:trHeight w:val="318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F41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NO</w:t>
            </w:r>
            <w:r w:rsidRPr="00C96777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26D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0,621</w:t>
            </w:r>
          </w:p>
        </w:tc>
      </w:tr>
      <w:tr w:rsidR="002A1772" w:rsidRPr="00C96777" w14:paraId="0F45FD1B" w14:textId="77777777" w:rsidTr="00500803">
        <w:trPr>
          <w:trHeight w:val="318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9DE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CO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2BB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0,414</w:t>
            </w:r>
          </w:p>
        </w:tc>
      </w:tr>
    </w:tbl>
    <w:p w14:paraId="7FB6BAAF" w14:textId="77777777" w:rsidR="00F059CA" w:rsidRPr="00C96777" w:rsidRDefault="00F059CA" w:rsidP="00DB3600">
      <w:pPr>
        <w:pStyle w:val="Akapitzlist"/>
        <w:spacing w:line="276" w:lineRule="auto"/>
        <w:ind w:left="0"/>
        <w:rPr>
          <w:b/>
          <w:bCs/>
        </w:rPr>
      </w:pPr>
    </w:p>
    <w:p w14:paraId="35A5AC81" w14:textId="4B85AAAA" w:rsidR="00DB3600" w:rsidRPr="00C96777" w:rsidRDefault="002A1772" w:rsidP="00DB3600">
      <w:pPr>
        <w:pStyle w:val="Akapitzlist"/>
        <w:spacing w:line="276" w:lineRule="auto"/>
        <w:ind w:left="0"/>
        <w:rPr>
          <w:i/>
          <w:iCs/>
        </w:rPr>
      </w:pPr>
      <w:r w:rsidRPr="00C96777">
        <w:rPr>
          <w:b/>
          <w:bCs/>
        </w:rPr>
        <w:t xml:space="preserve">Tabela </w:t>
      </w:r>
      <w:r w:rsidR="00044E6C" w:rsidRPr="00C96777">
        <w:rPr>
          <w:b/>
          <w:bCs/>
        </w:rPr>
        <w:t>5</w:t>
      </w:r>
      <w:r w:rsidRPr="00C96777">
        <w:t xml:space="preserve"> </w:t>
      </w:r>
      <w:r w:rsidRPr="00C96777">
        <w:rPr>
          <w:i/>
          <w:iCs/>
        </w:rPr>
        <w:t>Parametry źródeł emisji</w:t>
      </w:r>
    </w:p>
    <w:tbl>
      <w:tblPr>
        <w:tblW w:w="501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963"/>
        <w:gridCol w:w="1238"/>
        <w:gridCol w:w="909"/>
        <w:gridCol w:w="1405"/>
        <w:gridCol w:w="13"/>
        <w:gridCol w:w="1417"/>
        <w:gridCol w:w="1414"/>
        <w:gridCol w:w="770"/>
      </w:tblGrid>
      <w:tr w:rsidR="002A1772" w:rsidRPr="00C96777" w14:paraId="11E5DB8D" w14:textId="77777777" w:rsidTr="000E450F">
        <w:trPr>
          <w:trHeight w:val="1537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5D9B5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Budynek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E07A" w14:textId="28F4A718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N</w:t>
            </w:r>
            <w:r w:rsidR="005333FF" w:rsidRPr="00C96777">
              <w:rPr>
                <w:b/>
                <w:sz w:val="20"/>
                <w:szCs w:val="20"/>
              </w:rPr>
              <w:t>umer</w:t>
            </w:r>
            <w:r w:rsidRPr="00C96777">
              <w:rPr>
                <w:b/>
                <w:sz w:val="20"/>
                <w:szCs w:val="20"/>
              </w:rPr>
              <w:t xml:space="preserve"> emitora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5EA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Wysokość emitora</w:t>
            </w:r>
          </w:p>
          <w:p w14:paraId="6027ADD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[m]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FF5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Średnica wylotu</w:t>
            </w:r>
          </w:p>
          <w:p w14:paraId="31621A8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[m]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959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Wydajność maksymalna wentylatora</w:t>
            </w:r>
          </w:p>
          <w:p w14:paraId="543B7E3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[m</w:t>
            </w:r>
            <w:r w:rsidRPr="00C96777">
              <w:rPr>
                <w:b/>
                <w:sz w:val="20"/>
                <w:szCs w:val="20"/>
                <w:vertAlign w:val="superscript"/>
              </w:rPr>
              <w:t>3</w:t>
            </w:r>
            <w:r w:rsidRPr="00C96777">
              <w:rPr>
                <w:b/>
                <w:sz w:val="20"/>
                <w:szCs w:val="20"/>
              </w:rPr>
              <w:t>/h]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666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Prędkość maksymalna gazów na wylocie emitora</w:t>
            </w:r>
          </w:p>
          <w:p w14:paraId="1215A11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[m/s]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6B0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Temperatura gazów na wylocie emitora</w:t>
            </w:r>
          </w:p>
          <w:p w14:paraId="3D613D7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[K]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E2F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Czas emisji</w:t>
            </w:r>
          </w:p>
          <w:p w14:paraId="298FEF8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C96777">
              <w:rPr>
                <w:b/>
                <w:sz w:val="20"/>
                <w:szCs w:val="20"/>
              </w:rPr>
              <w:t>[h/a]</w:t>
            </w:r>
          </w:p>
        </w:tc>
      </w:tr>
      <w:tr w:rsidR="002A1772" w:rsidRPr="00C96777" w14:paraId="0AE93811" w14:textId="77777777" w:rsidTr="000E450F">
        <w:trPr>
          <w:trHeight w:val="567"/>
        </w:trPr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24763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9BC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ET-1.1 </w:t>
            </w:r>
            <w:r w:rsidRPr="00C96777">
              <w:rPr>
                <w:sz w:val="20"/>
                <w:szCs w:val="20"/>
              </w:rPr>
              <w:br/>
              <w:t>do ET-1.6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266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682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84F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439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9AE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701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5 040</w:t>
            </w:r>
          </w:p>
        </w:tc>
      </w:tr>
      <w:tr w:rsidR="002A1772" w:rsidRPr="00C96777" w14:paraId="604858F1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</w:tcBorders>
            <w:vAlign w:val="center"/>
          </w:tcPr>
          <w:p w14:paraId="3018948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F8C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ET-1.7 </w:t>
            </w:r>
            <w:r w:rsidRPr="00C96777">
              <w:rPr>
                <w:sz w:val="20"/>
                <w:szCs w:val="20"/>
              </w:rPr>
              <w:br/>
              <w:t>do ET-1.10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8A9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815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F98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048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011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C85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4 032</w:t>
            </w:r>
          </w:p>
        </w:tc>
      </w:tr>
      <w:tr w:rsidR="002A1772" w:rsidRPr="00C96777" w14:paraId="68792018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</w:tcBorders>
            <w:vAlign w:val="center"/>
          </w:tcPr>
          <w:p w14:paraId="5288FD4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91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ET-1.11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DC2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FE3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5E6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11E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8FE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A25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3 360</w:t>
            </w:r>
          </w:p>
        </w:tc>
      </w:tr>
      <w:tr w:rsidR="002A1772" w:rsidRPr="00C96777" w14:paraId="75090658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</w:tcBorders>
            <w:vAlign w:val="center"/>
          </w:tcPr>
          <w:p w14:paraId="09D11FA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D2F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ET-1.12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150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23E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381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C3E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CD2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59E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2 352</w:t>
            </w:r>
          </w:p>
        </w:tc>
      </w:tr>
      <w:tr w:rsidR="002A1772" w:rsidRPr="00C96777" w14:paraId="5CFC6E63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</w:tcBorders>
            <w:vAlign w:val="center"/>
          </w:tcPr>
          <w:p w14:paraId="7645569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3CD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ET-1.13 </w:t>
            </w:r>
            <w:r w:rsidRPr="00C96777">
              <w:rPr>
                <w:sz w:val="20"/>
                <w:szCs w:val="20"/>
              </w:rPr>
              <w:br/>
              <w:t>do ET-1.16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F24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81A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F6A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0D2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882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051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1 512</w:t>
            </w:r>
          </w:p>
        </w:tc>
      </w:tr>
      <w:tr w:rsidR="002A1772" w:rsidRPr="00C96777" w14:paraId="507D1B3D" w14:textId="77777777" w:rsidTr="000E450F">
        <w:trPr>
          <w:trHeight w:val="567"/>
        </w:trPr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23A68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603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ET-2.1 </w:t>
            </w:r>
            <w:r w:rsidRPr="00C96777">
              <w:rPr>
                <w:sz w:val="20"/>
                <w:szCs w:val="20"/>
              </w:rPr>
              <w:br/>
              <w:t>do ET-2.12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F48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8AA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0E9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D21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175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48C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7 056</w:t>
            </w:r>
          </w:p>
        </w:tc>
      </w:tr>
      <w:tr w:rsidR="002A1772" w:rsidRPr="00C96777" w14:paraId="18351B18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AD34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BFC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ET-2.13 </w:t>
            </w:r>
            <w:r w:rsidRPr="00C96777">
              <w:rPr>
                <w:sz w:val="20"/>
                <w:szCs w:val="20"/>
              </w:rPr>
              <w:br/>
              <w:t>do ET-2.14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40B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8DB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369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1C0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6A6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937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6 048</w:t>
            </w:r>
          </w:p>
        </w:tc>
      </w:tr>
      <w:tr w:rsidR="002A1772" w:rsidRPr="00C96777" w14:paraId="6D3D9F85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D198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E1A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ET-2.15 </w:t>
            </w:r>
            <w:r w:rsidRPr="00C96777">
              <w:rPr>
                <w:sz w:val="20"/>
                <w:szCs w:val="20"/>
              </w:rPr>
              <w:br/>
              <w:t>do ET-2.16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B78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EF1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1E6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1A6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AC9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641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5 040</w:t>
            </w:r>
          </w:p>
        </w:tc>
      </w:tr>
      <w:tr w:rsidR="002A1772" w:rsidRPr="00C96777" w14:paraId="496379E3" w14:textId="77777777" w:rsidTr="000E450F">
        <w:trPr>
          <w:trHeight w:val="567"/>
        </w:trPr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1D90F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lastRenderedPageBreak/>
              <w:t>3 hala 3A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853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ET-3A.1 </w:t>
            </w:r>
            <w:r w:rsidRPr="00C96777">
              <w:rPr>
                <w:sz w:val="20"/>
                <w:szCs w:val="20"/>
              </w:rPr>
              <w:br/>
              <w:t>do ET-3A.12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7AB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ECF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5B3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B35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C57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A2C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7 056</w:t>
            </w:r>
          </w:p>
        </w:tc>
      </w:tr>
      <w:tr w:rsidR="002A1772" w:rsidRPr="00C96777" w14:paraId="1B54F733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</w:tcBorders>
            <w:vAlign w:val="center"/>
          </w:tcPr>
          <w:p w14:paraId="0847E70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26F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ET-3A.13 </w:t>
            </w:r>
            <w:r w:rsidRPr="00C96777">
              <w:rPr>
                <w:sz w:val="20"/>
                <w:szCs w:val="20"/>
              </w:rPr>
              <w:br/>
              <w:t>do ET-3A.14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D45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B17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756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989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739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1B7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6 048</w:t>
            </w:r>
          </w:p>
        </w:tc>
      </w:tr>
      <w:tr w:rsidR="002A1772" w:rsidRPr="00C96777" w14:paraId="0350C42D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</w:tcBorders>
            <w:vAlign w:val="center"/>
          </w:tcPr>
          <w:p w14:paraId="259C331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27A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ET-3A.15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ED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797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2B5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8EC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45A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FE1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5 040</w:t>
            </w:r>
          </w:p>
        </w:tc>
      </w:tr>
      <w:tr w:rsidR="002A1772" w:rsidRPr="00C96777" w14:paraId="3A79979C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C82A39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253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ET-3A.16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34D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2F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545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46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6B8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DD4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3 864</w:t>
            </w:r>
          </w:p>
        </w:tc>
      </w:tr>
      <w:tr w:rsidR="002A1772" w:rsidRPr="00C96777" w14:paraId="4856B446" w14:textId="77777777" w:rsidTr="000E450F">
        <w:trPr>
          <w:trHeight w:val="567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9FDD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 hala 3B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BD2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ET-3B.1 </w:t>
            </w:r>
            <w:r w:rsidRPr="00C96777">
              <w:rPr>
                <w:sz w:val="20"/>
                <w:szCs w:val="20"/>
              </w:rPr>
              <w:br/>
              <w:t>do ET-3B.12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724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FF1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BB0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7CD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6F9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19A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7 056</w:t>
            </w:r>
          </w:p>
        </w:tc>
      </w:tr>
      <w:tr w:rsidR="002A1772" w:rsidRPr="00C96777" w14:paraId="49E9F78C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C4A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679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ET-3B.13 </w:t>
            </w:r>
            <w:r w:rsidRPr="00C96777">
              <w:rPr>
                <w:sz w:val="20"/>
                <w:szCs w:val="20"/>
              </w:rPr>
              <w:br/>
              <w:t>do ET-3B.14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3B6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F54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1E2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AB3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354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447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6 048</w:t>
            </w:r>
          </w:p>
        </w:tc>
      </w:tr>
      <w:tr w:rsidR="002A1772" w:rsidRPr="00C96777" w14:paraId="5D230A08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94C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0EE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ET-3B.15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A7F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2FE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D9E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375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8B6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E29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5 040</w:t>
            </w:r>
          </w:p>
        </w:tc>
      </w:tr>
      <w:tr w:rsidR="002A1772" w:rsidRPr="00C96777" w14:paraId="26C9F5E6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7D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776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ET-3B.16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D09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C60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1,40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5D0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734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0,00</w:t>
            </w:r>
            <w:r w:rsidRPr="00C96777">
              <w:rPr>
                <w:sz w:val="20"/>
                <w:szCs w:val="20"/>
              </w:rPr>
              <w:br/>
              <w:t>boczny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BBF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DE8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3 864</w:t>
            </w:r>
          </w:p>
        </w:tc>
      </w:tr>
      <w:tr w:rsidR="002A1772" w:rsidRPr="00C96777" w14:paraId="410CE72C" w14:textId="77777777" w:rsidTr="000E450F">
        <w:trPr>
          <w:trHeight w:val="567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B35C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AFC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ET-4.1 </w:t>
            </w:r>
            <w:r w:rsidRPr="00C96777">
              <w:rPr>
                <w:sz w:val="20"/>
                <w:szCs w:val="20"/>
              </w:rPr>
              <w:br/>
              <w:t>do ET-4.16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CCF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121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D73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923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691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121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7 560</w:t>
            </w:r>
          </w:p>
        </w:tc>
      </w:tr>
      <w:tr w:rsidR="002A1772" w:rsidRPr="00C96777" w14:paraId="4FCDA688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D6A6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24E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ET-4.17*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13C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986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41B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266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64C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2AC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5 544</w:t>
            </w:r>
          </w:p>
        </w:tc>
      </w:tr>
      <w:tr w:rsidR="002A1772" w:rsidRPr="00C96777" w14:paraId="74D78934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A81C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947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ET-4.18*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754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CD8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933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25C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6FD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BE4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4 704</w:t>
            </w:r>
          </w:p>
        </w:tc>
      </w:tr>
      <w:tr w:rsidR="002A1772" w:rsidRPr="00C96777" w14:paraId="44264140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C0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817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ET-4.19*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F17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4B0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7C9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B5A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553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8D8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4 368</w:t>
            </w:r>
          </w:p>
        </w:tc>
      </w:tr>
      <w:tr w:rsidR="002A1772" w:rsidRPr="00C96777" w14:paraId="3BD8B9F5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204C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EA1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ET-4.20* </w:t>
            </w:r>
            <w:r w:rsidRPr="00C96777">
              <w:rPr>
                <w:sz w:val="20"/>
                <w:szCs w:val="20"/>
              </w:rPr>
              <w:br/>
              <w:t>do ET-4.21*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4D7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A0E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BEB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7BE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055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ABD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2 688</w:t>
            </w:r>
          </w:p>
        </w:tc>
      </w:tr>
      <w:tr w:rsidR="002A1772" w:rsidRPr="00C96777" w14:paraId="1EB087E4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D2F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CA8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ET-4.22*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BE5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AC4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F59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7A9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355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45A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2 184</w:t>
            </w:r>
          </w:p>
        </w:tc>
      </w:tr>
      <w:tr w:rsidR="002A1772" w:rsidRPr="00C96777" w14:paraId="35B27F4D" w14:textId="77777777" w:rsidTr="000E450F">
        <w:trPr>
          <w:trHeight w:val="567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9F65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508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od ET-5.1</w:t>
            </w:r>
            <w:r w:rsidRPr="00C96777">
              <w:rPr>
                <w:sz w:val="20"/>
                <w:szCs w:val="20"/>
              </w:rPr>
              <w:br/>
            </w:r>
            <w:r w:rsidRPr="00C96777">
              <w:rPr>
                <w:sz w:val="20"/>
                <w:szCs w:val="20"/>
              </w:rPr>
              <w:lastRenderedPageBreak/>
              <w:t xml:space="preserve"> do ET-5.16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4A1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lastRenderedPageBreak/>
              <w:t>5,60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3D6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8B9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B3F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CBB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EB6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7 560</w:t>
            </w:r>
          </w:p>
        </w:tc>
      </w:tr>
      <w:tr w:rsidR="002A1772" w:rsidRPr="00C96777" w14:paraId="08E1E0B4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A8A7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84E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ET-5.17*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3AD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B79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47A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31D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640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D5E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5 544</w:t>
            </w:r>
          </w:p>
        </w:tc>
      </w:tr>
      <w:tr w:rsidR="002A1772" w:rsidRPr="00C96777" w14:paraId="0D637E19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60E7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CF9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ET-5.18*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E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803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CCB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639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6D2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040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4 704</w:t>
            </w:r>
          </w:p>
        </w:tc>
      </w:tr>
      <w:tr w:rsidR="002A1772" w:rsidRPr="00C96777" w14:paraId="7F0ACBB6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2F7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DE4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ET-5.19*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F3A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224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670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FBF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27C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A5D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4 368</w:t>
            </w:r>
          </w:p>
        </w:tc>
      </w:tr>
      <w:tr w:rsidR="002A1772" w:rsidRPr="00C96777" w14:paraId="5EDE9F91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6050E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DCF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ET-5.20* </w:t>
            </w:r>
            <w:r w:rsidRPr="00C96777">
              <w:rPr>
                <w:sz w:val="20"/>
                <w:szCs w:val="20"/>
              </w:rPr>
              <w:br/>
              <w:t>do ET-5.21*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419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826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DAF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9B9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6DE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41C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2 688</w:t>
            </w:r>
          </w:p>
        </w:tc>
      </w:tr>
      <w:tr w:rsidR="002A1772" w:rsidRPr="00C96777" w14:paraId="2BFD2AB9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3B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040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ET-5.22*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3E6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DD6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303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2F07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0E3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295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2 184</w:t>
            </w:r>
          </w:p>
        </w:tc>
      </w:tr>
      <w:tr w:rsidR="002A1772" w:rsidRPr="00C96777" w14:paraId="521E8F9A" w14:textId="77777777" w:rsidTr="000E450F">
        <w:trPr>
          <w:trHeight w:val="567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CBF5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648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ET-6.1 </w:t>
            </w:r>
            <w:r w:rsidRPr="00C96777">
              <w:rPr>
                <w:sz w:val="20"/>
                <w:szCs w:val="20"/>
              </w:rPr>
              <w:br/>
              <w:t>do ET-6.16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BB0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5,60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EA09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0,63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187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12 500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64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11,14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E9A1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77B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7 560</w:t>
            </w:r>
          </w:p>
        </w:tc>
      </w:tr>
      <w:tr w:rsidR="002A1772" w:rsidRPr="00C96777" w14:paraId="72D6E2EE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7D9A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3CF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ET-6.17* </w:t>
            </w:r>
            <w:r w:rsidRPr="00C96777">
              <w:rPr>
                <w:sz w:val="20"/>
                <w:szCs w:val="20"/>
              </w:rPr>
              <w:br/>
              <w:t>do ET-6.19*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242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C422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2FC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E6E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A85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5C83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5 544</w:t>
            </w:r>
          </w:p>
        </w:tc>
      </w:tr>
      <w:tr w:rsidR="002A1772" w:rsidRPr="00C96777" w14:paraId="0B4C12B6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C06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A6F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od ET-6.20* </w:t>
            </w:r>
            <w:r w:rsidRPr="00C96777">
              <w:rPr>
                <w:sz w:val="20"/>
                <w:szCs w:val="20"/>
              </w:rPr>
              <w:br/>
              <w:t>do ET-6.21*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A454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DB2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EFD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A776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19D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C50C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4 368</w:t>
            </w:r>
          </w:p>
        </w:tc>
      </w:tr>
      <w:tr w:rsidR="002A1772" w:rsidRPr="00C96777" w14:paraId="54FFC3E1" w14:textId="77777777" w:rsidTr="000E450F">
        <w:trPr>
          <w:trHeight w:val="567"/>
        </w:trPr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903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3128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ET-6.22*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B12A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6A4D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0,80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0835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52 400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92DF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28,75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6900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05BB" w14:textId="77777777" w:rsidR="002A1772" w:rsidRPr="00C96777" w:rsidRDefault="002A1772" w:rsidP="005C74EA">
            <w:pPr>
              <w:pStyle w:val="Standard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2 688</w:t>
            </w:r>
          </w:p>
        </w:tc>
      </w:tr>
    </w:tbl>
    <w:p w14:paraId="11F9C270" w14:textId="3179CC02" w:rsidR="00250AB0" w:rsidRPr="00C96777" w:rsidRDefault="002A1772" w:rsidP="0047488C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96777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C96777">
        <w:rPr>
          <w:rFonts w:ascii="Times New Roman" w:hAnsi="Times New Roman" w:cs="Times New Roman"/>
          <w:sz w:val="16"/>
          <w:szCs w:val="16"/>
          <w:lang w:eastAsia="pl-PL"/>
        </w:rPr>
        <w:t xml:space="preserve"> wentylatory wyposażone w obudowę umożliwiająca zmianę kierunku wylotu gazów odlotowych z poziomego na pionow</w:t>
      </w:r>
      <w:r w:rsidR="007160C4" w:rsidRPr="00C96777">
        <w:rPr>
          <w:rFonts w:ascii="Times New Roman" w:hAnsi="Times New Roman" w:cs="Times New Roman"/>
          <w:sz w:val="16"/>
          <w:szCs w:val="16"/>
          <w:lang w:eastAsia="pl-PL"/>
        </w:rPr>
        <w:t>y</w:t>
      </w:r>
    </w:p>
    <w:p w14:paraId="2894287E" w14:textId="2A13B0CA" w:rsidR="0047488C" w:rsidRPr="00C96777" w:rsidRDefault="0047488C" w:rsidP="0047488C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07208DA" w14:textId="77777777" w:rsidR="00D801CB" w:rsidRPr="00C96777" w:rsidRDefault="00D801CB" w:rsidP="0047488C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D682E6B" w14:textId="2C2F3D5C" w:rsidR="007160C4" w:rsidRPr="00C96777" w:rsidRDefault="007160C4" w:rsidP="0047488C">
      <w:pPr>
        <w:numPr>
          <w:ilvl w:val="1"/>
          <w:numId w:val="8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Hlk187399871"/>
      <w:r w:rsidRPr="00C96777">
        <w:rPr>
          <w:rFonts w:ascii="Times New Roman" w:hAnsi="Times New Roman" w:cs="Times New Roman"/>
          <w:b/>
          <w:sz w:val="24"/>
          <w:szCs w:val="24"/>
        </w:rPr>
        <w:t>Warunki wprowadzania gazów i pyłów do powietrza w sposób zorganizowany</w:t>
      </w:r>
    </w:p>
    <w:p w14:paraId="30C9A78C" w14:textId="77777777" w:rsidR="007160C4" w:rsidRPr="00C96777" w:rsidRDefault="007160C4" w:rsidP="007160C4">
      <w:pPr>
        <w:spacing w:after="0"/>
        <w:rPr>
          <w:rFonts w:ascii="Times New Roman" w:hAnsi="Times New Roman" w:cs="Times New Roman"/>
        </w:rPr>
      </w:pPr>
    </w:p>
    <w:p w14:paraId="0AABB3D2" w14:textId="1704A15F" w:rsidR="00266846" w:rsidRPr="00C96777" w:rsidRDefault="00266846" w:rsidP="00266846">
      <w:pPr>
        <w:pStyle w:val="Standard"/>
        <w:numPr>
          <w:ilvl w:val="0"/>
          <w:numId w:val="98"/>
        </w:numPr>
        <w:spacing w:line="276" w:lineRule="auto"/>
        <w:ind w:left="357" w:hanging="357"/>
        <w:jc w:val="both"/>
      </w:pPr>
      <w:r w:rsidRPr="00C96777">
        <w:t>G</w:t>
      </w:r>
      <w:r w:rsidR="007160C4" w:rsidRPr="00C96777">
        <w:t xml:space="preserve">łównym źródłem </w:t>
      </w:r>
      <w:bookmarkEnd w:id="13"/>
      <w:r w:rsidR="007160C4" w:rsidRPr="00C96777">
        <w:t xml:space="preserve">emisji gazów i pyłów do powietrza będą procesy produkcyjne zachodzące na fermie w ciągu 3 cykli </w:t>
      </w:r>
      <w:r w:rsidR="004B7C60" w:rsidRPr="00C96777">
        <w:t xml:space="preserve">hodowlanych </w:t>
      </w:r>
      <w:r w:rsidR="007160C4" w:rsidRPr="00C96777">
        <w:t>w roku</w:t>
      </w:r>
      <w:r w:rsidR="00B74F4C" w:rsidRPr="00C96777">
        <w:t>.</w:t>
      </w:r>
      <w:r w:rsidR="007160C4" w:rsidRPr="00C96777">
        <w:rPr>
          <w:color w:val="FF0000"/>
        </w:rPr>
        <w:t xml:space="preserve"> </w:t>
      </w:r>
      <w:r w:rsidR="007160C4" w:rsidRPr="00C96777">
        <w:t xml:space="preserve">Substancje powstające </w:t>
      </w:r>
      <w:r w:rsidR="00C96777">
        <w:br/>
      </w:r>
      <w:r w:rsidR="007160C4" w:rsidRPr="00C96777">
        <w:t>w wyniku chowu indorów emitowane będą do powietrza za pomocą mechanicznych wentylatorów zainstalowanych w połaci dachu poszczególnych</w:t>
      </w:r>
      <w:r w:rsidRPr="00C96777">
        <w:t xml:space="preserve"> </w:t>
      </w:r>
      <w:r w:rsidR="007160C4" w:rsidRPr="00C96777">
        <w:t>budynków</w:t>
      </w:r>
      <w:r w:rsidR="00B74F4C" w:rsidRPr="00C96777">
        <w:t xml:space="preserve"> inwentarskich</w:t>
      </w:r>
      <w:r w:rsidR="007160C4" w:rsidRPr="00C96777">
        <w:t>, o wydajności 12 500 m</w:t>
      </w:r>
      <w:r w:rsidR="007160C4" w:rsidRPr="00C96777">
        <w:rPr>
          <w:vertAlign w:val="superscript"/>
        </w:rPr>
        <w:t>3</w:t>
      </w:r>
      <w:r w:rsidR="007160C4" w:rsidRPr="00C96777">
        <w:t>/h, o wylocie pionowym, otwartym, po 12 w budynkach nr 1, nr 2, w każdej hali nr 3A i 3B w budynku nr 3 i po 16 w budynkach nr 4, nr 5 i nr 6 oraz wentylatorów mechanicznych zainstalowanych w jednej ze ścian szczytowych budynków o wydajności 5</w:t>
      </w:r>
      <w:r w:rsidRPr="00C96777">
        <w:t xml:space="preserve">2 </w:t>
      </w:r>
      <w:r w:rsidR="007160C4" w:rsidRPr="00C96777">
        <w:t>000 m</w:t>
      </w:r>
      <w:r w:rsidR="007160C4" w:rsidRPr="00C96777">
        <w:rPr>
          <w:vertAlign w:val="superscript"/>
        </w:rPr>
        <w:t>3</w:t>
      </w:r>
      <w:r w:rsidR="007160C4" w:rsidRPr="00C96777">
        <w:t xml:space="preserve">/h - 4 w budynku nr 1, nr 2, w każdej hali nr 3A i 3B w budynku </w:t>
      </w:r>
      <w:r w:rsidR="00C96777">
        <w:br/>
      </w:r>
      <w:r w:rsidR="007160C4" w:rsidRPr="00C96777">
        <w:t xml:space="preserve">nr 3 i po 6 w budynkach nr 4, nr 5 i nr 6. Wentylatory szczytowe w budynkach nr 4 nr 5 </w:t>
      </w:r>
      <w:r w:rsidR="00C96777">
        <w:br/>
      </w:r>
      <w:r w:rsidR="007160C4" w:rsidRPr="00C96777">
        <w:t xml:space="preserve">i nr 6 wyposażone </w:t>
      </w:r>
      <w:r w:rsidR="004B7C60" w:rsidRPr="00C96777">
        <w:t>będą</w:t>
      </w:r>
      <w:r w:rsidR="007160C4" w:rsidRPr="00C96777">
        <w:t xml:space="preserve"> w obudowę umożliwiającą zmianę kierunku wylotu gazów odlotowych z poziomego na pionowy. W pełni zautomatyzowany system sterowania mikroklimatem w budynkach inwentarskich, skorelowany </w:t>
      </w:r>
      <w:r w:rsidR="004B7C60" w:rsidRPr="00C96777">
        <w:t>będzie</w:t>
      </w:r>
      <w:r w:rsidR="007160C4" w:rsidRPr="00C96777">
        <w:t xml:space="preserve"> z temperaturą zewnętrzną </w:t>
      </w:r>
      <w:r w:rsidR="007160C4" w:rsidRPr="00C96777">
        <w:lastRenderedPageBreak/>
        <w:t xml:space="preserve">i systemem wentylacji. Wentylatory </w:t>
      </w:r>
      <w:r w:rsidR="004B7C60" w:rsidRPr="00C96777">
        <w:t>będą</w:t>
      </w:r>
      <w:r w:rsidR="00B74F4C" w:rsidRPr="00C96777">
        <w:t xml:space="preserve"> </w:t>
      </w:r>
      <w:r w:rsidR="004B7C60" w:rsidRPr="00C96777">
        <w:t>funkcjonowały</w:t>
      </w:r>
      <w:r w:rsidR="007160C4" w:rsidRPr="00C96777">
        <w:t xml:space="preserve"> ze zmienną wydajnością przez cały czas chowu indorów.</w:t>
      </w:r>
    </w:p>
    <w:p w14:paraId="3B90E3BA" w14:textId="77777777" w:rsidR="00266846" w:rsidRPr="00C96777" w:rsidRDefault="00266846" w:rsidP="00266846">
      <w:pPr>
        <w:pStyle w:val="Standard"/>
        <w:spacing w:line="276" w:lineRule="auto"/>
        <w:ind w:left="357"/>
        <w:jc w:val="both"/>
      </w:pPr>
    </w:p>
    <w:p w14:paraId="3670B761" w14:textId="122BB50D" w:rsidR="007160C4" w:rsidRPr="00C96777" w:rsidRDefault="007160C4" w:rsidP="00266846">
      <w:pPr>
        <w:pStyle w:val="Standard"/>
        <w:numPr>
          <w:ilvl w:val="0"/>
          <w:numId w:val="98"/>
        </w:numPr>
        <w:spacing w:line="276" w:lineRule="auto"/>
        <w:ind w:left="357" w:hanging="357"/>
        <w:jc w:val="both"/>
      </w:pPr>
      <w:r w:rsidRPr="00C96777">
        <w:t xml:space="preserve">System ogrzewania </w:t>
      </w:r>
      <w:r w:rsidR="004D6FF6" w:rsidRPr="00C96777">
        <w:t>budynków inwentarskich</w:t>
      </w:r>
      <w:r w:rsidRPr="00C96777">
        <w:t xml:space="preserve"> oparty </w:t>
      </w:r>
      <w:r w:rsidR="00B74F4C" w:rsidRPr="00C96777">
        <w:t>będzie</w:t>
      </w:r>
      <w:r w:rsidRPr="00C96777">
        <w:t xml:space="preserve"> na 20</w:t>
      </w:r>
      <w:r w:rsidR="00B74F4C" w:rsidRPr="00C96777">
        <w:t xml:space="preserve"> </w:t>
      </w:r>
      <w:r w:rsidRPr="00C96777">
        <w:t xml:space="preserve">promiennikach </w:t>
      </w:r>
      <w:r w:rsidR="00266846" w:rsidRPr="00C96777">
        <w:br/>
      </w:r>
      <w:r w:rsidRPr="00C96777">
        <w:t>z otwartą komorą spalania w budynku nr 1 w ilości o mocy 0,005 MW każdy,</w:t>
      </w:r>
      <w:r w:rsidR="00C96777">
        <w:t xml:space="preserve"> </w:t>
      </w:r>
      <w:r w:rsidRPr="00C96777">
        <w:t xml:space="preserve">nagrzewnicach z otwartą komorą spalania o mocy 0,075 MW każda, po 2 w budynkach </w:t>
      </w:r>
      <w:r w:rsidR="00C96777">
        <w:br/>
      </w:r>
      <w:r w:rsidRPr="00C96777">
        <w:t xml:space="preserve">nr 2 i nr 3 (hala nr 3A i 3B) oraz nagrzewnicach z otwartą komorą spalania o mocy </w:t>
      </w:r>
      <w:r w:rsidR="00C96777">
        <w:br/>
      </w:r>
      <w:r w:rsidRPr="00C96777">
        <w:t xml:space="preserve">0,100 MW każda, po 4 w budynkach nr 4, nr 5 i nr 6. Zasilane </w:t>
      </w:r>
      <w:r w:rsidR="00B74F4C" w:rsidRPr="00C96777">
        <w:t xml:space="preserve">będą </w:t>
      </w:r>
      <w:r w:rsidRPr="00C96777">
        <w:t>propanem w rocznej ilości ok. 355,68 Mg. Budynk</w:t>
      </w:r>
      <w:r w:rsidR="00B74F4C" w:rsidRPr="00C96777">
        <w:t>i</w:t>
      </w:r>
      <w:r w:rsidRPr="00C96777">
        <w:t xml:space="preserve"> nr 1, nr 2 i nr 3 (hale hodowlane 3A i 3B) ogrzewane będą dodatkowo za pomocą dwóch kotłów wodnych z rusztem stałym opalanych węglem kamiennym o mocy 0,50 MW i 0,53 MW.</w:t>
      </w:r>
      <w:r w:rsidR="00FA4CE6" w:rsidRPr="00C96777">
        <w:t xml:space="preserve"> </w:t>
      </w:r>
      <w:r w:rsidRPr="00C96777">
        <w:t xml:space="preserve">Budynek nr 1, pełniący funkcję odchowalni ogrzewany będzie przez cały okres odchowu tj. od pierwszego dnia wstawienia jednodniowych piskląt do końca 5 tygodnia życia indorów. W przypadku budynków inwentarskich </w:t>
      </w:r>
      <w:r w:rsidR="00B74F4C" w:rsidRPr="00C96777">
        <w:t>o numerach 2 oraz 3 (3A i 3B), pełniących</w:t>
      </w:r>
      <w:r w:rsidRPr="00C96777">
        <w:t xml:space="preserve"> funkcję tuczarni, ogrzewane będą od momentu wstawienia indorów na stanowiska hodowlane</w:t>
      </w:r>
      <w:r w:rsidR="00B74F4C" w:rsidRPr="00C96777">
        <w:t>, tj. od 6 do 7 tygodnia życia</w:t>
      </w:r>
      <w:r w:rsidRPr="00C96777">
        <w:t xml:space="preserve">. </w:t>
      </w:r>
      <w:r w:rsidR="00C96777">
        <w:br/>
      </w:r>
      <w:r w:rsidR="00B74F4C" w:rsidRPr="00C96777">
        <w:t xml:space="preserve">W przypadku budynków o numerach od 4 do 6 indory ogrzewane będą </w:t>
      </w:r>
      <w:r w:rsidR="00077622" w:rsidRPr="00C96777">
        <w:t>od 6 do 8 tygodnia życia.</w:t>
      </w:r>
      <w:r w:rsidR="00B74F4C" w:rsidRPr="00C96777">
        <w:t xml:space="preserve"> </w:t>
      </w:r>
      <w:r w:rsidRPr="00C96777">
        <w:t xml:space="preserve">Po tym okresie ptaki przebywające w budynkach wytwarzają w procesach życiowych dostateczną ilość ciepła do zapewnienia odpowiednich warunków temperaturowych pomieszczeń hodowlanych. Zanieczyszczenia powstające ze spalania propanu </w:t>
      </w:r>
      <w:r w:rsidR="00C96777">
        <w:br/>
      </w:r>
      <w:r w:rsidRPr="00C96777">
        <w:t xml:space="preserve">w promiennikach i nagrzewnicach z otwartą komorą spalania, wprowadzane </w:t>
      </w:r>
      <w:r w:rsidR="00077622" w:rsidRPr="00C96777">
        <w:t>będą</w:t>
      </w:r>
      <w:r w:rsidRPr="00C96777">
        <w:t xml:space="preserve"> </w:t>
      </w:r>
      <w:r w:rsidR="00C96777">
        <w:br/>
      </w:r>
      <w:r w:rsidRPr="00C96777">
        <w:t>wraz z ciepłem zawartym w spalinach do wnętrza hali hodowlanej,</w:t>
      </w:r>
      <w:r w:rsidR="00266846" w:rsidRPr="00C96777">
        <w:t xml:space="preserve"> </w:t>
      </w:r>
      <w:r w:rsidRPr="00C96777">
        <w:t xml:space="preserve">a następnie usuwane </w:t>
      </w:r>
      <w:r w:rsidR="00077622" w:rsidRPr="00C96777">
        <w:t>będą</w:t>
      </w:r>
      <w:r w:rsidRPr="00C96777">
        <w:t xml:space="preserve"> z budynku systemem wentylacji wraz z zanieczyszczeniami z procesów hodowlanych.</w:t>
      </w:r>
    </w:p>
    <w:p w14:paraId="56B9851A" w14:textId="77777777" w:rsidR="0047488C" w:rsidRPr="00C96777" w:rsidRDefault="0047488C" w:rsidP="0047488C">
      <w:pPr>
        <w:pStyle w:val="Standard"/>
        <w:spacing w:line="276" w:lineRule="auto"/>
        <w:ind w:left="720"/>
        <w:jc w:val="both"/>
      </w:pPr>
    </w:p>
    <w:p w14:paraId="506BFE34" w14:textId="0ECFC427" w:rsidR="007160C4" w:rsidRPr="00C96777" w:rsidRDefault="007160C4" w:rsidP="00266846">
      <w:pPr>
        <w:pStyle w:val="Standard"/>
        <w:spacing w:line="276" w:lineRule="auto"/>
        <w:jc w:val="both"/>
      </w:pPr>
      <w:r w:rsidRPr="00C96777">
        <w:t>Dodatkowo budynek inwentarski nr 1 i nr 2 ogrzewany będzie za pomocą kotła wodnego zainstalowanego w kotłowni w budynku nr 1, o mocy 0,50 MW, z którego zanieczyszczenie emitowane będą poprzez indywidualny komin oznaczony w dołączonej do wniosku dokumentacji symbolem EE-1. Budynek inwentarski nr 3 (hale hodowlane 3A i 3B) ogrzewan</w:t>
      </w:r>
      <w:r w:rsidR="007C50D3" w:rsidRPr="00C96777">
        <w:t>y</w:t>
      </w:r>
      <w:r w:rsidRPr="00C96777">
        <w:t xml:space="preserve"> będ</w:t>
      </w:r>
      <w:r w:rsidR="007C50D3" w:rsidRPr="00C96777">
        <w:t>zie</w:t>
      </w:r>
      <w:r w:rsidRPr="00C96777">
        <w:t xml:space="preserve"> za pomocą kotła wodnego zainstalowanego w kotłowni w budynku nr 5, o mocy</w:t>
      </w:r>
      <w:r w:rsidR="00C96777">
        <w:br/>
      </w:r>
      <w:r w:rsidRPr="00C96777">
        <w:t xml:space="preserve"> 0,53 MW, z którego zanieczyszczenie emitowane będą poprzez indywidualny komin oznaczony w dołączonej do wniosku dokumentacji symbolem EE-2. Ww. kotły pracować będą również na potrzeby pomieszczeń socjalno-biurowych oraz ogrzewania ciepłej wody użytkowej. </w:t>
      </w:r>
    </w:p>
    <w:p w14:paraId="53B64293" w14:textId="77777777" w:rsidR="00FA4CE6" w:rsidRPr="00C96777" w:rsidRDefault="00FA4CE6" w:rsidP="00E6748A">
      <w:pPr>
        <w:pStyle w:val="Standard"/>
        <w:spacing w:line="276" w:lineRule="auto"/>
        <w:jc w:val="both"/>
      </w:pPr>
    </w:p>
    <w:p w14:paraId="0B29D9F5" w14:textId="53A4B813" w:rsidR="007160C4" w:rsidRPr="00C96777" w:rsidRDefault="007160C4" w:rsidP="00E6748A">
      <w:pPr>
        <w:pStyle w:val="Standard"/>
        <w:spacing w:line="276" w:lineRule="auto"/>
        <w:jc w:val="both"/>
      </w:pPr>
      <w:r w:rsidRPr="00C96777">
        <w:t xml:space="preserve">Na przedmiotowej fermie nie ma zainstalowanych urządzeń do redukcji emisji substancji </w:t>
      </w:r>
      <w:r w:rsidR="00C96777">
        <w:br/>
      </w:r>
      <w:r w:rsidRPr="00C96777">
        <w:t>do powietrza. Stosuje się natomiast środki dezynfekujące obniżające poziom emisji amoniaku do powietrza w ilości ok. 54,927 Mg/rok.</w:t>
      </w:r>
    </w:p>
    <w:p w14:paraId="611BAC26" w14:textId="77777777" w:rsidR="00E6748A" w:rsidRPr="00C96777" w:rsidRDefault="00E6748A" w:rsidP="00E6748A">
      <w:pPr>
        <w:pStyle w:val="Standard"/>
        <w:spacing w:line="276" w:lineRule="auto"/>
        <w:jc w:val="both"/>
      </w:pPr>
    </w:p>
    <w:p w14:paraId="16C46A07" w14:textId="15DD4919" w:rsidR="00E6748A" w:rsidRPr="00C96777" w:rsidRDefault="00E6748A" w:rsidP="00E6748A">
      <w:pPr>
        <w:pStyle w:val="Standard"/>
        <w:numPr>
          <w:ilvl w:val="1"/>
          <w:numId w:val="84"/>
        </w:numPr>
        <w:spacing w:line="276" w:lineRule="auto"/>
        <w:rPr>
          <w:b/>
        </w:rPr>
      </w:pPr>
      <w:r w:rsidRPr="00C96777">
        <w:rPr>
          <w:b/>
        </w:rPr>
        <w:t>Emisje niezorganizowane</w:t>
      </w:r>
    </w:p>
    <w:p w14:paraId="6549F2E9" w14:textId="77777777" w:rsidR="00072CD7" w:rsidRPr="00C96777" w:rsidRDefault="00072CD7" w:rsidP="00072CD7">
      <w:pPr>
        <w:pStyle w:val="Standard"/>
        <w:spacing w:line="276" w:lineRule="auto"/>
        <w:ind w:left="720"/>
        <w:rPr>
          <w:b/>
        </w:rPr>
      </w:pPr>
    </w:p>
    <w:p w14:paraId="0824483E" w14:textId="77777777" w:rsidR="00E6748A" w:rsidRPr="00C96777" w:rsidRDefault="00E6748A" w:rsidP="00E6748A">
      <w:pPr>
        <w:pStyle w:val="Standard"/>
        <w:spacing w:line="276" w:lineRule="auto"/>
        <w:jc w:val="both"/>
      </w:pPr>
      <w:r w:rsidRPr="00C96777">
        <w:t>W czasie funkcjonowania instalacji będą miały miejsce procesy stanowiące źródła emisji niezorganizowanej gazów i pyłów do powietrza:</w:t>
      </w:r>
    </w:p>
    <w:p w14:paraId="72F420C0" w14:textId="77777777" w:rsidR="00E6748A" w:rsidRPr="00C96777" w:rsidRDefault="00E6748A" w:rsidP="00E6748A">
      <w:pPr>
        <w:pStyle w:val="Standard"/>
        <w:numPr>
          <w:ilvl w:val="0"/>
          <w:numId w:val="85"/>
        </w:numPr>
        <w:tabs>
          <w:tab w:val="clear" w:pos="708"/>
        </w:tabs>
        <w:spacing w:line="276" w:lineRule="auto"/>
        <w:ind w:left="426"/>
        <w:jc w:val="both"/>
        <w:textAlignment w:val="baseline"/>
      </w:pPr>
      <w:r w:rsidRPr="00C96777">
        <w:t xml:space="preserve">emisje pyłu podczas załadunku zboża metodą transportu mechanicznego </w:t>
      </w:r>
      <w:r w:rsidRPr="00C96777">
        <w:br/>
        <w:t>do 9 silosów w łącznej ilości ok. 959 Mg;</w:t>
      </w:r>
    </w:p>
    <w:p w14:paraId="1A9968BA" w14:textId="5F601E6E" w:rsidR="00E6748A" w:rsidRPr="00C96777" w:rsidRDefault="00E6748A" w:rsidP="00E6748A">
      <w:pPr>
        <w:pStyle w:val="Standard"/>
        <w:numPr>
          <w:ilvl w:val="0"/>
          <w:numId w:val="85"/>
        </w:numPr>
        <w:tabs>
          <w:tab w:val="clear" w:pos="708"/>
        </w:tabs>
        <w:spacing w:line="276" w:lineRule="auto"/>
        <w:ind w:left="426"/>
        <w:jc w:val="both"/>
        <w:textAlignment w:val="baseline"/>
      </w:pPr>
      <w:r w:rsidRPr="00C96777">
        <w:t xml:space="preserve">emisje pyłu podczas przewożenia paszy przy użyciu przyczep z mieszalni pasz </w:t>
      </w:r>
      <w:r w:rsidR="00D801CB" w:rsidRPr="00C96777">
        <w:br/>
      </w:r>
      <w:r w:rsidRPr="00C96777">
        <w:t>do silosów przy budynkach inwentarskich;</w:t>
      </w:r>
    </w:p>
    <w:p w14:paraId="0A536E88" w14:textId="3600C334" w:rsidR="00E6748A" w:rsidRPr="00C96777" w:rsidRDefault="00E6748A" w:rsidP="00E6748A">
      <w:pPr>
        <w:pStyle w:val="Standard"/>
        <w:numPr>
          <w:ilvl w:val="0"/>
          <w:numId w:val="85"/>
        </w:numPr>
        <w:tabs>
          <w:tab w:val="clear" w:pos="708"/>
        </w:tabs>
        <w:spacing w:line="276" w:lineRule="auto"/>
        <w:ind w:left="426"/>
        <w:jc w:val="both"/>
        <w:textAlignment w:val="baseline"/>
      </w:pPr>
      <w:r w:rsidRPr="00C96777">
        <w:lastRenderedPageBreak/>
        <w:t>emisje pyłu podczas załadunku paszy z mieszalni pasz metodą transportu mechanicznego do 7 silosów o łącznej pojemności ok. 205,87 m</w:t>
      </w:r>
      <w:r w:rsidRPr="00C96777">
        <w:rPr>
          <w:vertAlign w:val="superscript"/>
        </w:rPr>
        <w:t>3</w:t>
      </w:r>
      <w:r w:rsidR="00F56EDF" w:rsidRPr="00C96777">
        <w:t>;</w:t>
      </w:r>
    </w:p>
    <w:p w14:paraId="3DC40B68" w14:textId="179F19A3" w:rsidR="00E6748A" w:rsidRPr="00C96777" w:rsidRDefault="00E6748A" w:rsidP="00E6748A">
      <w:pPr>
        <w:pStyle w:val="Standard"/>
        <w:numPr>
          <w:ilvl w:val="0"/>
          <w:numId w:val="85"/>
        </w:numPr>
        <w:tabs>
          <w:tab w:val="clear" w:pos="708"/>
        </w:tabs>
        <w:spacing w:line="276" w:lineRule="auto"/>
        <w:ind w:left="426"/>
        <w:jc w:val="both"/>
        <w:textAlignment w:val="baseline"/>
      </w:pPr>
      <w:r w:rsidRPr="00C96777">
        <w:t>emisje substancji gazowych oraz pyłów podczas poruszania się po terenie instalacji pojazdów (ciągnika rolniczego, samochodów ciężarowych i osobowych), w celu dostarczania paszy z mieszalni pasz do silosów, odbierania obornika, dostarczania piskląt lub odbierania brojlerów kurzych, dostarczania paliwa,</w:t>
      </w:r>
      <w:r w:rsidR="00AA327D" w:rsidRPr="00C96777">
        <w:t xml:space="preserve"> </w:t>
      </w:r>
      <w:r w:rsidRPr="00C96777">
        <w:t>obsługi;</w:t>
      </w:r>
    </w:p>
    <w:p w14:paraId="2D7F157B" w14:textId="77777777" w:rsidR="001C0D31" w:rsidRPr="00C96777" w:rsidRDefault="00E6748A" w:rsidP="001C0D31">
      <w:pPr>
        <w:pStyle w:val="Standard"/>
        <w:numPr>
          <w:ilvl w:val="0"/>
          <w:numId w:val="85"/>
        </w:numPr>
        <w:tabs>
          <w:tab w:val="clear" w:pos="708"/>
        </w:tabs>
        <w:spacing w:line="276" w:lineRule="auto"/>
        <w:ind w:left="426"/>
        <w:jc w:val="both"/>
        <w:textAlignment w:val="baseline"/>
      </w:pPr>
      <w:r w:rsidRPr="00C96777">
        <w:t>emisje substancji gazowych i pyłowych podczas pracy 3 agregatów w momencie zaniku napięcia elektrycznego w sieci energetycznej, roczne zużycie oleju napędowego szacowane jest na ok. 2,268 Mg;</w:t>
      </w:r>
    </w:p>
    <w:p w14:paraId="3785F79A" w14:textId="71369BAC" w:rsidR="001C0D31" w:rsidRPr="00C96777" w:rsidRDefault="00E6748A" w:rsidP="001C0D31">
      <w:pPr>
        <w:pStyle w:val="Standard"/>
        <w:numPr>
          <w:ilvl w:val="0"/>
          <w:numId w:val="85"/>
        </w:numPr>
        <w:tabs>
          <w:tab w:val="clear" w:pos="708"/>
        </w:tabs>
        <w:spacing w:line="276" w:lineRule="auto"/>
        <w:ind w:left="426"/>
        <w:jc w:val="both"/>
        <w:textAlignment w:val="baseline"/>
      </w:pPr>
      <w:r w:rsidRPr="00C96777">
        <w:rPr>
          <w:lang w:eastAsia="pl-PL"/>
        </w:rPr>
        <w:t xml:space="preserve">emisje substancji gazowych, powstałych podczas usuwania i wywożenia obornika </w:t>
      </w:r>
      <w:r w:rsidR="00C96777">
        <w:rPr>
          <w:lang w:eastAsia="pl-PL"/>
        </w:rPr>
        <w:br/>
      </w:r>
      <w:r w:rsidRPr="00C96777">
        <w:rPr>
          <w:lang w:eastAsia="pl-PL"/>
        </w:rPr>
        <w:t>z budynków inwentarskich.</w:t>
      </w:r>
    </w:p>
    <w:p w14:paraId="6A080CF1" w14:textId="77777777" w:rsidR="00CF72DD" w:rsidRPr="00C96777" w:rsidRDefault="00CF72DD" w:rsidP="00DE3228">
      <w:pPr>
        <w:pStyle w:val="Standard"/>
        <w:tabs>
          <w:tab w:val="clear" w:pos="708"/>
        </w:tabs>
        <w:spacing w:line="276" w:lineRule="auto"/>
        <w:jc w:val="both"/>
        <w:textAlignment w:val="baseline"/>
      </w:pPr>
    </w:p>
    <w:p w14:paraId="28517C75" w14:textId="7795590B" w:rsidR="009C4466" w:rsidRPr="00C96777" w:rsidRDefault="009C4466" w:rsidP="001F25EB">
      <w:pPr>
        <w:pStyle w:val="Akapitzlist"/>
        <w:numPr>
          <w:ilvl w:val="0"/>
          <w:numId w:val="84"/>
        </w:numPr>
        <w:tabs>
          <w:tab w:val="clear" w:pos="708"/>
          <w:tab w:val="left" w:pos="426"/>
        </w:tabs>
        <w:autoSpaceDE w:val="0"/>
        <w:adjustRightInd w:val="0"/>
        <w:spacing w:line="276" w:lineRule="auto"/>
        <w:ind w:left="426" w:hanging="426"/>
        <w:jc w:val="both"/>
        <w:rPr>
          <w:b/>
          <w:lang w:eastAsia="pl-PL"/>
        </w:rPr>
      </w:pPr>
      <w:r w:rsidRPr="00C96777">
        <w:rPr>
          <w:b/>
          <w:lang w:eastAsia="pl-PL"/>
        </w:rPr>
        <w:t>Emisja hałasu do środowiska</w:t>
      </w:r>
    </w:p>
    <w:p w14:paraId="7CCDFC40" w14:textId="77777777" w:rsidR="009C4466" w:rsidRPr="00C96777" w:rsidRDefault="009C4466" w:rsidP="009C4466">
      <w:pPr>
        <w:tabs>
          <w:tab w:val="left" w:pos="708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205671" w14:textId="61EBB1BA" w:rsidR="009C4466" w:rsidRPr="00C96777" w:rsidRDefault="009C4466" w:rsidP="00E6748A">
      <w:pPr>
        <w:numPr>
          <w:ilvl w:val="1"/>
          <w:numId w:val="93"/>
        </w:num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Dopuszczalny poziom emisji hałasu do środowiska z instalacji</w:t>
      </w:r>
    </w:p>
    <w:p w14:paraId="2A0E07AF" w14:textId="77777777" w:rsidR="00F059CA" w:rsidRPr="00C96777" w:rsidRDefault="00F059CA" w:rsidP="00F059CA">
      <w:pPr>
        <w:tabs>
          <w:tab w:val="left" w:pos="708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100E5" w14:textId="549B2F23" w:rsidR="009C4466" w:rsidRPr="00C96777" w:rsidRDefault="009C4466" w:rsidP="009C4466">
      <w:pPr>
        <w:pStyle w:val="Standard"/>
        <w:spacing w:line="276" w:lineRule="auto"/>
        <w:jc w:val="both"/>
      </w:pPr>
      <w:r w:rsidRPr="00C96777">
        <w:t>Określam dopuszczalne poziomy hałasu w środowisku, powodowane przez eksploatację przedmiotowej instalacji, wyrażone wskaźnikami hałasu L</w:t>
      </w:r>
      <w:r w:rsidRPr="00C96777">
        <w:rPr>
          <w:vertAlign w:val="subscript"/>
        </w:rPr>
        <w:t xml:space="preserve">Aeq D </w:t>
      </w:r>
      <w:r w:rsidRPr="00C96777">
        <w:t>i</w:t>
      </w:r>
      <w:r w:rsidRPr="00C96777">
        <w:rPr>
          <w:vertAlign w:val="subscript"/>
        </w:rPr>
        <w:t xml:space="preserve"> </w:t>
      </w:r>
      <w:r w:rsidRPr="00C96777">
        <w:t>L</w:t>
      </w:r>
      <w:r w:rsidRPr="00C96777">
        <w:rPr>
          <w:vertAlign w:val="subscript"/>
        </w:rPr>
        <w:t xml:space="preserve">Aeq N </w:t>
      </w:r>
      <w:r w:rsidRPr="00C96777">
        <w:t xml:space="preserve">w odniesieniu </w:t>
      </w:r>
      <w:r w:rsidR="00C96777">
        <w:br/>
      </w:r>
      <w:r w:rsidRPr="00C96777">
        <w:t>do terenów objętych ochroną przed hałasem, klasyfikowanych jako zabudowa zagrodowa:</w:t>
      </w:r>
    </w:p>
    <w:p w14:paraId="141663DA" w14:textId="3A016495" w:rsidR="00001F1F" w:rsidRPr="00C96777" w:rsidRDefault="009C4466" w:rsidP="00D35841">
      <w:pPr>
        <w:pStyle w:val="Akapitzlist"/>
        <w:numPr>
          <w:ilvl w:val="0"/>
          <w:numId w:val="86"/>
        </w:numPr>
        <w:tabs>
          <w:tab w:val="clear" w:pos="708"/>
        </w:tabs>
        <w:spacing w:line="276" w:lineRule="auto"/>
        <w:ind w:left="357" w:hanging="357"/>
        <w:jc w:val="both"/>
        <w:textAlignment w:val="baseline"/>
      </w:pPr>
      <w:r w:rsidRPr="00C96777">
        <w:t>L</w:t>
      </w:r>
      <w:r w:rsidRPr="00C96777">
        <w:rPr>
          <w:vertAlign w:val="subscript"/>
        </w:rPr>
        <w:t xml:space="preserve">Aeq D </w:t>
      </w:r>
      <w:r w:rsidRPr="00C96777">
        <w:t>– równoważny poziom dźwięku A dla pory dnia (rozumianej jako przedział czasu od godz. 6</w:t>
      </w:r>
      <w:r w:rsidRPr="00C96777">
        <w:rPr>
          <w:vertAlign w:val="superscript"/>
        </w:rPr>
        <w:t>00</w:t>
      </w:r>
      <w:r w:rsidRPr="00C96777">
        <w:t xml:space="preserve"> do godz. 22</w:t>
      </w:r>
      <w:r w:rsidRPr="00C96777">
        <w:rPr>
          <w:vertAlign w:val="superscript"/>
        </w:rPr>
        <w:t>00</w:t>
      </w:r>
      <w:r w:rsidRPr="00C96777">
        <w:t>) – 55 dB</w:t>
      </w:r>
      <w:r w:rsidR="00001F1F" w:rsidRPr="00C96777">
        <w:t>;</w:t>
      </w:r>
    </w:p>
    <w:p w14:paraId="7FAE13B7" w14:textId="1BAB0569" w:rsidR="00CF72DD" w:rsidRPr="00C96777" w:rsidRDefault="009C4466" w:rsidP="00FD377A">
      <w:pPr>
        <w:pStyle w:val="Akapitzlist"/>
        <w:numPr>
          <w:ilvl w:val="0"/>
          <w:numId w:val="86"/>
        </w:numPr>
        <w:tabs>
          <w:tab w:val="clear" w:pos="708"/>
        </w:tabs>
        <w:spacing w:line="276" w:lineRule="auto"/>
        <w:ind w:left="357" w:hanging="357"/>
        <w:jc w:val="both"/>
        <w:textAlignment w:val="baseline"/>
      </w:pPr>
      <w:r w:rsidRPr="00C96777">
        <w:t>L</w:t>
      </w:r>
      <w:r w:rsidRPr="00C96777">
        <w:rPr>
          <w:vertAlign w:val="subscript"/>
        </w:rPr>
        <w:t xml:space="preserve">Aeq N </w:t>
      </w:r>
      <w:r w:rsidRPr="00C96777">
        <w:t>– równoważny poziom dźwięku A dla pory nocy (rozumianej jako przedział czasu od godz. 22</w:t>
      </w:r>
      <w:r w:rsidRPr="00C96777">
        <w:rPr>
          <w:vertAlign w:val="superscript"/>
        </w:rPr>
        <w:t xml:space="preserve">00 </w:t>
      </w:r>
      <w:r w:rsidRPr="00C96777">
        <w:t>do godz. 6</w:t>
      </w:r>
      <w:r w:rsidRPr="00C96777">
        <w:rPr>
          <w:vertAlign w:val="superscript"/>
        </w:rPr>
        <w:t>00</w:t>
      </w:r>
      <w:r w:rsidRPr="00C96777">
        <w:t>) – 45 dB</w:t>
      </w:r>
      <w:r w:rsidR="00001F1F" w:rsidRPr="00C96777">
        <w:t>.</w:t>
      </w:r>
    </w:p>
    <w:p w14:paraId="0AFB4E43" w14:textId="77777777" w:rsidR="00DE3228" w:rsidRPr="00C96777" w:rsidRDefault="00DE3228" w:rsidP="00DE3228">
      <w:pPr>
        <w:pStyle w:val="Akapitzlist"/>
        <w:tabs>
          <w:tab w:val="clear" w:pos="708"/>
        </w:tabs>
        <w:spacing w:line="276" w:lineRule="auto"/>
        <w:ind w:left="357"/>
        <w:jc w:val="both"/>
        <w:textAlignment w:val="baseline"/>
      </w:pPr>
    </w:p>
    <w:p w14:paraId="64C76DD4" w14:textId="242ABF0C" w:rsidR="009C4466" w:rsidRPr="00C96777" w:rsidRDefault="009C4466" w:rsidP="00E6748A">
      <w:pPr>
        <w:pStyle w:val="Akapitzlist"/>
        <w:numPr>
          <w:ilvl w:val="1"/>
          <w:numId w:val="93"/>
        </w:numPr>
        <w:spacing w:line="276" w:lineRule="auto"/>
        <w:jc w:val="both"/>
        <w:rPr>
          <w:b/>
          <w:lang w:eastAsia="pl-PL"/>
        </w:rPr>
      </w:pPr>
      <w:r w:rsidRPr="00C96777">
        <w:rPr>
          <w:b/>
          <w:lang w:eastAsia="pl-PL"/>
        </w:rPr>
        <w:t>Parametry źródeł emisji hałasu do środowiska</w:t>
      </w:r>
    </w:p>
    <w:p w14:paraId="0C013B65" w14:textId="77777777" w:rsidR="00F059CA" w:rsidRPr="00C96777" w:rsidRDefault="00F059CA" w:rsidP="00445B39">
      <w:pPr>
        <w:pStyle w:val="Akapitzlist"/>
        <w:spacing w:line="276" w:lineRule="auto"/>
        <w:ind w:left="720"/>
        <w:jc w:val="both"/>
        <w:rPr>
          <w:b/>
          <w:lang w:eastAsia="pl-PL"/>
        </w:rPr>
      </w:pPr>
    </w:p>
    <w:p w14:paraId="19311A27" w14:textId="0F5A3BAC" w:rsidR="00445B39" w:rsidRPr="00C96777" w:rsidRDefault="009C4466" w:rsidP="00250AB0">
      <w:pPr>
        <w:spacing w:after="0"/>
        <w:ind w:left="1560" w:hanging="156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96777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 w:rsidR="00250AB0" w:rsidRPr="00C96777">
        <w:rPr>
          <w:rFonts w:ascii="Times New Roman" w:hAnsi="Times New Roman" w:cs="Times New Roman"/>
          <w:b/>
          <w:sz w:val="24"/>
          <w:szCs w:val="24"/>
        </w:rPr>
        <w:t>6</w:t>
      </w:r>
      <w:r w:rsidRPr="00C9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bCs/>
          <w:i/>
          <w:iCs/>
          <w:sz w:val="24"/>
          <w:szCs w:val="24"/>
        </w:rPr>
        <w:t>Rozkład pracy istotnych źródeł hałasu dla doby na przedmiotowej instalacji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31"/>
        <w:gridCol w:w="2840"/>
        <w:gridCol w:w="1242"/>
        <w:gridCol w:w="1154"/>
      </w:tblGrid>
      <w:tr w:rsidR="009C4466" w:rsidRPr="00C96777" w14:paraId="46F22BF9" w14:textId="77777777" w:rsidTr="005C74EA">
        <w:trPr>
          <w:cantSplit/>
          <w:trHeight w:val="1155"/>
        </w:trPr>
        <w:tc>
          <w:tcPr>
            <w:tcW w:w="675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DD91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9677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431" w:type="dxa"/>
            <w:vMerge w:val="restar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E827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96777">
              <w:rPr>
                <w:b/>
                <w:bCs/>
                <w:sz w:val="22"/>
                <w:szCs w:val="22"/>
              </w:rPr>
              <w:t>Instalacja/źródło</w:t>
            </w:r>
          </w:p>
        </w:tc>
        <w:tc>
          <w:tcPr>
            <w:tcW w:w="2840" w:type="dxa"/>
            <w:vMerge w:val="restar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104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96777">
              <w:rPr>
                <w:b/>
                <w:bCs/>
                <w:sz w:val="22"/>
                <w:szCs w:val="22"/>
              </w:rPr>
              <w:t>Urządzenie/</w:t>
            </w:r>
            <w:r w:rsidRPr="00C96777">
              <w:rPr>
                <w:b/>
                <w:bCs/>
                <w:sz w:val="22"/>
                <w:szCs w:val="22"/>
              </w:rPr>
              <w:br/>
              <w:t>lokalizacja</w:t>
            </w:r>
          </w:p>
        </w:tc>
        <w:tc>
          <w:tcPr>
            <w:tcW w:w="2396" w:type="dxa"/>
            <w:gridSpan w:val="2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A9F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96777">
              <w:rPr>
                <w:b/>
                <w:bCs/>
                <w:sz w:val="22"/>
                <w:szCs w:val="22"/>
              </w:rPr>
              <w:t xml:space="preserve">Czas pracy pojedynczego </w:t>
            </w:r>
            <w:r w:rsidRPr="00C96777">
              <w:rPr>
                <w:b/>
                <w:bCs/>
                <w:sz w:val="22"/>
                <w:szCs w:val="22"/>
              </w:rPr>
              <w:br/>
              <w:t>źródła w ciągu doby [h]</w:t>
            </w:r>
          </w:p>
        </w:tc>
      </w:tr>
      <w:tr w:rsidR="009C4466" w:rsidRPr="00C96777" w14:paraId="3CA5E738" w14:textId="77777777" w:rsidTr="005C74EA">
        <w:trPr>
          <w:cantSplit/>
          <w:trHeight w:val="967"/>
        </w:trPr>
        <w:tc>
          <w:tcPr>
            <w:tcW w:w="675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C553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E124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vMerge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C956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EF5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96777">
              <w:rPr>
                <w:b/>
                <w:bCs/>
                <w:sz w:val="22"/>
                <w:szCs w:val="22"/>
              </w:rPr>
              <w:t>Pora dnia</w:t>
            </w:r>
          </w:p>
          <w:p w14:paraId="7346AEC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C96777">
              <w:rPr>
                <w:b/>
                <w:bCs/>
                <w:sz w:val="22"/>
                <w:szCs w:val="22"/>
                <w:lang w:eastAsia="pl-PL"/>
              </w:rPr>
              <w:t>6ºº-22ºº</w:t>
            </w:r>
          </w:p>
        </w:tc>
        <w:tc>
          <w:tcPr>
            <w:tcW w:w="115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D246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96777">
              <w:rPr>
                <w:b/>
                <w:bCs/>
                <w:sz w:val="22"/>
                <w:szCs w:val="22"/>
              </w:rPr>
              <w:t>Pora nocy</w:t>
            </w:r>
          </w:p>
          <w:p w14:paraId="760BC58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C96777">
              <w:rPr>
                <w:b/>
                <w:bCs/>
                <w:sz w:val="22"/>
                <w:szCs w:val="22"/>
                <w:lang w:eastAsia="pl-PL"/>
              </w:rPr>
              <w:t>22ºº-6ºº</w:t>
            </w:r>
          </w:p>
        </w:tc>
      </w:tr>
      <w:tr w:rsidR="009C4466" w:rsidRPr="00C96777" w14:paraId="0CD535DA" w14:textId="77777777" w:rsidTr="005C74EA">
        <w:trPr>
          <w:trHeight w:val="454"/>
        </w:trPr>
        <w:tc>
          <w:tcPr>
            <w:tcW w:w="93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301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Źródła punktowe - wentylatory</w:t>
            </w:r>
          </w:p>
        </w:tc>
      </w:tr>
      <w:tr w:rsidR="009C4466" w:rsidRPr="00C96777" w14:paraId="24DBDEA9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A3B7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942C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dachowe 12 500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6D193D0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(12 szt./budynek)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A4E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Budynek inwentarski</w:t>
            </w:r>
          </w:p>
          <w:p w14:paraId="3D314C32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nr 1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F401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9C0A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6FBB7B0D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C79F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2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EA85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szczytowe 52 000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751095E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(4 szt./budynek)</w:t>
            </w:r>
          </w:p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AC59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8091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F0E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55E8D39E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A27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3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F20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dachowe 12 500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09714DEF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(12 szt./budynek)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926E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Budynek inwentarski</w:t>
            </w:r>
          </w:p>
          <w:p w14:paraId="3549602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nr 2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6C7F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2F4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66057E08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34F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4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6032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szczytowe 52 000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75031DE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(6 szt./budynek)</w:t>
            </w:r>
          </w:p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FD0B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50D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D4CC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33053926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F6A2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5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9D1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dachowe 12 500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2912298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(12 szt./budynek)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825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Budynek inwentarski </w:t>
            </w:r>
          </w:p>
          <w:p w14:paraId="32249946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nr 3, hala 3A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D43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2E40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04AE45EA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2FDC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E896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szczytowe 52 000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429D77E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(4 szt./budynek)</w:t>
            </w:r>
          </w:p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3968" w14:textId="77777777" w:rsidR="009C4466" w:rsidRPr="00C96777" w:rsidRDefault="009C4466" w:rsidP="005C74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05BF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6EB7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53AEE44A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D6E9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7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6542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dachowe 12 500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4272932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(12 szt./budynek)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3AE0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</w:rPr>
              <w:t xml:space="preserve">Budynek inwentarski </w:t>
            </w:r>
            <w:r w:rsidRPr="00C96777">
              <w:rPr>
                <w:rFonts w:ascii="Times New Roman" w:hAnsi="Times New Roman" w:cs="Times New Roman"/>
              </w:rPr>
              <w:br/>
              <w:t>nr 3, hala 3B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78F2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A006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44F59860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CA1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8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B591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szczytowe 52 000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33B85F6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(4 szt./budynek)</w:t>
            </w:r>
          </w:p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E9A1" w14:textId="77777777" w:rsidR="009C4466" w:rsidRPr="00C96777" w:rsidRDefault="009C4466" w:rsidP="005C74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9EF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CBD6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4D17A342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673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9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F96E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dachowe 12 500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0F9CD73E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(16 szt./budynek)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16AE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</w:rPr>
              <w:t>Budynek inwentarski</w:t>
            </w:r>
          </w:p>
          <w:p w14:paraId="2B44CAAF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</w:rPr>
              <w:t>nr 4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5B4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0251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3E6327CB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FFE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10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347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szczytowe 52 000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2B4549C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(6 szt./budynek)</w:t>
            </w:r>
          </w:p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A9C5" w14:textId="77777777" w:rsidR="009C4466" w:rsidRPr="00C96777" w:rsidRDefault="009C4466" w:rsidP="005C74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A6CE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2E89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505AF502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717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11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7A9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dachowe 12 500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74CCA77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(16 szt./budynek)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20B4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</w:rPr>
              <w:t>Budynek inwentarski</w:t>
            </w:r>
          </w:p>
          <w:p w14:paraId="05ED7F86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</w:rPr>
              <w:t>nr 5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DAE6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6B45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7E380375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2E62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12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4B9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szczytowe 52 000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27064EC6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(6 szt./budynek)</w:t>
            </w:r>
          </w:p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CBE2" w14:textId="77777777" w:rsidR="009C4466" w:rsidRPr="00C96777" w:rsidRDefault="009C4466" w:rsidP="005C74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81A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DABA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13E84EB8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A34E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13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AE4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dachowe 12 500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136D4D9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(16 szt./budynek)</w:t>
            </w:r>
          </w:p>
        </w:tc>
        <w:tc>
          <w:tcPr>
            <w:tcW w:w="28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35C2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</w:rPr>
              <w:t xml:space="preserve">Budynek inwentarski </w:t>
            </w:r>
          </w:p>
          <w:p w14:paraId="3DE63662" w14:textId="77777777" w:rsidR="009C4466" w:rsidRPr="00C96777" w:rsidRDefault="009C4466" w:rsidP="005C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</w:rPr>
              <w:t>nr 6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1E73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FB3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157F2DF2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B079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14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04AC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Wentylatory szczytowe 52 000 m</w:t>
            </w:r>
            <w:r w:rsidRPr="00C96777">
              <w:rPr>
                <w:sz w:val="20"/>
                <w:szCs w:val="20"/>
                <w:vertAlign w:val="superscript"/>
              </w:rPr>
              <w:t>3</w:t>
            </w:r>
            <w:r w:rsidRPr="00C96777">
              <w:rPr>
                <w:sz w:val="20"/>
                <w:szCs w:val="20"/>
              </w:rPr>
              <w:t xml:space="preserve">/h </w:t>
            </w:r>
          </w:p>
          <w:p w14:paraId="000317D9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(6 szt./budynek)</w:t>
            </w:r>
          </w:p>
        </w:tc>
        <w:tc>
          <w:tcPr>
            <w:tcW w:w="28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9FC0" w14:textId="77777777" w:rsidR="009C4466" w:rsidRPr="00C96777" w:rsidRDefault="009C4466" w:rsidP="005C74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39E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4092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284C45D8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5363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15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D8D4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 xml:space="preserve">Agregat chłodniczy 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0B03" w14:textId="77777777" w:rsidR="009C4466" w:rsidRPr="00C96777" w:rsidRDefault="009C4466" w:rsidP="005C74EA">
            <w:pPr>
              <w:spacing w:after="0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Komora na sztuki padłe (2 szt.)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75AB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D31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6104D84E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2858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16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6647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Silnik spalinowy agregatu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6F02" w14:textId="77777777" w:rsidR="009C4466" w:rsidRPr="00C96777" w:rsidRDefault="009C4466" w:rsidP="005C74EA">
            <w:pPr>
              <w:spacing w:after="0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Agregaty prądotwórcze (3szt.)*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88ED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C6D5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03CA1B77" w14:textId="77777777" w:rsidTr="005C74EA">
        <w:trPr>
          <w:trHeight w:val="454"/>
        </w:trPr>
        <w:tc>
          <w:tcPr>
            <w:tcW w:w="93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1D27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Źródła przestrzenne - budynki</w:t>
            </w:r>
          </w:p>
        </w:tc>
      </w:tr>
      <w:tr w:rsidR="009C4466" w:rsidRPr="00C96777" w14:paraId="316E6A6A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63D7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17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3779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Maszyny i urządzenia wchodzące w skład linii mieszalni pasz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0D47" w14:textId="77777777" w:rsidR="009C4466" w:rsidRPr="00C96777" w:rsidRDefault="009C4466" w:rsidP="005C74EA">
            <w:pPr>
              <w:spacing w:after="0"/>
              <w:rPr>
                <w:rFonts w:ascii="Times New Roman" w:hAnsi="Times New Roman" w:cs="Times New Roman"/>
              </w:rPr>
            </w:pPr>
            <w:r w:rsidRPr="00C96777">
              <w:rPr>
                <w:rFonts w:ascii="Times New Roman" w:hAnsi="Times New Roman" w:cs="Times New Roman"/>
              </w:rPr>
              <w:t>Budynek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1AFC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063E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C4466" w:rsidRPr="00C96777" w14:paraId="22EFA7CC" w14:textId="77777777" w:rsidTr="005C74EA">
        <w:trPr>
          <w:trHeight w:val="454"/>
        </w:trPr>
        <w:tc>
          <w:tcPr>
            <w:tcW w:w="93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41F1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Źródła liniowe</w:t>
            </w:r>
          </w:p>
        </w:tc>
      </w:tr>
      <w:tr w:rsidR="009C4466" w:rsidRPr="00C96777" w14:paraId="1C88B3D5" w14:textId="77777777" w:rsidTr="005C74EA">
        <w:trPr>
          <w:trHeight w:val="454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10A7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17</w:t>
            </w:r>
          </w:p>
        </w:tc>
        <w:tc>
          <w:tcPr>
            <w:tcW w:w="3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C4D0" w14:textId="35339CCB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Dostawa słomy, paliwa, paszy, ptaków odbiór ptaków, odpadów, obornika</w:t>
            </w:r>
          </w:p>
        </w:tc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39D9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96777">
              <w:rPr>
                <w:sz w:val="20"/>
                <w:szCs w:val="20"/>
              </w:rPr>
              <w:t>Pojazdy obsługujące fermę (pora dnia)</w:t>
            </w: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3550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2517" w14:textId="77777777" w:rsidR="009C4466" w:rsidRPr="00C96777" w:rsidRDefault="009C4466" w:rsidP="005C74EA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6777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02F26EB4" w14:textId="268513A3" w:rsidR="003D1C15" w:rsidRPr="00C96777" w:rsidRDefault="009C4466" w:rsidP="009C4466">
      <w:pPr>
        <w:pStyle w:val="Akapitzlist"/>
        <w:spacing w:line="276" w:lineRule="auto"/>
        <w:ind w:left="792"/>
        <w:rPr>
          <w:color w:val="FF0000"/>
          <w:sz w:val="20"/>
          <w:szCs w:val="20"/>
        </w:rPr>
      </w:pPr>
      <w:r w:rsidRPr="00C96777">
        <w:rPr>
          <w:sz w:val="16"/>
          <w:szCs w:val="16"/>
          <w:lang w:eastAsia="pl-PL"/>
        </w:rPr>
        <w:t>* pracuje w sytuacjach awaryjnych, w przypadku braku dostawy prądu</w:t>
      </w:r>
    </w:p>
    <w:p w14:paraId="203209E2" w14:textId="77777777" w:rsidR="00445B39" w:rsidRPr="00C96777" w:rsidRDefault="00445B39" w:rsidP="00445B39">
      <w:pPr>
        <w:pStyle w:val="Nagwek5"/>
        <w:spacing w:before="0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E41592" w14:textId="0BC503DE" w:rsidR="0038110A" w:rsidRPr="00C96777" w:rsidRDefault="00825CE7" w:rsidP="00D35841">
      <w:pPr>
        <w:pStyle w:val="Nagwek5"/>
        <w:numPr>
          <w:ilvl w:val="0"/>
          <w:numId w:val="87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auto"/>
          <w:sz w:val="24"/>
          <w:szCs w:val="24"/>
        </w:rPr>
        <w:t>Wytwarzanie odpadów i sposoby postępowania z odpadami</w:t>
      </w:r>
    </w:p>
    <w:p w14:paraId="5911F5F2" w14:textId="77777777" w:rsidR="003D1C15" w:rsidRPr="00C96777" w:rsidRDefault="003D1C15" w:rsidP="00A12E99">
      <w:pPr>
        <w:spacing w:after="0"/>
        <w:rPr>
          <w:rFonts w:ascii="Times New Roman" w:hAnsi="Times New Roman" w:cs="Times New Roman"/>
        </w:rPr>
      </w:pPr>
    </w:p>
    <w:p w14:paraId="4F605153" w14:textId="7EFFE28E" w:rsidR="0038110A" w:rsidRPr="00C96777" w:rsidRDefault="0038110A" w:rsidP="00D35841">
      <w:pPr>
        <w:pStyle w:val="Akapitzlist"/>
        <w:numPr>
          <w:ilvl w:val="1"/>
          <w:numId w:val="87"/>
        </w:numPr>
        <w:spacing w:line="276" w:lineRule="auto"/>
        <w:ind w:left="431" w:hanging="431"/>
        <w:jc w:val="both"/>
        <w:rPr>
          <w:b/>
          <w:bCs/>
        </w:rPr>
      </w:pPr>
      <w:r w:rsidRPr="00C96777">
        <w:rPr>
          <w:b/>
          <w:bCs/>
        </w:rPr>
        <w:t xml:space="preserve">Wyszczególnienie rodzajów odpadów przewidzianych do wytwarzania, </w:t>
      </w:r>
      <w:r w:rsidR="00A12E99" w:rsidRPr="00C96777">
        <w:rPr>
          <w:b/>
          <w:bCs/>
        </w:rPr>
        <w:br/>
      </w:r>
      <w:r w:rsidRPr="00C96777">
        <w:rPr>
          <w:b/>
          <w:bCs/>
        </w:rPr>
        <w:t>z uwzględnieniem ich podstawowego składu chemicznego i właściwości oraz określenie ilości odpadów poszczególnych rodzajów</w:t>
      </w:r>
      <w:r w:rsidR="00A12E99" w:rsidRPr="00C96777">
        <w:rPr>
          <w:b/>
          <w:bCs/>
        </w:rPr>
        <w:t xml:space="preserve"> </w:t>
      </w:r>
      <w:r w:rsidRPr="00C96777">
        <w:rPr>
          <w:b/>
          <w:bCs/>
        </w:rPr>
        <w:t>przewidzianych do wytwarzania w ciągu roku</w:t>
      </w:r>
    </w:p>
    <w:p w14:paraId="1B95E1F0" w14:textId="6232BFFD" w:rsidR="00E27996" w:rsidRPr="00C96777" w:rsidRDefault="00E27996" w:rsidP="00A12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83086572"/>
    </w:p>
    <w:p w14:paraId="6F54F95E" w14:textId="13AFFBC5" w:rsidR="001C318F" w:rsidRPr="00C96777" w:rsidRDefault="00A12E99" w:rsidP="00A12E9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="00250AB0" w:rsidRPr="00C967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A1CB1"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CB1" w:rsidRPr="00C96777">
        <w:rPr>
          <w:rFonts w:ascii="Times New Roman" w:hAnsi="Times New Roman" w:cs="Times New Roman"/>
          <w:i/>
          <w:iCs/>
          <w:sz w:val="24"/>
          <w:szCs w:val="24"/>
        </w:rPr>
        <w:t xml:space="preserve">Rodzaje i ilości odpadów </w:t>
      </w:r>
      <w:r w:rsidR="00EA1CB1" w:rsidRPr="00C967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niebezpiecznych</w:t>
      </w:r>
      <w:r w:rsidR="00EA1CB1" w:rsidRPr="00C96777">
        <w:rPr>
          <w:rFonts w:ascii="Times New Roman" w:hAnsi="Times New Roman" w:cs="Times New Roman"/>
          <w:i/>
          <w:iCs/>
          <w:sz w:val="24"/>
          <w:szCs w:val="24"/>
        </w:rPr>
        <w:t>, które mogą zostać wytworzone w ciągu roku oraz ich podstawowy skład chemiczny i właściwości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993"/>
        <w:gridCol w:w="2201"/>
        <w:gridCol w:w="1843"/>
        <w:gridCol w:w="2618"/>
        <w:gridCol w:w="1134"/>
      </w:tblGrid>
      <w:tr w:rsidR="002139F0" w:rsidRPr="00C96777" w14:paraId="72A28122" w14:textId="77777777" w:rsidTr="00636470">
        <w:trPr>
          <w:trHeight w:val="13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8EB323E" w14:textId="77777777" w:rsidR="00FD1EBE" w:rsidRPr="00C96777" w:rsidRDefault="00FD1EBE" w:rsidP="002139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15" w:name="_Hlk53651995"/>
            <w:bookmarkEnd w:id="14"/>
          </w:p>
          <w:p w14:paraId="6D47AF93" w14:textId="77777777" w:rsidR="00CD1BA3" w:rsidRPr="00C96777" w:rsidRDefault="00CD1BA3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1F37A7E" w14:textId="6DF1B8B3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  <w:p w14:paraId="24AF2B49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1C5E91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64D2B8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  <w:p w14:paraId="6CF4A200" w14:textId="763685C6" w:rsidR="00FD1EBE" w:rsidRPr="00C96777" w:rsidRDefault="00CD1BA3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</w:t>
            </w:r>
            <w:r w:rsidR="00FD1EBE"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dpadu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7CCF0" w14:textId="77777777" w:rsidR="00FD1EBE" w:rsidRPr="00C96777" w:rsidRDefault="00FD1EBE" w:rsidP="002139F0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Charakterystyka</w:t>
            </w:r>
          </w:p>
          <w:p w14:paraId="607E059A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odpadu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A9CCDF" w14:textId="231FA327" w:rsidR="00FD1EBE" w:rsidRPr="00C96777" w:rsidRDefault="00FD1EBE" w:rsidP="002139F0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Zgo</w:t>
            </w:r>
            <w:r w:rsidR="00250AB0"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 z Rozporządzeniem Komisji (UE) </w:t>
            </w:r>
            <w:r w:rsidR="005333FF"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</w:t>
            </w: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1357/2014  z dnia 18 grudnia 2014r.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255E61" w14:textId="2CED455A" w:rsidR="00FD1EBE" w:rsidRPr="00C96777" w:rsidRDefault="005438E6" w:rsidP="002139F0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  <w:r w:rsidR="00FD1EBE"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odpadów</w:t>
            </w:r>
            <w:r w:rsidR="00CD1BA3" w:rsidRPr="00C9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(Mg/rok)</w:t>
            </w:r>
          </w:p>
        </w:tc>
      </w:tr>
      <w:tr w:rsidR="00FD1EBE" w:rsidRPr="00C96777" w14:paraId="09573B3D" w14:textId="77777777" w:rsidTr="00636470">
        <w:trPr>
          <w:trHeight w:val="14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0E3A5" w14:textId="77777777" w:rsidR="00FD1EBE" w:rsidRPr="00C96777" w:rsidRDefault="00FD1EBE" w:rsidP="002139F0">
            <w:pPr>
              <w:suppressAutoHyphens/>
              <w:autoSpaceDE w:val="0"/>
              <w:snapToGrid w:val="0"/>
              <w:spacing w:after="0" w:line="240" w:lineRule="auto"/>
              <w:ind w:right="-133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76A192A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416E9" w14:textId="77777777" w:rsidR="00FD1EBE" w:rsidRPr="00C96777" w:rsidRDefault="00FD1EBE" w:rsidP="000F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15 01 10*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D871" w14:textId="77777777" w:rsidR="00FD1EBE" w:rsidRPr="00C96777" w:rsidRDefault="00FD1EBE" w:rsidP="002A00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zawierające pozostałości  substancji niebezpiecznych lub nimi zanieczyszczone.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25AE3" w14:textId="77777777" w:rsidR="00CD1BA3" w:rsidRPr="00C96777" w:rsidRDefault="00CD1BA3" w:rsidP="002A00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14FE33" w14:textId="41822857" w:rsidR="00FD1EBE" w:rsidRPr="00C96777" w:rsidRDefault="00FD1EBE" w:rsidP="002A00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Są to odpady powstające po opróżnieniu opakowań po środkach żywienia zwierząt, 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substancjach leczniczych i dezynfekcyjnych</w:t>
            </w:r>
          </w:p>
          <w:p w14:paraId="2768B36F" w14:textId="77777777" w:rsidR="00FD1EBE" w:rsidRPr="00C96777" w:rsidRDefault="00FD1EBE" w:rsidP="002A00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2A98B" w14:textId="77777777" w:rsidR="00CD1BA3" w:rsidRPr="00C96777" w:rsidRDefault="00CD1BA3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B8790B" w14:textId="277582AB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HP 3 – łatwopalne;</w:t>
            </w:r>
          </w:p>
          <w:p w14:paraId="1E08A564" w14:textId="77777777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HP 4 - działanie drażniące na skórę i powodujące uszkodzenie oczu;</w:t>
            </w:r>
          </w:p>
          <w:p w14:paraId="4CBDB3AF" w14:textId="77777777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HP 5 – działanie toksyczne na narządy docelowe (STOT) </w:t>
            </w: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lub zagrożenie spowodowane aspiracją;</w:t>
            </w:r>
          </w:p>
          <w:p w14:paraId="24A32FEB" w14:textId="77777777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HP 8 – żrące;</w:t>
            </w:r>
          </w:p>
          <w:p w14:paraId="343EF839" w14:textId="77777777" w:rsidR="00FD1EBE" w:rsidRPr="00C96777" w:rsidRDefault="00FD1EBE" w:rsidP="002A001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HP-13 – uczulające</w:t>
            </w:r>
          </w:p>
          <w:p w14:paraId="23722111" w14:textId="66CF2803" w:rsidR="00CD1BA3" w:rsidRPr="00C96777" w:rsidRDefault="00CD1BA3" w:rsidP="002A001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42B8" w14:textId="77777777" w:rsidR="00FD1EBE" w:rsidRPr="00C96777" w:rsidRDefault="00FD1EBE" w:rsidP="002139F0">
            <w:pPr>
              <w:widowControl w:val="0"/>
              <w:snapToGri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9EB79DD" w14:textId="77777777" w:rsidR="00FD1EBE" w:rsidRPr="00C96777" w:rsidRDefault="00FD1EBE" w:rsidP="002139F0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9AEF838" w14:textId="77777777" w:rsidR="00FD1EBE" w:rsidRPr="00C96777" w:rsidRDefault="00FD1EBE" w:rsidP="002139F0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8752329" w14:textId="63D64F62" w:rsidR="00FD1EBE" w:rsidRPr="00C96777" w:rsidRDefault="00FD1EBE" w:rsidP="002139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0,100 </w:t>
            </w:r>
          </w:p>
          <w:p w14:paraId="60D292D1" w14:textId="77777777" w:rsidR="00FD1EBE" w:rsidRPr="00C96777" w:rsidRDefault="00FD1EBE" w:rsidP="0021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1EBE" w:rsidRPr="00C96777" w14:paraId="16348201" w14:textId="77777777" w:rsidTr="00636470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486E" w14:textId="77777777" w:rsidR="00FD1EBE" w:rsidRPr="00C96777" w:rsidRDefault="00FD1EBE" w:rsidP="002139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4FA9C8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14762" w14:textId="77777777" w:rsidR="00FD1EBE" w:rsidRPr="00C96777" w:rsidRDefault="00FD1EBE" w:rsidP="002139F0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8C3978" w14:textId="77777777" w:rsidR="00FD1EBE" w:rsidRPr="00C96777" w:rsidRDefault="00FD1EBE" w:rsidP="002139F0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02 02*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43DB6" w14:textId="77777777" w:rsidR="00CD1BA3" w:rsidRPr="00C96777" w:rsidRDefault="00CD1BA3" w:rsidP="002A001E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4FD91D" w14:textId="0DCABC3E" w:rsidR="00FD1EBE" w:rsidRPr="00C96777" w:rsidRDefault="00FD1EBE" w:rsidP="002A001E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8D0CE" w14:textId="77777777" w:rsidR="00CD1BA3" w:rsidRPr="00C96777" w:rsidRDefault="00CD1BA3" w:rsidP="002A001E">
            <w:pPr>
              <w:tabs>
                <w:tab w:val="left" w:pos="765"/>
                <w:tab w:val="center" w:pos="1418"/>
              </w:tabs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49074D" w14:textId="78E048E1" w:rsidR="00FD1EBE" w:rsidRPr="00C96777" w:rsidRDefault="00FD1EBE" w:rsidP="002A001E">
            <w:pPr>
              <w:tabs>
                <w:tab w:val="left" w:pos="765"/>
                <w:tab w:val="center" w:pos="1418"/>
              </w:tabs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Zabrudzone szmaty, ubrania ochronne  oraz zużyte sorbenty powstające w trakcie przecieku oleju z maszyn i urządzeń wykorzystywanych na terenie Fermy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F646" w14:textId="77777777" w:rsidR="00CD1BA3" w:rsidRPr="00C96777" w:rsidRDefault="00CD1BA3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0A9DFAD" w14:textId="25F825CD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HP 4 - działanie drażniące na skórę i powodujące uszkodzenie oczu;</w:t>
            </w:r>
          </w:p>
          <w:p w14:paraId="4FF6CD5C" w14:textId="77777777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HP 5 – działanie toksyczne na narządy docelowe (STOT) lub zagrożenie spowodowane aspiracją;</w:t>
            </w:r>
          </w:p>
          <w:p w14:paraId="4A311046" w14:textId="77777777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HP 8 – żrące;</w:t>
            </w:r>
          </w:p>
          <w:p w14:paraId="513C05F9" w14:textId="6D3BCC84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HP-13 – uczulające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0078" w14:textId="77777777" w:rsidR="00FD1EBE" w:rsidRPr="00C96777" w:rsidRDefault="00FD1EBE" w:rsidP="002139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224BB5C" w14:textId="2FB05A7D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0,050 </w:t>
            </w:r>
          </w:p>
        </w:tc>
      </w:tr>
      <w:tr w:rsidR="00FD1EBE" w:rsidRPr="00C96777" w14:paraId="50D1C59B" w14:textId="77777777" w:rsidTr="0063647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C2213" w14:textId="77777777" w:rsidR="00FD1EBE" w:rsidRPr="00C96777" w:rsidRDefault="00FD1EBE" w:rsidP="002139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641836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172E9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02 13*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21D52" w14:textId="77777777" w:rsidR="00FD1EBE" w:rsidRPr="00C96777" w:rsidRDefault="00FD1EBE" w:rsidP="002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urządzenia zawierające niebezpieczne elementy inne niż wymienione w 16 02 09 do 16 02 12</w:t>
            </w:r>
          </w:p>
          <w:p w14:paraId="154BDA56" w14:textId="77777777" w:rsidR="00FD1EBE" w:rsidRPr="00C96777" w:rsidRDefault="00FD1EBE" w:rsidP="002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3DF59" w14:textId="77777777" w:rsidR="00FD1EBE" w:rsidRPr="00C96777" w:rsidRDefault="00FD1EBE" w:rsidP="002A001E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</w:t>
            </w:r>
          </w:p>
          <w:p w14:paraId="219C2576" w14:textId="77777777" w:rsidR="00FD1EBE" w:rsidRPr="00C96777" w:rsidRDefault="00FD1EBE" w:rsidP="002A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lampy fluorescencyjne i inne zawierające rtęć</w:t>
            </w: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3A00F" w14:textId="77777777" w:rsidR="00CD1BA3" w:rsidRPr="00C96777" w:rsidRDefault="00CD1BA3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E55E852" w14:textId="1D4F4C6C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HP 4 - działanie drażniące na skórę i powodujące uszkodzenie oczu;</w:t>
            </w:r>
          </w:p>
          <w:p w14:paraId="40BE846E" w14:textId="77777777" w:rsidR="00FD1EBE" w:rsidRPr="00C96777" w:rsidRDefault="00FD1EBE" w:rsidP="002A0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HP 5 – działanie toksyczne na narządy docelowe (STOT) lub zagrożenie spowodowane aspiracją;</w:t>
            </w:r>
          </w:p>
          <w:p w14:paraId="67EB4680" w14:textId="77777777" w:rsidR="00FD1EBE" w:rsidRPr="00C96777" w:rsidRDefault="00FD1EBE" w:rsidP="002A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-HP 6 – ostra toksyczność;</w:t>
            </w:r>
          </w:p>
          <w:p w14:paraId="00FF791F" w14:textId="77777777" w:rsidR="00FD1EBE" w:rsidRPr="00C96777" w:rsidRDefault="00FD1EBE" w:rsidP="002A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-HP 14 – ekotoksyczne</w:t>
            </w:r>
          </w:p>
          <w:p w14:paraId="3FE6A4A4" w14:textId="0590043E" w:rsidR="00CD1BA3" w:rsidRPr="00C96777" w:rsidRDefault="00CD1BA3" w:rsidP="002A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0BB0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69805D3" w14:textId="1B8C4454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6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0,050 </w:t>
            </w:r>
          </w:p>
          <w:p w14:paraId="212453E9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9B3C679" w14:textId="77777777" w:rsidR="00FD1EBE" w:rsidRPr="00C96777" w:rsidRDefault="00FD1EBE" w:rsidP="0021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B7FF4D1" w14:textId="77777777" w:rsidR="00DE3228" w:rsidRPr="00C96777" w:rsidRDefault="00DE3228" w:rsidP="00072C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83088315"/>
      <w:bookmarkStart w:id="17" w:name="_Hlk183088296"/>
      <w:bookmarkEnd w:id="15"/>
    </w:p>
    <w:p w14:paraId="27D1FA31" w14:textId="76EA6905" w:rsidR="00E849B6" w:rsidRPr="00C96777" w:rsidRDefault="00A7727F" w:rsidP="00072CD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="00250AB0" w:rsidRPr="00C967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 xml:space="preserve">Rodzaje i ilości odpadów </w:t>
      </w:r>
      <w:r w:rsidRPr="00C967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innych niż niebezpieczne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, które mogą zostać</w:t>
      </w:r>
      <w:r w:rsidR="00E849B6" w:rsidRPr="00C967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FB8E4C" w14:textId="0FC2E26B" w:rsidR="0012438E" w:rsidRPr="00C96777" w:rsidRDefault="00A7727F" w:rsidP="001243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777">
        <w:rPr>
          <w:rFonts w:ascii="Times New Roman" w:hAnsi="Times New Roman" w:cs="Times New Roman"/>
          <w:i/>
          <w:iCs/>
          <w:sz w:val="24"/>
          <w:szCs w:val="24"/>
        </w:rPr>
        <w:t>wytworzone w ciągu roku oraz ich podstawowy skład chemiczny i właściwości</w:t>
      </w:r>
      <w:bookmarkEnd w:id="16"/>
    </w:p>
    <w:bookmarkEnd w:id="17"/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51"/>
        <w:gridCol w:w="2297"/>
        <w:gridCol w:w="3060"/>
        <w:gridCol w:w="2081"/>
      </w:tblGrid>
      <w:tr w:rsidR="002139F0" w:rsidRPr="00C96777" w14:paraId="2F462851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C7F45A8" w14:textId="77777777" w:rsidR="002139F0" w:rsidRPr="00C96777" w:rsidRDefault="002139F0" w:rsidP="005C37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0128D" w14:textId="77777777" w:rsidR="002139F0" w:rsidRPr="00C96777" w:rsidRDefault="002139F0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  <w:p w14:paraId="7CF480DD" w14:textId="77777777" w:rsidR="002139F0" w:rsidRPr="00C96777" w:rsidRDefault="002139F0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008FBA" w14:textId="77777777" w:rsidR="002139F0" w:rsidRPr="00C96777" w:rsidRDefault="002139F0" w:rsidP="005C37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73E66" w14:textId="5E5383E2" w:rsidR="00CD1BA3" w:rsidRPr="00C96777" w:rsidRDefault="002139F0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  <w:p w14:paraId="70806ACD" w14:textId="73D6A7CC" w:rsidR="002139F0" w:rsidRPr="00C96777" w:rsidRDefault="00CD1BA3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2139F0"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dpadu</w:t>
            </w:r>
          </w:p>
          <w:p w14:paraId="6F96ACB5" w14:textId="722780AD" w:rsidR="00CD1BA3" w:rsidRPr="00C96777" w:rsidRDefault="00CD1BA3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26C894E" w14:textId="77777777" w:rsidR="002139F0" w:rsidRPr="00C96777" w:rsidRDefault="002139F0" w:rsidP="005C37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C9824F" w14:textId="44F768B7" w:rsidR="00CD1BA3" w:rsidRPr="00C96777" w:rsidRDefault="002139F0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  <w:p w14:paraId="18DC1808" w14:textId="24B6F45E" w:rsidR="002139F0" w:rsidRPr="00C96777" w:rsidRDefault="002139F0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odpadu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E92A235" w14:textId="77777777" w:rsidR="002139F0" w:rsidRPr="00C96777" w:rsidRDefault="002139F0" w:rsidP="005C37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685CBB" w14:textId="627918BC" w:rsidR="00CD1BA3" w:rsidRPr="00C96777" w:rsidRDefault="002139F0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Charakterystyka</w:t>
            </w:r>
          </w:p>
          <w:p w14:paraId="6A6597AE" w14:textId="5AFF7640" w:rsidR="002139F0" w:rsidRPr="00C96777" w:rsidRDefault="00CD1BA3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odpadu</w:t>
            </w:r>
          </w:p>
          <w:p w14:paraId="5678D28A" w14:textId="77777777" w:rsidR="002139F0" w:rsidRPr="00C96777" w:rsidRDefault="002139F0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31DA49" w14:textId="77777777" w:rsidR="002139F0" w:rsidRPr="00C96777" w:rsidRDefault="002139F0" w:rsidP="005C37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9020C6" w14:textId="0CDD3AB5" w:rsidR="002139F0" w:rsidRPr="00C96777" w:rsidRDefault="00250AB0" w:rsidP="005C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  <w:r w:rsidR="00CD1BA3"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odpadów (Mg/rok)</w:t>
            </w:r>
          </w:p>
        </w:tc>
      </w:tr>
      <w:tr w:rsidR="002139F0" w:rsidRPr="00C96777" w14:paraId="5D935C0E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583D8" w14:textId="77777777" w:rsidR="002139F0" w:rsidRPr="00C96777" w:rsidRDefault="002139F0" w:rsidP="007940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8757" w14:textId="77777777" w:rsidR="002139F0" w:rsidRPr="00C96777" w:rsidRDefault="002139F0" w:rsidP="007940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10 01 01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4DBC" w14:textId="172AFB19" w:rsidR="002139F0" w:rsidRPr="00C96777" w:rsidRDefault="002139F0" w:rsidP="002A001E">
            <w:pPr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Żużle, popioły paleniskowe i</w:t>
            </w:r>
            <w:r w:rsidR="002A001E"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pyły z kotłów (z wyłączeniem pyłów z kotłów</w:t>
            </w:r>
            <w:r w:rsidR="002A001E"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wymienionych w 10 01 04</w:t>
            </w:r>
            <w:r w:rsidR="00794067"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2252" w14:textId="5EFC1C00" w:rsidR="002139F0" w:rsidRPr="00C96777" w:rsidRDefault="002139F0" w:rsidP="002A001E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Popioły powstające ze spalania energetycznego</w:t>
            </w:r>
            <w:r w:rsidR="002A001E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węgla kamiennego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BBFB" w14:textId="52700033" w:rsidR="002139F0" w:rsidRPr="00C96777" w:rsidRDefault="002139F0" w:rsidP="000C54A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68,000</w:t>
            </w:r>
          </w:p>
        </w:tc>
      </w:tr>
      <w:tr w:rsidR="002139F0" w:rsidRPr="00C96777" w14:paraId="69578A15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71221" w14:textId="77777777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1F85" w14:textId="77777777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630E" w14:textId="66EFBDF4" w:rsidR="002139F0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Opakowania z papieru </w:t>
            </w:r>
            <w:r w:rsidR="002A001E"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i tektury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7BDB3" w14:textId="209F37C3" w:rsidR="002139F0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Będą to opakowania po dostarczanych na teren Fermy dodatkach do pasz i witaminach.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D413" w14:textId="2DC47693" w:rsidR="002139F0" w:rsidRPr="00C96777" w:rsidRDefault="002139F0" w:rsidP="000C5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0,750</w:t>
            </w:r>
          </w:p>
        </w:tc>
      </w:tr>
      <w:tr w:rsidR="002139F0" w:rsidRPr="00C96777" w14:paraId="66A89F67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189E6" w14:textId="1C746CDD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E4BF" w14:textId="77777777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15 01 02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541A" w14:textId="16572B9C" w:rsidR="002139F0" w:rsidRPr="00C96777" w:rsidRDefault="002139F0" w:rsidP="00794067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Opakowania z tworzyw sztucznych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8611B" w14:textId="2337A557" w:rsidR="00CD1BA3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Będą to opakowania z tworzyw sztucznych po dodatkach do pasz dostarczanych na teren Fermy oraz wybrakowane wytłaczanki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4128" w14:textId="6505BB45" w:rsidR="002139F0" w:rsidRPr="00C96777" w:rsidRDefault="002139F0" w:rsidP="000C5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0,750</w:t>
            </w:r>
          </w:p>
        </w:tc>
      </w:tr>
      <w:tr w:rsidR="002139F0" w:rsidRPr="00C96777" w14:paraId="447B1FD9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1002" w14:textId="39812690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6594" w14:textId="77777777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15 02 03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13D3" w14:textId="20EF9BC5" w:rsidR="002139F0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Sorbenty, materiały filtracyjne, tkaniny do wycierania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br/>
              <w:t>(np. szmaty, ścierki) i ubrania ochronne inne niż wymienione w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15 02 02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DB80D" w14:textId="6EAC0E12" w:rsidR="002139F0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Zabrudzone szmaty, ubrania ochronne i robocz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4FAA" w14:textId="27EE260D" w:rsidR="002139F0" w:rsidRPr="00C96777" w:rsidRDefault="002139F0" w:rsidP="000C5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</w:tr>
      <w:tr w:rsidR="002139F0" w:rsidRPr="00C96777" w14:paraId="7F3B8CC3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1529" w14:textId="77777777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36989" w14:textId="4105AD74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17 01 07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AB2C4" w14:textId="44E6BE4B" w:rsidR="002139F0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Zmieszane odpady z betonu, gruzu ceglanego, odpadowych materiałów ceramicznych i elementów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wyposażenia inne niż wymienione w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17 01 06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74DCD" w14:textId="5E969AD3" w:rsidR="002139F0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Odpady powstawały będą podczas bieżących prac remontowych prowadzonych </w:t>
            </w:r>
            <w:r w:rsidR="002A001E" w:rsidRPr="00C967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w budynkach inwentarskich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4D4E" w14:textId="77885EB3" w:rsidR="002139F0" w:rsidRPr="00C96777" w:rsidRDefault="002139F0" w:rsidP="000C5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5,000 </w:t>
            </w:r>
          </w:p>
        </w:tc>
      </w:tr>
      <w:tr w:rsidR="002139F0" w:rsidRPr="00C96777" w14:paraId="2143337B" w14:textId="77777777" w:rsidTr="00636470">
        <w:trPr>
          <w:trHeight w:val="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EB65D" w14:textId="77777777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A2A27" w14:textId="17A75D52" w:rsidR="002139F0" w:rsidRPr="00C96777" w:rsidRDefault="002139F0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17 04 05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7A228" w14:textId="41E7140D" w:rsidR="002139F0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Żelazo i stal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8916A" w14:textId="2D1D7823" w:rsidR="002139F0" w:rsidRPr="00C96777" w:rsidRDefault="002139F0" w:rsidP="002A0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Wyeksploatowane lub uszkodzone elementy konstrukcyjne obiektów hodowlanych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C93F" w14:textId="45A6037F" w:rsidR="002139F0" w:rsidRPr="00C96777" w:rsidRDefault="002139F0" w:rsidP="000C5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4,000 </w:t>
            </w:r>
          </w:p>
        </w:tc>
      </w:tr>
    </w:tbl>
    <w:p w14:paraId="428865ED" w14:textId="77777777" w:rsidR="005438E6" w:rsidRPr="00C96777" w:rsidRDefault="005438E6" w:rsidP="00A12E9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9E0279" w14:textId="09F9F244" w:rsidR="007D1DC6" w:rsidRPr="00C96777" w:rsidRDefault="0038110A" w:rsidP="00D35841">
      <w:pPr>
        <w:pStyle w:val="Akapitzlist"/>
        <w:numPr>
          <w:ilvl w:val="1"/>
          <w:numId w:val="87"/>
        </w:numPr>
        <w:spacing w:line="276" w:lineRule="auto"/>
        <w:ind w:left="431" w:hanging="431"/>
        <w:jc w:val="both"/>
        <w:rPr>
          <w:b/>
          <w:bCs/>
        </w:rPr>
      </w:pPr>
      <w:r w:rsidRPr="00C96777">
        <w:rPr>
          <w:b/>
          <w:bCs/>
        </w:rPr>
        <w:t>Sposoby postępowania z odpadami</w:t>
      </w:r>
    </w:p>
    <w:p w14:paraId="54CFCB7B" w14:textId="77777777" w:rsidR="00F443B1" w:rsidRPr="00C96777" w:rsidRDefault="00F443B1" w:rsidP="00F443B1">
      <w:pPr>
        <w:pStyle w:val="Akapitzlist"/>
        <w:spacing w:line="276" w:lineRule="auto"/>
        <w:ind w:left="792"/>
        <w:jc w:val="both"/>
        <w:rPr>
          <w:color w:val="0070C0"/>
        </w:rPr>
      </w:pPr>
    </w:p>
    <w:p w14:paraId="15C33F7F" w14:textId="3028FFC3" w:rsidR="007D1DC6" w:rsidRPr="00C96777" w:rsidRDefault="00F443B1" w:rsidP="005C3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Odpady niebezpieczne, które wytwarzane będą w związku z eksploatacją Fermy Drobiu </w:t>
      </w:r>
      <w:r w:rsid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w miejscowości Ryn, będą magazynowane w sposób selektywny, zgodnie z obowiązującymi przepisami</w:t>
      </w:r>
      <w:r w:rsidR="00316DB0" w:rsidRPr="00C96777">
        <w:rPr>
          <w:rFonts w:ascii="Times New Roman" w:hAnsi="Times New Roman" w:cs="Times New Roman"/>
          <w:sz w:val="24"/>
          <w:szCs w:val="24"/>
        </w:rPr>
        <w:t>.</w:t>
      </w:r>
    </w:p>
    <w:p w14:paraId="558B75CB" w14:textId="77777777" w:rsidR="00F059CA" w:rsidRPr="00C96777" w:rsidRDefault="00F059CA" w:rsidP="005C3734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E3FA70D" w14:textId="2345A46F" w:rsidR="005C3734" w:rsidRPr="00C96777" w:rsidRDefault="007D1DC6" w:rsidP="00F443B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8" w:name="_Hlk183091366"/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="00250AB0" w:rsidRPr="00C9677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3B1" w:rsidRPr="00C96777">
        <w:rPr>
          <w:rFonts w:ascii="Times New Roman" w:hAnsi="Times New Roman" w:cs="Times New Roman"/>
          <w:i/>
          <w:iCs/>
          <w:sz w:val="24"/>
          <w:szCs w:val="24"/>
        </w:rPr>
        <w:t>Sposób i miejsce magazynowania odpadów niebezpiecznych</w:t>
      </w:r>
      <w:bookmarkEnd w:id="18"/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1276"/>
        <w:gridCol w:w="2695"/>
        <w:gridCol w:w="2703"/>
        <w:gridCol w:w="2193"/>
      </w:tblGrid>
      <w:tr w:rsidR="005C3734" w:rsidRPr="00C96777" w14:paraId="3AE01668" w14:textId="77777777" w:rsidTr="00636470">
        <w:trPr>
          <w:trHeight w:val="89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719CB4" w14:textId="78C12A46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805170" w14:textId="3DF9556A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  <w:p w14:paraId="20956695" w14:textId="0B921D72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odpadu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8D16A8" w14:textId="77777777" w:rsidR="005C3734" w:rsidRPr="00C96777" w:rsidRDefault="005C3734" w:rsidP="005C373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CB13EA" w14:textId="214E9269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  <w:p w14:paraId="6C240D88" w14:textId="781FA64E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odpadu</w:t>
            </w:r>
          </w:p>
          <w:p w14:paraId="25AAEB2C" w14:textId="3FC7B97F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0CBD0B" w14:textId="0013FF58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</w:t>
            </w:r>
            <w:r w:rsidR="00A95FA3"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magazynowa</w:t>
            </w: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nia odpadu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BD2277" w14:textId="29E78533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</w:t>
            </w:r>
            <w:r w:rsidR="00A95FA3"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magazynowa</w:t>
            </w: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nia odpadu</w:t>
            </w:r>
          </w:p>
        </w:tc>
      </w:tr>
      <w:tr w:rsidR="005C3734" w:rsidRPr="00C96777" w14:paraId="5D1422FF" w14:textId="77777777" w:rsidTr="00636470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1968B" w14:textId="7777777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7B413" w14:textId="77777777" w:rsidR="005C3734" w:rsidRPr="00C96777" w:rsidRDefault="005C3734" w:rsidP="007940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 01 10*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41803" w14:textId="77777777" w:rsidR="005C3734" w:rsidRPr="00C96777" w:rsidRDefault="005C3734" w:rsidP="005C37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Opakowania zawierające pozostałości  substancji niebezpiecznych lub nimi zanieczyszczone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450A1" w14:textId="2930BDB7" w:rsidR="005C3734" w:rsidRPr="00C96777" w:rsidRDefault="005C3734" w:rsidP="00794067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w oznakowanym pojemniku, odpornym na działanie substancji w nich zawartych, posiadającym szczelne zamknięcie, uniemożliwiające przypadkowe przedostanie się odpadów do środowiska, usytuowanym na utwardzonym, betonowym podłożu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0E95" w14:textId="4576964B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</w:t>
            </w:r>
            <w:r w:rsidR="002A001E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będą na terenie Fermy,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na działce o numerze ewidencyjnym 36/2.</w:t>
            </w:r>
          </w:p>
        </w:tc>
      </w:tr>
      <w:tr w:rsidR="005C3734" w:rsidRPr="00C96777" w14:paraId="64B761F2" w14:textId="77777777" w:rsidTr="00636470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E02B3" w14:textId="77777777" w:rsidR="005C3734" w:rsidRPr="00C96777" w:rsidRDefault="005C3734" w:rsidP="00794067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669D0" w14:textId="77777777" w:rsidR="005C3734" w:rsidRPr="00C96777" w:rsidRDefault="005C3734" w:rsidP="00794067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15 02 02*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7C760" w14:textId="77777777" w:rsidR="005C3734" w:rsidRPr="00C96777" w:rsidRDefault="005C3734" w:rsidP="005C3734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02AF6" w14:textId="0D2890FF" w:rsidR="005C3734" w:rsidRPr="00C96777" w:rsidRDefault="005C3734" w:rsidP="005C3734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w oznakowanym pojemniku, odpornym na działanie substancji w nich zawartych, posiadającym szczelne zamknięcie, uniemożliwiające przypadkowe przedostanie się odpadów do środowiska, usytuowanym na utwardzonym, betonowym podłożu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C974" w14:textId="1B81DD4A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będą na terenie Fermy,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na działce o numerze ewidencyjnym 36/2.</w:t>
            </w:r>
          </w:p>
        </w:tc>
      </w:tr>
      <w:tr w:rsidR="005C3734" w:rsidRPr="00C96777" w14:paraId="286E210C" w14:textId="77777777" w:rsidTr="00636470">
        <w:trPr>
          <w:trHeight w:val="260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C0B6" w14:textId="77777777" w:rsidR="005C3734" w:rsidRPr="00C96777" w:rsidRDefault="005C3734" w:rsidP="00794067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D32E" w14:textId="77777777" w:rsidR="005C3734" w:rsidRPr="00C96777" w:rsidRDefault="005C3734" w:rsidP="00794067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16 02 13*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0E41" w14:textId="54AEAE9E" w:rsidR="005C3734" w:rsidRPr="00C96777" w:rsidRDefault="005C3734" w:rsidP="005C3734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Zużyte urządzenia zawierające niebezpieczne elementy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inne niż wymienione w  16 02 09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do 16 02 12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7C62E" w14:textId="42D9D7AE" w:rsidR="005C3734" w:rsidRPr="00C96777" w:rsidRDefault="005C3734" w:rsidP="005C3734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w oznakowanym pojemniku, odpornym na działanie substancji w nich zawartych, posiadającym szczelne zamknięcie, uniemożliwiające przypadkowe przedostanie się odpadów do środowiska, usytuowanym na utwardzonym, betonowym podłożu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426C" w14:textId="684F3CBC" w:rsidR="005C3734" w:rsidRPr="00C96777" w:rsidRDefault="005C3734" w:rsidP="00794067">
            <w:pPr>
              <w:spacing w:after="0" w:line="240" w:lineRule="auto"/>
              <w:ind w:left="7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na terenie Fermy,</w:t>
            </w:r>
            <w:r w:rsidR="0079406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na działce o numerze ewidencyjnym 36/2. </w:t>
            </w:r>
          </w:p>
        </w:tc>
      </w:tr>
    </w:tbl>
    <w:p w14:paraId="27B36484" w14:textId="77777777" w:rsidR="00C96777" w:rsidRPr="00C96777" w:rsidRDefault="00C96777" w:rsidP="00F44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BFE8E" w14:textId="361695C8" w:rsidR="005C3734" w:rsidRPr="00C96777" w:rsidRDefault="005C3734" w:rsidP="005C373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="00250AB0" w:rsidRPr="00C9677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96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Sposób i miejsce magazynowania odpadów innych niż niebezpieczne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8"/>
        <w:gridCol w:w="2028"/>
        <w:gridCol w:w="2652"/>
        <w:gridCol w:w="2801"/>
      </w:tblGrid>
      <w:tr w:rsidR="005C3734" w:rsidRPr="00C96777" w14:paraId="73AAE779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13937C" w14:textId="77777777" w:rsidR="005C3734" w:rsidRPr="00C96777" w:rsidRDefault="005C3734" w:rsidP="00DF4B2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DD37D" w14:textId="77777777" w:rsidR="005C3734" w:rsidRPr="00C96777" w:rsidRDefault="005C3734" w:rsidP="00636470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773B47" w14:textId="77777777" w:rsidR="005C3734" w:rsidRPr="00C96777" w:rsidRDefault="005C3734" w:rsidP="00DF4B2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29D69A" w14:textId="77777777" w:rsidR="005C3734" w:rsidRPr="00C96777" w:rsidRDefault="005C3734" w:rsidP="00DF4B26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Kod odpadu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1ABA8B" w14:textId="77777777" w:rsidR="005C3734" w:rsidRPr="00C96777" w:rsidRDefault="005C3734" w:rsidP="00DF4B2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12110D" w14:textId="77777777" w:rsidR="005C3734" w:rsidRPr="00C96777" w:rsidRDefault="005C3734" w:rsidP="00DF4B26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  <w:p w14:paraId="4D735637" w14:textId="3723521E" w:rsidR="005C3734" w:rsidRPr="00C96777" w:rsidRDefault="005C3734" w:rsidP="00DF4B26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odpadu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BF4F26" w14:textId="77777777" w:rsidR="005C3734" w:rsidRPr="00C96777" w:rsidRDefault="005C3734" w:rsidP="00DF4B2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4C5679" w14:textId="5151B457" w:rsidR="005C3734" w:rsidRPr="00C96777" w:rsidRDefault="005C3734" w:rsidP="00DF4B26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</w:t>
            </w:r>
            <w:r w:rsidR="00DD65C0"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magazynowania</w:t>
            </w: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odpadu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E287D" w14:textId="77777777" w:rsidR="005C3734" w:rsidRPr="00C96777" w:rsidRDefault="005C3734" w:rsidP="00DF4B2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65FD4D" w14:textId="21168247" w:rsidR="005C3734" w:rsidRPr="00C96777" w:rsidRDefault="005C3734" w:rsidP="005C3734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</w:t>
            </w:r>
            <w:r w:rsidR="00DD65C0"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magazynowa</w:t>
            </w: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</w:p>
          <w:p w14:paraId="38B35DBF" w14:textId="77777777" w:rsidR="005C3734" w:rsidRPr="00C96777" w:rsidRDefault="005C3734" w:rsidP="00DF4B26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b/>
                <w:sz w:val="20"/>
                <w:szCs w:val="20"/>
              </w:rPr>
              <w:t>odpadu</w:t>
            </w:r>
          </w:p>
          <w:p w14:paraId="54203C01" w14:textId="77777777" w:rsidR="005C3734" w:rsidRPr="00C96777" w:rsidRDefault="005C3734" w:rsidP="00DF4B26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34" w:rsidRPr="00C96777" w14:paraId="2DFB6FDB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D60D" w14:textId="77777777" w:rsidR="005C3734" w:rsidRPr="00C96777" w:rsidRDefault="005C3734" w:rsidP="00794067">
            <w:pPr>
              <w:overflowPunct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DF1F" w14:textId="77777777" w:rsidR="005C3734" w:rsidRPr="00C96777" w:rsidRDefault="005C3734" w:rsidP="00794067">
            <w:pPr>
              <w:overflowPunct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10 01 01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03A" w14:textId="5499A5D2" w:rsidR="005C3734" w:rsidRPr="00C96777" w:rsidRDefault="005C3734" w:rsidP="006B77D7">
            <w:pPr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Żużle, popioły paleniskowe i pyły z kotłów (z</w:t>
            </w:r>
            <w:r w:rsidR="002A001E"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wyłączeniem </w:t>
            </w: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pyłów z   kotłów wymienionych w</w:t>
            </w:r>
            <w:r w:rsidR="002A001E"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10 01 04)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0AA5" w14:textId="77777777" w:rsidR="005C3734" w:rsidRPr="00C96777" w:rsidRDefault="005C3734" w:rsidP="00B82127">
            <w:pPr>
              <w:overflowPunct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Odpady gromadzone będą w oznakowanych zasiekach, zabezpieczonych murami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oporowymi oraz podłożem utwardzonym betonową nawierzchnią.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3328" w14:textId="2E32F9E6" w:rsidR="005C3734" w:rsidRPr="00C96777" w:rsidRDefault="005C3734" w:rsidP="00B82127">
            <w:pPr>
              <w:overflowPunct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kotłowni na terenie Fermy </w:t>
            </w:r>
            <w:r w:rsidR="002A001E" w:rsidRPr="00C967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w miejscowości Ryn</w:t>
            </w:r>
          </w:p>
        </w:tc>
      </w:tr>
      <w:tr w:rsidR="005C3734" w:rsidRPr="00C96777" w14:paraId="5524A773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27148" w14:textId="7777777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1C9A4" w14:textId="7777777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AAC70" w14:textId="7BD39724" w:rsidR="005C3734" w:rsidRPr="00C96777" w:rsidRDefault="005C3734" w:rsidP="006B77D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Opakowania z papieru i tektury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4217B" w14:textId="2D86FD12" w:rsidR="005C3734" w:rsidRPr="00C96777" w:rsidRDefault="005C3734" w:rsidP="005C3734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w sz</w:t>
            </w:r>
            <w:r w:rsidR="002A001E" w:rsidRPr="00C96777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elnym pojemniku, na szczelnej betonowej posadzce.</w:t>
            </w:r>
            <w:r w:rsidR="006B77D7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Miejsce magazynowania zostanie oznakowane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CBA7" w14:textId="711F30A2" w:rsidR="005C3734" w:rsidRPr="00C96777" w:rsidRDefault="005C3734" w:rsidP="00541D5D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na terenie Fermy, na działce o numerze ewidencyjnym 36/2</w:t>
            </w:r>
            <w:r w:rsidR="006B77D7" w:rsidRPr="00C9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734" w:rsidRPr="00C96777" w14:paraId="3F536F9C" w14:textId="77777777" w:rsidTr="00636470">
        <w:trPr>
          <w:trHeight w:val="5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3E2E3" w14:textId="7347D3FD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4868F" w14:textId="7777777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15 01 02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1B504" w14:textId="74EA75E3" w:rsidR="005C3734" w:rsidRPr="00C96777" w:rsidRDefault="005C3734" w:rsidP="00DD4FF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Opakowania z tworzyw sztucznych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600C" w14:textId="0971FC58" w:rsidR="005C3734" w:rsidRPr="00C96777" w:rsidRDefault="005C3734" w:rsidP="00DD4FF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w szczelnym pojemniku, na szczelnej betonowej posadzce.</w:t>
            </w:r>
            <w:r w:rsidR="00DD4FF3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Miejsce magazynowania zostanie oznakowane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1A2A" w14:textId="50F98F8E" w:rsidR="005C3734" w:rsidRPr="00C96777" w:rsidRDefault="005C3734" w:rsidP="00541D5D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na terenie Fermy, na działce o numerze ewidencyjnym 36/2</w:t>
            </w:r>
            <w:r w:rsidR="00DD4FF3" w:rsidRPr="00C9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734" w:rsidRPr="00C96777" w14:paraId="00A45CBC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81D77" w14:textId="259C903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9296" w14:textId="7777777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15 02 03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C8A3" w14:textId="73A8C9CC" w:rsidR="005C3734" w:rsidRPr="00C96777" w:rsidRDefault="005C3734" w:rsidP="00DD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Sorbenty, materiały filtracyjne, tkaniny do wycierania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br/>
              <w:t>(np. szmaty, ścierki) i ubrania ochronne inne niż wymienione w 15 02 02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1C964" w14:textId="729EDEC3" w:rsidR="005C3734" w:rsidRPr="00C96777" w:rsidRDefault="005C3734" w:rsidP="00DD4FF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w szczelnym, pojemniku na szczelnej betonowej posadzce.</w:t>
            </w:r>
            <w:r w:rsidR="009A433B" w:rsidRPr="00C9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Miejsce magazynowania zostanie oznakowane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FA76" w14:textId="0B9461DE" w:rsidR="005C3734" w:rsidRPr="00C96777" w:rsidRDefault="005C3734" w:rsidP="00541D5D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na terenie Fermy, na działce o numerze ewidencyjnym 36/2</w:t>
            </w:r>
            <w:r w:rsidR="00DD4FF3" w:rsidRPr="00C9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734" w:rsidRPr="00C96777" w14:paraId="03109D95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F910A" w14:textId="7777777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8271E" w14:textId="025558D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17 01 07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C17C" w14:textId="287717AA" w:rsidR="005C3734" w:rsidRPr="00C96777" w:rsidRDefault="005C3734" w:rsidP="00B8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7F86" w14:textId="77777777" w:rsidR="005C3734" w:rsidRPr="00C96777" w:rsidRDefault="005C3734" w:rsidP="00B82127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na szczelnej betonowej posadzce, w miejscu wyznaczonym i oznakowanym.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0A79" w14:textId="77777777" w:rsidR="005C3734" w:rsidRPr="00C96777" w:rsidRDefault="005C3734" w:rsidP="001C318F">
            <w:pPr>
              <w:overflowPunct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09B926" w14:textId="1A6291F3" w:rsidR="005C3734" w:rsidRPr="00C96777" w:rsidRDefault="005C3734" w:rsidP="00DF4B26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na terenie Fermy, na działce o numerze ewidencyjnym 36/2</w:t>
            </w:r>
            <w:r w:rsidR="00DD4FF3" w:rsidRPr="00C9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734" w:rsidRPr="00C96777" w14:paraId="30D70B79" w14:textId="77777777" w:rsidTr="0063647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70A98" w14:textId="7777777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1816" w14:textId="1F3DCED4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17 04 05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6EA9" w14:textId="77777777" w:rsidR="005C3734" w:rsidRPr="00C96777" w:rsidRDefault="005C3734" w:rsidP="0079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iCs/>
                <w:sz w:val="20"/>
                <w:szCs w:val="20"/>
              </w:rPr>
              <w:t>Żelazo i stal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F2E2" w14:textId="4C03949C" w:rsidR="005C3734" w:rsidRPr="00C96777" w:rsidRDefault="005C3734" w:rsidP="00DD4FF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na szczelnej betonowej posadzce, w miejscu wyznaczonym i oznakowanym.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C533" w14:textId="4069154A" w:rsidR="005C3734" w:rsidRPr="00C96777" w:rsidRDefault="005C3734" w:rsidP="00B82127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777">
              <w:rPr>
                <w:rFonts w:ascii="Times New Roman" w:hAnsi="Times New Roman" w:cs="Times New Roman"/>
                <w:sz w:val="20"/>
                <w:szCs w:val="20"/>
              </w:rPr>
              <w:t>Odpady gromadzone będą na terenie Fermy, na działce o numerze ewidencyjnym 36/2</w:t>
            </w:r>
            <w:r w:rsidR="00DD4FF3" w:rsidRPr="00C96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7E61C23" w14:textId="77777777" w:rsidR="00072CD7" w:rsidRPr="00C96777" w:rsidRDefault="00072CD7" w:rsidP="008B3F06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3A25642" w14:textId="1486B8F2" w:rsidR="00176667" w:rsidRPr="00C96777" w:rsidRDefault="0038110A" w:rsidP="008F4F22">
      <w:pPr>
        <w:pStyle w:val="Akapitzlist"/>
        <w:numPr>
          <w:ilvl w:val="1"/>
          <w:numId w:val="87"/>
        </w:numPr>
        <w:spacing w:line="276" w:lineRule="auto"/>
        <w:ind w:left="431" w:hanging="431"/>
        <w:rPr>
          <w:b/>
          <w:bCs/>
        </w:rPr>
      </w:pPr>
      <w:r w:rsidRPr="00C96777">
        <w:rPr>
          <w:b/>
          <w:bCs/>
        </w:rPr>
        <w:t>Dodatkowe obowiązki w zakresie gospodarowania odpadami</w:t>
      </w:r>
    </w:p>
    <w:p w14:paraId="0F71D157" w14:textId="77777777" w:rsidR="008F4F22" w:rsidRPr="00C96777" w:rsidRDefault="008F4F22" w:rsidP="008F4F22">
      <w:pPr>
        <w:pStyle w:val="Akapitzlist"/>
        <w:spacing w:line="276" w:lineRule="auto"/>
        <w:ind w:left="431"/>
        <w:rPr>
          <w:b/>
          <w:bCs/>
        </w:rPr>
      </w:pPr>
    </w:p>
    <w:p w14:paraId="529AD260" w14:textId="731623D0" w:rsidR="001C318F" w:rsidRPr="00C96777" w:rsidRDefault="008B3F06" w:rsidP="008B3F06">
      <w:pPr>
        <w:pStyle w:val="Akapitzlist"/>
        <w:widowControl w:val="0"/>
        <w:numPr>
          <w:ilvl w:val="0"/>
          <w:numId w:val="83"/>
        </w:numPr>
        <w:spacing w:line="276" w:lineRule="auto"/>
        <w:ind w:left="357" w:hanging="357"/>
        <w:jc w:val="both"/>
        <w:rPr>
          <w:lang w:eastAsia="pl-PL"/>
        </w:rPr>
      </w:pPr>
      <w:r w:rsidRPr="00C96777">
        <w:rPr>
          <w:lang w:eastAsia="pl-PL"/>
        </w:rPr>
        <w:t>n</w:t>
      </w:r>
      <w:r w:rsidR="00725156" w:rsidRPr="00C96777">
        <w:rPr>
          <w:lang w:eastAsia="pl-PL"/>
        </w:rPr>
        <w:t xml:space="preserve">ależy zapewnić właściwe gospodarowanie odpadami wytwarzanymi </w:t>
      </w:r>
      <w:r w:rsidR="000A4C4F" w:rsidRPr="00C96777">
        <w:rPr>
          <w:lang w:eastAsia="pl-PL"/>
        </w:rPr>
        <w:t>na fermie</w:t>
      </w:r>
      <w:r w:rsidR="00725156" w:rsidRPr="00C96777">
        <w:rPr>
          <w:lang w:eastAsia="pl-PL"/>
        </w:rPr>
        <w:t xml:space="preserve">, </w:t>
      </w:r>
      <w:r w:rsidRPr="00C96777">
        <w:rPr>
          <w:lang w:eastAsia="pl-PL"/>
        </w:rPr>
        <w:br/>
      </w:r>
      <w:r w:rsidR="00725156" w:rsidRPr="00C96777">
        <w:rPr>
          <w:lang w:eastAsia="pl-PL"/>
        </w:rPr>
        <w:t>w tym minimalizować ich ilość;</w:t>
      </w:r>
    </w:p>
    <w:p w14:paraId="5DD12DA2" w14:textId="2FE897B5" w:rsidR="001C318F" w:rsidRPr="00C96777" w:rsidRDefault="00701355" w:rsidP="00D35841">
      <w:pPr>
        <w:pStyle w:val="Akapitzlist"/>
        <w:widowControl w:val="0"/>
        <w:numPr>
          <w:ilvl w:val="0"/>
          <w:numId w:val="83"/>
        </w:numPr>
        <w:spacing w:line="276" w:lineRule="auto"/>
        <w:ind w:left="357" w:hanging="357"/>
        <w:jc w:val="both"/>
        <w:rPr>
          <w:lang w:eastAsia="pl-PL"/>
        </w:rPr>
      </w:pPr>
      <w:r w:rsidRPr="00C96777">
        <w:rPr>
          <w:lang w:eastAsia="pl-PL"/>
        </w:rPr>
        <w:t xml:space="preserve">każdy rodzaj odpadów </w:t>
      </w:r>
      <w:r w:rsidR="00725156" w:rsidRPr="00C96777">
        <w:rPr>
          <w:lang w:eastAsia="pl-PL"/>
        </w:rPr>
        <w:t xml:space="preserve">zarówno odpady niebezpieczne, jak i inne niż niebezpieczne, </w:t>
      </w:r>
      <w:r w:rsidRPr="00C96777">
        <w:rPr>
          <w:lang w:eastAsia="pl-PL"/>
        </w:rPr>
        <w:t>gromadzony będzie i przechowywany</w:t>
      </w:r>
      <w:r w:rsidR="00E4409B" w:rsidRPr="00C96777">
        <w:rPr>
          <w:lang w:eastAsia="pl-PL"/>
        </w:rPr>
        <w:t xml:space="preserve"> </w:t>
      </w:r>
      <w:r w:rsidRPr="00C96777">
        <w:rPr>
          <w:lang w:eastAsia="pl-PL"/>
        </w:rPr>
        <w:t>oddzielnie;</w:t>
      </w:r>
    </w:p>
    <w:p w14:paraId="00E18439" w14:textId="6B34EE66" w:rsidR="001C318F" w:rsidRPr="00C96777" w:rsidRDefault="00701355" w:rsidP="00D35841">
      <w:pPr>
        <w:pStyle w:val="Akapitzlist"/>
        <w:widowControl w:val="0"/>
        <w:numPr>
          <w:ilvl w:val="0"/>
          <w:numId w:val="83"/>
        </w:numPr>
        <w:spacing w:line="276" w:lineRule="auto"/>
        <w:ind w:left="357" w:hanging="357"/>
        <w:jc w:val="both"/>
        <w:rPr>
          <w:lang w:eastAsia="pl-PL"/>
        </w:rPr>
      </w:pPr>
      <w:r w:rsidRPr="00C96777">
        <w:rPr>
          <w:lang w:eastAsia="pl-PL"/>
        </w:rPr>
        <w:t xml:space="preserve">miejsca  magazynowania  odpadów będą oznaczone, wydzielone i urządzone </w:t>
      </w:r>
      <w:r w:rsidR="00B03AAC" w:rsidRPr="00C96777">
        <w:rPr>
          <w:lang w:eastAsia="pl-PL"/>
        </w:rPr>
        <w:br/>
      </w:r>
      <w:r w:rsidRPr="00C96777">
        <w:rPr>
          <w:lang w:eastAsia="pl-PL"/>
        </w:rPr>
        <w:t>w sposób gwarantujący ich bezpieczne</w:t>
      </w:r>
      <w:r w:rsidR="00E4409B" w:rsidRPr="00C96777">
        <w:rPr>
          <w:lang w:eastAsia="pl-PL"/>
        </w:rPr>
        <w:t xml:space="preserve"> </w:t>
      </w:r>
      <w:r w:rsidRPr="00C96777">
        <w:rPr>
          <w:lang w:eastAsia="pl-PL"/>
        </w:rPr>
        <w:t>magazynowanie oraz uniemożliwiający dostęp osób postronnych</w:t>
      </w:r>
      <w:r w:rsidR="004F42EA" w:rsidRPr="00C96777">
        <w:rPr>
          <w:lang w:eastAsia="pl-PL"/>
        </w:rPr>
        <w:t>;</w:t>
      </w:r>
    </w:p>
    <w:p w14:paraId="6C37EFD9" w14:textId="0910D99E" w:rsidR="003A2504" w:rsidRPr="00C96777" w:rsidRDefault="003A2504" w:rsidP="00D35841">
      <w:pPr>
        <w:pStyle w:val="Akapitzlist"/>
        <w:widowControl w:val="0"/>
        <w:numPr>
          <w:ilvl w:val="0"/>
          <w:numId w:val="83"/>
        </w:numPr>
        <w:spacing w:line="276" w:lineRule="auto"/>
        <w:ind w:left="357" w:hanging="357"/>
        <w:jc w:val="both"/>
        <w:rPr>
          <w:lang w:eastAsia="pl-PL"/>
        </w:rPr>
      </w:pPr>
      <w:r w:rsidRPr="00C96777">
        <w:t xml:space="preserve">magazynowanie </w:t>
      </w:r>
      <w:r w:rsidRPr="00C96777">
        <w:rPr>
          <w:iCs/>
        </w:rPr>
        <w:t>odpadów</w:t>
      </w:r>
      <w:r w:rsidRPr="00C96777">
        <w:t xml:space="preserve"> odbywać się będzie zgodnie z wymaganiami </w:t>
      </w:r>
      <w:r w:rsidRPr="00C96777">
        <w:br/>
        <w:t>rozporządzenia Ministra Klimatu z dnia 11 września 2020 r. w sprawie szczegółowych wymagań dla magazynowania odpadów (Dz.U. z 2020 r., poz. 1742);</w:t>
      </w:r>
    </w:p>
    <w:p w14:paraId="750667F8" w14:textId="66793439" w:rsidR="001C318F" w:rsidRPr="00C96777" w:rsidRDefault="00E4409B" w:rsidP="00D35841">
      <w:pPr>
        <w:pStyle w:val="Akapitzlist"/>
        <w:widowControl w:val="0"/>
        <w:numPr>
          <w:ilvl w:val="0"/>
          <w:numId w:val="83"/>
        </w:numPr>
        <w:spacing w:line="276" w:lineRule="auto"/>
        <w:ind w:left="357" w:hanging="357"/>
        <w:jc w:val="both"/>
        <w:rPr>
          <w:lang w:eastAsia="pl-PL"/>
        </w:rPr>
      </w:pPr>
      <w:r w:rsidRPr="00C96777">
        <w:rPr>
          <w:lang w:eastAsia="pl-PL"/>
        </w:rPr>
        <w:t xml:space="preserve">gospodarka odpadami odbywać się będzie z zachowaniem podstawowych zasad czystości </w:t>
      </w:r>
      <w:r w:rsidR="00C96777">
        <w:rPr>
          <w:lang w:eastAsia="pl-PL"/>
        </w:rPr>
        <w:br/>
      </w:r>
      <w:r w:rsidRPr="00C96777">
        <w:rPr>
          <w:lang w:eastAsia="pl-PL"/>
        </w:rPr>
        <w:t>i porządku na posesji obiektu</w:t>
      </w:r>
      <w:r w:rsidR="004F42EA" w:rsidRPr="00C96777">
        <w:rPr>
          <w:lang w:eastAsia="pl-PL"/>
        </w:rPr>
        <w:t>;</w:t>
      </w:r>
    </w:p>
    <w:p w14:paraId="0503E4B5" w14:textId="52D566E4" w:rsidR="00176667" w:rsidRPr="00C96777" w:rsidRDefault="00176667" w:rsidP="00D35841">
      <w:pPr>
        <w:pStyle w:val="Akapitzlist"/>
        <w:widowControl w:val="0"/>
        <w:numPr>
          <w:ilvl w:val="0"/>
          <w:numId w:val="83"/>
        </w:numPr>
        <w:spacing w:line="276" w:lineRule="auto"/>
        <w:ind w:left="357" w:hanging="357"/>
        <w:jc w:val="both"/>
        <w:rPr>
          <w:lang w:eastAsia="pl-PL"/>
        </w:rPr>
      </w:pPr>
      <w:r w:rsidRPr="00C96777">
        <w:rPr>
          <w:color w:val="000000"/>
          <w:lang w:eastAsia="pl-PL"/>
        </w:rPr>
        <w:t>odpady przekazywane będą wyłącznie uprawnionym podmiotom</w:t>
      </w:r>
      <w:r w:rsidR="000E4432" w:rsidRPr="00C96777">
        <w:rPr>
          <w:color w:val="000000"/>
          <w:lang w:eastAsia="pl-PL"/>
        </w:rPr>
        <w:t xml:space="preserve"> posiadającym stosowane zezwolenia</w:t>
      </w:r>
      <w:r w:rsidR="000D7C3C" w:rsidRPr="00C96777">
        <w:rPr>
          <w:color w:val="000000"/>
          <w:lang w:eastAsia="pl-PL"/>
        </w:rPr>
        <w:t xml:space="preserve"> na prowadzenie działalności w zakresie gospodarowania odpadami</w:t>
      </w:r>
      <w:r w:rsidR="000E4432" w:rsidRPr="00C96777">
        <w:rPr>
          <w:color w:val="000000"/>
          <w:lang w:eastAsia="pl-PL"/>
        </w:rPr>
        <w:t>; każdorazowo przekazanie odpadu odnotowywane będzie w prowadzonej na bieżąco ewidencji w rejestrze elektronicznym BDO.</w:t>
      </w:r>
    </w:p>
    <w:p w14:paraId="5A78BE69" w14:textId="77777777" w:rsidR="000E4432" w:rsidRPr="00C96777" w:rsidRDefault="000E4432" w:rsidP="00F27EC7">
      <w:pPr>
        <w:widowControl w:val="0"/>
        <w:spacing w:after="0"/>
        <w:ind w:left="567"/>
        <w:jc w:val="both"/>
        <w:rPr>
          <w:rFonts w:ascii="Times New Roman" w:hAnsi="Times New Roman" w:cs="Times New Roman"/>
          <w:color w:val="0070C0"/>
        </w:rPr>
      </w:pPr>
    </w:p>
    <w:p w14:paraId="1933417F" w14:textId="2961584F" w:rsidR="0038110A" w:rsidRPr="00C96777" w:rsidRDefault="0038110A" w:rsidP="00D35841">
      <w:pPr>
        <w:pStyle w:val="Akapitzlist"/>
        <w:numPr>
          <w:ilvl w:val="1"/>
          <w:numId w:val="87"/>
        </w:numPr>
        <w:spacing w:line="276" w:lineRule="auto"/>
        <w:ind w:left="431" w:hanging="431"/>
        <w:rPr>
          <w:b/>
          <w:bCs/>
        </w:rPr>
      </w:pPr>
      <w:r w:rsidRPr="00C96777">
        <w:rPr>
          <w:b/>
          <w:bCs/>
        </w:rPr>
        <w:lastRenderedPageBreak/>
        <w:t>Źródła powstawania odpadów</w:t>
      </w:r>
    </w:p>
    <w:p w14:paraId="16858C4B" w14:textId="38D139DA" w:rsidR="00176667" w:rsidRPr="00C96777" w:rsidRDefault="00176667" w:rsidP="00F27EC7">
      <w:pPr>
        <w:pStyle w:val="Akapitzlist"/>
        <w:spacing w:line="276" w:lineRule="auto"/>
        <w:ind w:left="792"/>
      </w:pPr>
    </w:p>
    <w:p w14:paraId="5560289D" w14:textId="643B0065" w:rsidR="001C318F" w:rsidRPr="00C96777" w:rsidRDefault="008B3F06" w:rsidP="00D35841">
      <w:pPr>
        <w:numPr>
          <w:ilvl w:val="0"/>
          <w:numId w:val="81"/>
        </w:numPr>
        <w:spacing w:after="0"/>
        <w:ind w:left="352" w:hanging="352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p</w:t>
      </w:r>
      <w:r w:rsidR="00176667" w:rsidRPr="00C96777">
        <w:rPr>
          <w:rFonts w:ascii="Times New Roman" w:hAnsi="Times New Roman" w:cs="Times New Roman"/>
          <w:sz w:val="24"/>
          <w:szCs w:val="24"/>
        </w:rPr>
        <w:t>rocesy podstawowe – chów drobiu</w:t>
      </w:r>
      <w:r w:rsidRPr="00C96777">
        <w:rPr>
          <w:rFonts w:ascii="Times New Roman" w:hAnsi="Times New Roman" w:cs="Times New Roman"/>
          <w:sz w:val="24"/>
          <w:szCs w:val="24"/>
        </w:rPr>
        <w:t>;</w:t>
      </w:r>
      <w:r w:rsidR="00176667" w:rsidRPr="00C96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9C96E" w14:textId="5DE1353F" w:rsidR="00176667" w:rsidRPr="00C96777" w:rsidRDefault="008B3F06" w:rsidP="00D35841">
      <w:pPr>
        <w:numPr>
          <w:ilvl w:val="0"/>
          <w:numId w:val="81"/>
        </w:numPr>
        <w:spacing w:after="0"/>
        <w:ind w:left="352" w:hanging="352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b</w:t>
      </w:r>
      <w:r w:rsidR="00176667" w:rsidRPr="00C96777">
        <w:rPr>
          <w:rFonts w:ascii="Times New Roman" w:hAnsi="Times New Roman" w:cs="Times New Roman"/>
          <w:sz w:val="24"/>
          <w:szCs w:val="24"/>
        </w:rPr>
        <w:t>ieżąca eksploatacja instalacji.</w:t>
      </w:r>
    </w:p>
    <w:p w14:paraId="4DA54340" w14:textId="77777777" w:rsidR="00176667" w:rsidRPr="00C96777" w:rsidRDefault="00176667" w:rsidP="00F27EC7">
      <w:pPr>
        <w:pStyle w:val="Akapitzlist"/>
        <w:spacing w:line="276" w:lineRule="auto"/>
        <w:ind w:left="792"/>
        <w:rPr>
          <w:color w:val="0070C0"/>
        </w:rPr>
      </w:pPr>
    </w:p>
    <w:p w14:paraId="197BFEE9" w14:textId="09F1DD2E" w:rsidR="0038110A" w:rsidRPr="00C96777" w:rsidRDefault="0038110A" w:rsidP="00D35841">
      <w:pPr>
        <w:pStyle w:val="Akapitzlist"/>
        <w:numPr>
          <w:ilvl w:val="1"/>
          <w:numId w:val="87"/>
        </w:numPr>
        <w:spacing w:line="276" w:lineRule="auto"/>
        <w:ind w:left="431" w:hanging="431"/>
        <w:rPr>
          <w:b/>
          <w:bCs/>
        </w:rPr>
      </w:pPr>
      <w:r w:rsidRPr="00C96777">
        <w:rPr>
          <w:b/>
          <w:bCs/>
        </w:rPr>
        <w:t>Sposoby zapobiegania powstawaniu odpadów lub ograniczania ilości odpadów i ich negatywnego oddziaływania na środowisko</w:t>
      </w:r>
      <w:r w:rsidR="00072CD7" w:rsidRPr="00C96777">
        <w:rPr>
          <w:b/>
          <w:bCs/>
        </w:rPr>
        <w:t>:</w:t>
      </w:r>
    </w:p>
    <w:p w14:paraId="2865A3C0" w14:textId="77777777" w:rsidR="00176667" w:rsidRPr="00C96777" w:rsidRDefault="00176667" w:rsidP="00F27EC7">
      <w:pPr>
        <w:pStyle w:val="Akapitzlist"/>
        <w:spacing w:line="276" w:lineRule="auto"/>
        <w:ind w:left="792"/>
        <w:rPr>
          <w:color w:val="0070C0"/>
        </w:rPr>
      </w:pPr>
    </w:p>
    <w:p w14:paraId="3057DA1F" w14:textId="2823E875" w:rsidR="001C318F" w:rsidRPr="00C96777" w:rsidRDefault="001C318F" w:rsidP="00D35841">
      <w:pPr>
        <w:widowControl w:val="0"/>
        <w:numPr>
          <w:ilvl w:val="0"/>
          <w:numId w:val="82"/>
        </w:numPr>
        <w:tabs>
          <w:tab w:val="left" w:pos="851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s</w:t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ystematyczne szkolenia pracowników fermy w zakresie prawidłowego postępowania </w:t>
      </w:r>
      <w:r w:rsid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z odpadami</w:t>
      </w:r>
      <w:r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;</w:t>
      </w:r>
    </w:p>
    <w:p w14:paraId="6FBD0A85" w14:textId="04999571" w:rsidR="001C318F" w:rsidRPr="00C96777" w:rsidRDefault="00B03AAC" w:rsidP="00D35841">
      <w:pPr>
        <w:widowControl w:val="0"/>
        <w:numPr>
          <w:ilvl w:val="0"/>
          <w:numId w:val="82"/>
        </w:numPr>
        <w:tabs>
          <w:tab w:val="left" w:pos="851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z</w:t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akup tylko niezbędnych surowców, które będą wykorzystywane zgodnie </w:t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  <w:t xml:space="preserve">z instrukcją ich stosowania i do wyczerpania, tak aby ograniczać powstawanie odpadów </w:t>
      </w:r>
      <w:r w:rsid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i zapobiegać marnotrawstwu surowców</w:t>
      </w:r>
      <w:r w:rsidR="001C318F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;</w:t>
      </w:r>
    </w:p>
    <w:p w14:paraId="6FF76C8A" w14:textId="1859ECE1" w:rsidR="001C318F" w:rsidRPr="00C96777" w:rsidRDefault="00B03AAC" w:rsidP="00D35841">
      <w:pPr>
        <w:widowControl w:val="0"/>
        <w:numPr>
          <w:ilvl w:val="0"/>
          <w:numId w:val="82"/>
        </w:numPr>
        <w:tabs>
          <w:tab w:val="left" w:pos="851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s</w:t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tosowanie opakowań zbiorczych o większych pojemnościach</w:t>
      </w:r>
      <w:r w:rsidR="001C318F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;</w:t>
      </w:r>
    </w:p>
    <w:p w14:paraId="3FB8DFC6" w14:textId="207C6F54" w:rsidR="001C318F" w:rsidRPr="00C96777" w:rsidRDefault="00B03AAC" w:rsidP="00D35841">
      <w:pPr>
        <w:widowControl w:val="0"/>
        <w:numPr>
          <w:ilvl w:val="0"/>
          <w:numId w:val="82"/>
        </w:numPr>
        <w:tabs>
          <w:tab w:val="left" w:pos="851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s</w:t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tosowanie opakowań zwrotnych tj. wielokrotnego użytku</w:t>
      </w:r>
      <w:r w:rsidR="001C318F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; </w:t>
      </w:r>
    </w:p>
    <w:p w14:paraId="19AFC997" w14:textId="76ACC380" w:rsidR="001C318F" w:rsidRPr="00C96777" w:rsidRDefault="00B03AAC" w:rsidP="00D35841">
      <w:pPr>
        <w:widowControl w:val="0"/>
        <w:numPr>
          <w:ilvl w:val="0"/>
          <w:numId w:val="82"/>
        </w:numPr>
        <w:tabs>
          <w:tab w:val="left" w:pos="851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p</w:t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rowadzenie gospodarki odpadami zgodnie z obowiązującymi przepisami </w:t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  <w:t>w tym zakresie</w:t>
      </w:r>
      <w:r w:rsidR="001C318F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;</w:t>
      </w:r>
    </w:p>
    <w:p w14:paraId="7CF965FA" w14:textId="71E70BF8" w:rsidR="00176667" w:rsidRPr="00C96777" w:rsidRDefault="00B03AAC" w:rsidP="00D35841">
      <w:pPr>
        <w:widowControl w:val="0"/>
        <w:numPr>
          <w:ilvl w:val="0"/>
          <w:numId w:val="82"/>
        </w:numPr>
        <w:tabs>
          <w:tab w:val="left" w:pos="851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p</w:t>
      </w:r>
      <w:r w:rsidR="00176667" w:rsidRPr="00C96777">
        <w:rPr>
          <w:rFonts w:ascii="Times New Roman" w:hAnsi="Times New Roman" w:cs="Times New Roman"/>
          <w:kern w:val="3"/>
          <w:sz w:val="24"/>
          <w:szCs w:val="24"/>
          <w:lang w:eastAsia="zh-CN"/>
        </w:rPr>
        <w:t>rzekazywanie odpadów wyłącznie uprawnionym podmiotom.</w:t>
      </w:r>
    </w:p>
    <w:p w14:paraId="720E704E" w14:textId="77777777" w:rsidR="00BC0198" w:rsidRPr="00C96777" w:rsidRDefault="00BC0198" w:rsidP="00176667">
      <w:pPr>
        <w:spacing w:after="0"/>
        <w:rPr>
          <w:rFonts w:ascii="Times New Roman" w:hAnsi="Times New Roman" w:cs="Times New Roman"/>
        </w:rPr>
      </w:pPr>
    </w:p>
    <w:p w14:paraId="413267DD" w14:textId="57A22ECB" w:rsidR="00BC0198" w:rsidRPr="00C96777" w:rsidRDefault="00706F8A" w:rsidP="00D35841">
      <w:pPr>
        <w:pStyle w:val="Nagwek5"/>
        <w:numPr>
          <w:ilvl w:val="0"/>
          <w:numId w:val="87"/>
        </w:numPr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Zaopatrzenie w wodę i </w:t>
      </w:r>
      <w:r w:rsidR="00825CE7" w:rsidRPr="00C967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odprowadzanie ścieków</w:t>
      </w:r>
    </w:p>
    <w:p w14:paraId="5EE13243" w14:textId="77777777" w:rsidR="00BC0198" w:rsidRPr="00C96777" w:rsidRDefault="00BC0198" w:rsidP="003D1C15">
      <w:pPr>
        <w:spacing w:after="0"/>
        <w:rPr>
          <w:rFonts w:ascii="Times New Roman" w:hAnsi="Times New Roman" w:cs="Times New Roman"/>
        </w:rPr>
      </w:pPr>
    </w:p>
    <w:p w14:paraId="65A44542" w14:textId="5A56D2ED" w:rsidR="00FB229A" w:rsidRPr="00C96777" w:rsidRDefault="0038110A" w:rsidP="00D35841">
      <w:pPr>
        <w:pStyle w:val="Akapitzlist"/>
        <w:numPr>
          <w:ilvl w:val="1"/>
          <w:numId w:val="87"/>
        </w:numPr>
        <w:spacing w:line="276" w:lineRule="auto"/>
        <w:ind w:left="431" w:hanging="431"/>
        <w:rPr>
          <w:b/>
          <w:bCs/>
        </w:rPr>
      </w:pPr>
      <w:r w:rsidRPr="00C96777">
        <w:rPr>
          <w:b/>
          <w:bCs/>
        </w:rPr>
        <w:t>Zaopatrzenie w wodę</w:t>
      </w:r>
    </w:p>
    <w:p w14:paraId="4FE6C05D" w14:textId="77777777" w:rsidR="00BC0198" w:rsidRPr="00C96777" w:rsidRDefault="00BC0198" w:rsidP="003D1C15">
      <w:pPr>
        <w:pStyle w:val="Akapitzlist"/>
        <w:spacing w:line="276" w:lineRule="auto"/>
        <w:ind w:left="792"/>
        <w:rPr>
          <w:b/>
          <w:bCs/>
        </w:rPr>
      </w:pPr>
    </w:p>
    <w:p w14:paraId="4D9DB86C" w14:textId="0A0AEBA1" w:rsidR="00FB229A" w:rsidRPr="00C96777" w:rsidRDefault="00FB229A" w:rsidP="00FD377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Ferma Drobiu w miejscowości Ryn zaopatrywana będzie w wodę z gminnej sieci wodociągowej</w:t>
      </w:r>
      <w:r w:rsidR="0094507B" w:rsidRPr="00C96777">
        <w:rPr>
          <w:rFonts w:ascii="Times New Roman" w:hAnsi="Times New Roman" w:cs="Times New Roman"/>
          <w:sz w:val="24"/>
          <w:szCs w:val="24"/>
        </w:rPr>
        <w:t xml:space="preserve"> na podstawie umowy z Zakładem Obsługi Komunalnej w Ostródzie</w:t>
      </w:r>
      <w:r w:rsidRPr="00C967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570AB" w14:textId="77777777" w:rsidR="00BC0198" w:rsidRPr="00C96777" w:rsidRDefault="00BC0198" w:rsidP="003D1C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F1A9FBA" w14:textId="054CCEF5" w:rsidR="00020D38" w:rsidRPr="00C96777" w:rsidRDefault="00FB229A" w:rsidP="003D1C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Przewidywane zużycie wody ogółem </w:t>
      </w:r>
      <w:r w:rsidR="00020D38" w:rsidRPr="00C96777">
        <w:rPr>
          <w:rFonts w:ascii="Times New Roman" w:hAnsi="Times New Roman" w:cs="Times New Roman"/>
          <w:sz w:val="24"/>
          <w:szCs w:val="24"/>
        </w:rPr>
        <w:t>–</w:t>
      </w:r>
      <w:r w:rsidR="00BC0198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020D38" w:rsidRPr="00C96777">
        <w:rPr>
          <w:rFonts w:ascii="Times New Roman" w:hAnsi="Times New Roman" w:cs="Times New Roman"/>
          <w:sz w:val="24"/>
          <w:szCs w:val="24"/>
        </w:rPr>
        <w:t>120 </w:t>
      </w:r>
      <w:r w:rsidR="00F247D8" w:rsidRPr="00C96777">
        <w:rPr>
          <w:rFonts w:ascii="Times New Roman" w:hAnsi="Times New Roman" w:cs="Times New Roman"/>
          <w:sz w:val="24"/>
          <w:szCs w:val="24"/>
        </w:rPr>
        <w:t>622</w:t>
      </w:r>
      <w:r w:rsidR="00020D38" w:rsidRPr="00C96777">
        <w:rPr>
          <w:rFonts w:ascii="Times New Roman" w:hAnsi="Times New Roman" w:cs="Times New Roman"/>
          <w:sz w:val="24"/>
          <w:szCs w:val="24"/>
        </w:rPr>
        <w:t xml:space="preserve"> m</w:t>
      </w:r>
      <w:r w:rsidR="00020D38" w:rsidRPr="00C9677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20D38" w:rsidRPr="00C96777">
        <w:rPr>
          <w:rFonts w:ascii="Times New Roman" w:hAnsi="Times New Roman" w:cs="Times New Roman"/>
          <w:sz w:val="24"/>
          <w:szCs w:val="24"/>
        </w:rPr>
        <w:t>/rok, w tym:</w:t>
      </w:r>
    </w:p>
    <w:p w14:paraId="6A73CD27" w14:textId="77777777" w:rsidR="001E20E0" w:rsidRPr="00C96777" w:rsidRDefault="001E20E0" w:rsidP="002C38D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F20F766" w14:textId="3143A099" w:rsidR="00020D38" w:rsidRPr="00C96777" w:rsidRDefault="00020D38" w:rsidP="00D35841">
      <w:pPr>
        <w:pStyle w:val="Akapitzlist"/>
        <w:numPr>
          <w:ilvl w:val="0"/>
          <w:numId w:val="80"/>
        </w:numPr>
        <w:spacing w:line="276" w:lineRule="auto"/>
      </w:pPr>
      <w:r w:rsidRPr="00C96777">
        <w:t>na cele produkcyjne (pojenie drobiu):</w:t>
      </w:r>
    </w:p>
    <w:p w14:paraId="4209698A" w14:textId="16C76C8A" w:rsidR="001E20E0" w:rsidRPr="00C96777" w:rsidRDefault="00020D38" w:rsidP="00B3161A">
      <w:pPr>
        <w:pStyle w:val="Akapitzlist"/>
        <w:spacing w:line="276" w:lineRule="auto"/>
        <w:ind w:left="1080"/>
      </w:pPr>
      <w:r w:rsidRPr="00C96777">
        <w:t>Q</w:t>
      </w:r>
      <w:r w:rsidRPr="00C96777">
        <w:rPr>
          <w:vertAlign w:val="subscript"/>
        </w:rPr>
        <w:t>R</w:t>
      </w:r>
      <w:r w:rsidRPr="00C96777">
        <w:t xml:space="preserve"> </w:t>
      </w:r>
      <w:r w:rsidR="00F052F2" w:rsidRPr="00C96777">
        <w:t>=</w:t>
      </w:r>
      <w:r w:rsidR="00BC0198" w:rsidRPr="00C96777">
        <w:t xml:space="preserve"> </w:t>
      </w:r>
      <w:r w:rsidRPr="00C96777">
        <w:t>120 308 m</w:t>
      </w:r>
      <w:r w:rsidRPr="00C96777">
        <w:rPr>
          <w:vertAlign w:val="superscript"/>
        </w:rPr>
        <w:t>3</w:t>
      </w:r>
      <w:r w:rsidRPr="00C96777">
        <w:t>/rok</w:t>
      </w:r>
    </w:p>
    <w:p w14:paraId="1DB5DB08" w14:textId="3EDF6E70" w:rsidR="00020D38" w:rsidRPr="00C96777" w:rsidRDefault="00020D38" w:rsidP="00D35841">
      <w:pPr>
        <w:pStyle w:val="Akapitzlist"/>
        <w:numPr>
          <w:ilvl w:val="0"/>
          <w:numId w:val="80"/>
        </w:numPr>
        <w:spacing w:line="276" w:lineRule="auto"/>
      </w:pPr>
      <w:r w:rsidRPr="00C96777">
        <w:t>na cele porządkowe (mycie obiektów inwentarskich):</w:t>
      </w:r>
    </w:p>
    <w:p w14:paraId="1073A777" w14:textId="1C06D915" w:rsidR="00B23F1F" w:rsidRDefault="00020D38" w:rsidP="00C96777">
      <w:pPr>
        <w:pStyle w:val="Akapitzlist"/>
        <w:spacing w:line="276" w:lineRule="auto"/>
        <w:ind w:left="1080"/>
      </w:pPr>
      <w:r w:rsidRPr="00C96777">
        <w:t>Q</w:t>
      </w:r>
      <w:r w:rsidRPr="00C96777">
        <w:rPr>
          <w:vertAlign w:val="subscript"/>
        </w:rPr>
        <w:t>R</w:t>
      </w:r>
      <w:r w:rsidRPr="00C96777">
        <w:t xml:space="preserve"> </w:t>
      </w:r>
      <w:r w:rsidR="00F052F2" w:rsidRPr="00C96777">
        <w:t>=</w:t>
      </w:r>
      <w:r w:rsidRPr="00C96777">
        <w:t xml:space="preserve"> 314 m</w:t>
      </w:r>
      <w:r w:rsidRPr="00C96777">
        <w:rPr>
          <w:vertAlign w:val="superscript"/>
        </w:rPr>
        <w:t>3</w:t>
      </w:r>
      <w:r w:rsidRPr="00C96777">
        <w:t>/rok</w:t>
      </w:r>
    </w:p>
    <w:p w14:paraId="4DC2B440" w14:textId="77777777" w:rsidR="00C96777" w:rsidRPr="00C96777" w:rsidRDefault="00C96777" w:rsidP="00C96777">
      <w:pPr>
        <w:pStyle w:val="Akapitzlist"/>
        <w:spacing w:line="276" w:lineRule="auto"/>
        <w:ind w:left="1080"/>
      </w:pPr>
    </w:p>
    <w:p w14:paraId="6F158C9E" w14:textId="0980D354" w:rsidR="005C2027" w:rsidRPr="00C96777" w:rsidRDefault="0038110A" w:rsidP="00B73906">
      <w:pPr>
        <w:pStyle w:val="Akapitzlist"/>
        <w:numPr>
          <w:ilvl w:val="1"/>
          <w:numId w:val="87"/>
        </w:numPr>
        <w:spacing w:line="276" w:lineRule="auto"/>
        <w:ind w:left="431" w:hanging="431"/>
        <w:rPr>
          <w:b/>
          <w:bCs/>
        </w:rPr>
      </w:pPr>
      <w:r w:rsidRPr="00C96777">
        <w:rPr>
          <w:b/>
          <w:bCs/>
        </w:rPr>
        <w:t>Odprowadzanie ścieków</w:t>
      </w:r>
    </w:p>
    <w:p w14:paraId="2E37E54E" w14:textId="77777777" w:rsidR="00B73906" w:rsidRPr="00C96777" w:rsidRDefault="00B73906" w:rsidP="00B73906">
      <w:pPr>
        <w:pStyle w:val="Akapitzlist"/>
        <w:spacing w:line="276" w:lineRule="auto"/>
        <w:ind w:left="431"/>
        <w:rPr>
          <w:b/>
          <w:bCs/>
        </w:rPr>
      </w:pPr>
    </w:p>
    <w:p w14:paraId="5A45D689" w14:textId="1F8CDDC4" w:rsidR="0027796C" w:rsidRPr="00C96777" w:rsidRDefault="005C2027" w:rsidP="00072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Z uwagi na przyjętą technologię czyszczenia i dezynfekcji obiektów inwentarskich, </w:t>
      </w:r>
      <w:r w:rsidR="00B3161A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na Fermie nie powstają ścieki </w:t>
      </w:r>
      <w:r w:rsidR="001076B1" w:rsidRPr="00C96777">
        <w:rPr>
          <w:rFonts w:ascii="Times New Roman" w:hAnsi="Times New Roman" w:cs="Times New Roman"/>
          <w:sz w:val="24"/>
          <w:szCs w:val="24"/>
        </w:rPr>
        <w:t>przemysłowe</w:t>
      </w:r>
      <w:r w:rsidRPr="00C96777">
        <w:rPr>
          <w:rFonts w:ascii="Times New Roman" w:hAnsi="Times New Roman" w:cs="Times New Roman"/>
          <w:sz w:val="24"/>
          <w:szCs w:val="24"/>
        </w:rPr>
        <w:t>.</w:t>
      </w:r>
      <w:r w:rsidR="00B87AF2" w:rsidRPr="00C96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43840" w14:textId="77777777" w:rsidR="0027796C" w:rsidRPr="00C96777" w:rsidRDefault="0027796C" w:rsidP="00072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7B929" w14:textId="5DEC1A1B" w:rsidR="0047488C" w:rsidRPr="00C96777" w:rsidRDefault="00B73906" w:rsidP="000C18F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9" w:name="_Hlk188002660"/>
      <w:r w:rsidRPr="00C96777">
        <w:rPr>
          <w:rFonts w:ascii="Times New Roman" w:hAnsi="Times New Roman" w:cs="Times New Roman"/>
          <w:iCs/>
          <w:sz w:val="24"/>
          <w:szCs w:val="24"/>
        </w:rPr>
        <w:t xml:space="preserve">Wody powstające podczas czyszczenia i mycia obiektów inwentarskich to </w:t>
      </w:r>
      <w:bookmarkStart w:id="20" w:name="_Hlk187928919"/>
      <w:r w:rsidRPr="00C96777">
        <w:rPr>
          <w:rFonts w:ascii="Times New Roman" w:hAnsi="Times New Roman" w:cs="Times New Roman"/>
          <w:iCs/>
          <w:sz w:val="24"/>
          <w:szCs w:val="24"/>
        </w:rPr>
        <w:t>wody zanieczyszczone guanem i ściółką</w:t>
      </w:r>
      <w:bookmarkEnd w:id="20"/>
      <w:r w:rsidRPr="00C96777">
        <w:rPr>
          <w:rFonts w:ascii="Times New Roman" w:hAnsi="Times New Roman" w:cs="Times New Roman"/>
          <w:iCs/>
          <w:sz w:val="24"/>
          <w:szCs w:val="24"/>
        </w:rPr>
        <w:t xml:space="preserve">, które będą przekazywane rolnikom do bezpośredniego rolniczego wykorzystania, </w:t>
      </w:r>
      <w:r w:rsidR="00240F4C" w:rsidRPr="00C96777">
        <w:rPr>
          <w:rFonts w:ascii="Times New Roman" w:hAnsi="Times New Roman" w:cs="Times New Roman"/>
          <w:iCs/>
          <w:sz w:val="24"/>
          <w:szCs w:val="24"/>
        </w:rPr>
        <w:t xml:space="preserve">zgodnie z obowiązującymi przepisami, </w:t>
      </w:r>
      <w:r w:rsidRPr="00C96777">
        <w:rPr>
          <w:rFonts w:ascii="Times New Roman" w:hAnsi="Times New Roman" w:cs="Times New Roman"/>
          <w:iCs/>
          <w:sz w:val="24"/>
          <w:szCs w:val="24"/>
        </w:rPr>
        <w:t>na podstawie zawartych umów.</w:t>
      </w:r>
      <w:r w:rsidR="008048BE" w:rsidRPr="00C967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280D" w:rsidRPr="00C96777">
        <w:rPr>
          <w:rFonts w:ascii="Times New Roman" w:hAnsi="Times New Roman" w:cs="Times New Roman"/>
          <w:iCs/>
          <w:sz w:val="24"/>
          <w:szCs w:val="24"/>
        </w:rPr>
        <w:t xml:space="preserve">W okresie od 1 grudnia do ostatniego dnia lutego kolejnego roku, kiedy nie jest możliwe zagospodarowanie </w:t>
      </w:r>
      <w:r w:rsidRPr="00C96777">
        <w:rPr>
          <w:rFonts w:ascii="Times New Roman" w:hAnsi="Times New Roman" w:cs="Times New Roman"/>
          <w:iCs/>
          <w:sz w:val="24"/>
          <w:szCs w:val="24"/>
        </w:rPr>
        <w:t xml:space="preserve">wód zanieczyszczonych guanem i ściółką </w:t>
      </w:r>
      <w:r w:rsidR="0007280D" w:rsidRPr="00C96777">
        <w:rPr>
          <w:rFonts w:ascii="Times New Roman" w:hAnsi="Times New Roman" w:cs="Times New Roman"/>
          <w:iCs/>
          <w:sz w:val="24"/>
          <w:szCs w:val="24"/>
        </w:rPr>
        <w:t>poprzez wywożenie na pola, zapewniona zostanie możliwość</w:t>
      </w:r>
      <w:r w:rsidRPr="00C96777">
        <w:rPr>
          <w:rFonts w:ascii="Times New Roman" w:hAnsi="Times New Roman" w:cs="Times New Roman"/>
          <w:iCs/>
          <w:sz w:val="24"/>
          <w:szCs w:val="24"/>
        </w:rPr>
        <w:t xml:space="preserve"> ich </w:t>
      </w:r>
      <w:r w:rsidR="0007280D" w:rsidRPr="00C96777">
        <w:rPr>
          <w:rFonts w:ascii="Times New Roman" w:hAnsi="Times New Roman" w:cs="Times New Roman"/>
          <w:iCs/>
          <w:sz w:val="24"/>
          <w:szCs w:val="24"/>
        </w:rPr>
        <w:t>zmagazynowania</w:t>
      </w:r>
      <w:r w:rsidRPr="00C9677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bookmarkEnd w:id="19"/>
    <w:p w14:paraId="76F9259D" w14:textId="460F97D1" w:rsidR="002C38D7" w:rsidRPr="00C96777" w:rsidRDefault="002C38D7" w:rsidP="005B4F36">
      <w:pPr>
        <w:spacing w:after="0"/>
        <w:rPr>
          <w:rFonts w:ascii="Times New Roman" w:hAnsi="Times New Roman" w:cs="Times New Roman"/>
        </w:rPr>
      </w:pPr>
    </w:p>
    <w:p w14:paraId="355C09DE" w14:textId="77777777" w:rsidR="002C38D7" w:rsidRPr="00C96777" w:rsidRDefault="002C38D7" w:rsidP="00D35841">
      <w:pPr>
        <w:pStyle w:val="Akapitzlist"/>
        <w:numPr>
          <w:ilvl w:val="1"/>
          <w:numId w:val="87"/>
        </w:numPr>
        <w:spacing w:line="276" w:lineRule="auto"/>
        <w:ind w:left="431" w:hanging="431"/>
        <w:rPr>
          <w:b/>
          <w:bCs/>
        </w:rPr>
      </w:pPr>
      <w:r w:rsidRPr="00C96777">
        <w:rPr>
          <w:b/>
          <w:bCs/>
        </w:rPr>
        <w:lastRenderedPageBreak/>
        <w:t>Wody opadowe</w:t>
      </w:r>
    </w:p>
    <w:p w14:paraId="5F400065" w14:textId="795A96C8" w:rsidR="002C38D7" w:rsidRPr="00C96777" w:rsidRDefault="002C38D7" w:rsidP="005B4F36">
      <w:pPr>
        <w:spacing w:after="0"/>
        <w:rPr>
          <w:rFonts w:ascii="Times New Roman" w:hAnsi="Times New Roman" w:cs="Times New Roman"/>
        </w:rPr>
      </w:pPr>
    </w:p>
    <w:p w14:paraId="23577F07" w14:textId="63830727" w:rsidR="00B26342" w:rsidRPr="00C96777" w:rsidRDefault="00B26342" w:rsidP="005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Na terenie Fermy brak jest instalacji </w:t>
      </w:r>
      <w:r w:rsidR="00EE495D" w:rsidRPr="00C96777">
        <w:rPr>
          <w:rFonts w:ascii="Times New Roman" w:hAnsi="Times New Roman" w:cs="Times New Roman"/>
          <w:sz w:val="24"/>
          <w:szCs w:val="24"/>
        </w:rPr>
        <w:t>sieci kanalizacji deszczowej.</w:t>
      </w:r>
      <w:r w:rsidRPr="00C96777">
        <w:rPr>
          <w:rFonts w:ascii="Times New Roman" w:hAnsi="Times New Roman" w:cs="Times New Roman"/>
          <w:sz w:val="24"/>
          <w:szCs w:val="24"/>
        </w:rPr>
        <w:t xml:space="preserve"> Wody opadowe </w:t>
      </w:r>
      <w:r w:rsidR="00264910" w:rsidRPr="00C96777">
        <w:rPr>
          <w:rFonts w:ascii="Times New Roman" w:hAnsi="Times New Roman" w:cs="Times New Roman"/>
          <w:sz w:val="24"/>
          <w:szCs w:val="24"/>
        </w:rPr>
        <w:br/>
      </w:r>
      <w:r w:rsidR="00EE495D" w:rsidRPr="00C96777">
        <w:rPr>
          <w:rFonts w:ascii="Times New Roman" w:hAnsi="Times New Roman" w:cs="Times New Roman"/>
          <w:sz w:val="24"/>
          <w:szCs w:val="24"/>
        </w:rPr>
        <w:t>i roztopowe</w:t>
      </w:r>
      <w:r w:rsidR="00A670DE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5B4F36" w:rsidRPr="00C96777">
        <w:rPr>
          <w:rFonts w:ascii="Times New Roman" w:hAnsi="Times New Roman" w:cs="Times New Roman"/>
          <w:sz w:val="24"/>
          <w:szCs w:val="24"/>
        </w:rPr>
        <w:t>bezpośrednio po spłynięciu na tereny nieutwardzone części działek Fermy (zadarnione) będą rozsączane w gruncie.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B8C94" w14:textId="77777777" w:rsidR="00627A2F" w:rsidRPr="00C96777" w:rsidRDefault="00627A2F" w:rsidP="00B26342">
      <w:pPr>
        <w:pStyle w:val="Nagwek5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37B40EC2" w14:textId="484E5698" w:rsidR="00F23475" w:rsidRPr="00C96777" w:rsidRDefault="00C71954" w:rsidP="00665EE5">
      <w:pPr>
        <w:pStyle w:val="Nagwek5"/>
        <w:widowControl w:val="0"/>
        <w:numPr>
          <w:ilvl w:val="0"/>
          <w:numId w:val="76"/>
        </w:numPr>
        <w:tabs>
          <w:tab w:val="left" w:pos="708"/>
        </w:tabs>
        <w:suppressAutoHyphens/>
        <w:autoSpaceDN w:val="0"/>
        <w:spacing w:before="0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Wymagania zapewniające ochronę gleby, ziemi i wód gruntowych, w tym środki mające na celu zapobieganie emisjom do gleby, ziemi i wód gruntowych oraz sposób ich systematycznego nadzorowania</w:t>
      </w:r>
      <w:r w:rsidR="006D0144" w:rsidRPr="00C96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C96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4637F3B" w14:textId="77777777" w:rsidR="00C71954" w:rsidRPr="00C96777" w:rsidRDefault="00C71954" w:rsidP="00665EE5">
      <w:pPr>
        <w:spacing w:after="0"/>
        <w:rPr>
          <w:rFonts w:ascii="Times New Roman" w:hAnsi="Times New Roman" w:cs="Times New Roman"/>
          <w:lang w:eastAsia="zh-CN"/>
        </w:rPr>
      </w:pPr>
    </w:p>
    <w:p w14:paraId="5AAFD836" w14:textId="77777777" w:rsidR="00B3161A" w:rsidRPr="00C96777" w:rsidRDefault="000766B3" w:rsidP="00266846">
      <w:pPr>
        <w:pStyle w:val="Akapitzlist"/>
        <w:widowControl w:val="0"/>
        <w:numPr>
          <w:ilvl w:val="0"/>
          <w:numId w:val="71"/>
        </w:numPr>
        <w:spacing w:line="276" w:lineRule="auto"/>
        <w:ind w:left="357" w:hanging="357"/>
        <w:jc w:val="both"/>
        <w:rPr>
          <w:spacing w:val="-3"/>
          <w:szCs w:val="20"/>
        </w:rPr>
      </w:pPr>
      <w:r w:rsidRPr="00C96777">
        <w:rPr>
          <w:spacing w:val="-3"/>
          <w:szCs w:val="20"/>
        </w:rPr>
        <w:t>zastosowanie utwardzonej nawierzchni na terenach dróg dojazdowych oraz placów manewrowych w obszarze komunikacji wewnętrznej;</w:t>
      </w:r>
    </w:p>
    <w:p w14:paraId="6A26AF50" w14:textId="77777777" w:rsidR="00B3161A" w:rsidRPr="00C96777" w:rsidRDefault="00F23475" w:rsidP="00665EE5">
      <w:pPr>
        <w:pStyle w:val="Akapitzlist"/>
        <w:widowControl w:val="0"/>
        <w:numPr>
          <w:ilvl w:val="0"/>
          <w:numId w:val="71"/>
        </w:numPr>
        <w:spacing w:line="276" w:lineRule="auto"/>
        <w:ind w:left="357" w:hanging="357"/>
        <w:jc w:val="both"/>
        <w:rPr>
          <w:spacing w:val="-3"/>
          <w:szCs w:val="20"/>
        </w:rPr>
      </w:pPr>
      <w:r w:rsidRPr="00C96777">
        <w:rPr>
          <w:spacing w:val="-3"/>
          <w:szCs w:val="20"/>
        </w:rPr>
        <w:t xml:space="preserve">utrzymywanie w należytym stanie technicznym budynków inwentarskich, w tym zapewnienie szczelności </w:t>
      </w:r>
      <w:r w:rsidR="009D1FF7" w:rsidRPr="00C96777">
        <w:rPr>
          <w:spacing w:val="-3"/>
          <w:szCs w:val="20"/>
        </w:rPr>
        <w:t xml:space="preserve">betonowych lub cementowych </w:t>
      </w:r>
      <w:r w:rsidRPr="00C96777">
        <w:rPr>
          <w:spacing w:val="-3"/>
          <w:szCs w:val="20"/>
        </w:rPr>
        <w:t xml:space="preserve">posadzek; </w:t>
      </w:r>
    </w:p>
    <w:p w14:paraId="2E9DFAA0" w14:textId="4756602F" w:rsidR="00B3161A" w:rsidRPr="00C96777" w:rsidRDefault="00F23475" w:rsidP="00665EE5">
      <w:pPr>
        <w:pStyle w:val="Akapitzlist"/>
        <w:widowControl w:val="0"/>
        <w:numPr>
          <w:ilvl w:val="0"/>
          <w:numId w:val="71"/>
        </w:numPr>
        <w:spacing w:line="276" w:lineRule="auto"/>
        <w:ind w:left="357" w:hanging="357"/>
        <w:jc w:val="both"/>
        <w:rPr>
          <w:spacing w:val="-3"/>
          <w:szCs w:val="20"/>
        </w:rPr>
      </w:pPr>
      <w:r w:rsidRPr="00C96777">
        <w:rPr>
          <w:spacing w:val="-3"/>
          <w:szCs w:val="20"/>
        </w:rPr>
        <w:t xml:space="preserve">wyposażenie budynków w system kanalizacji </w:t>
      </w:r>
      <w:r w:rsidR="006D0144" w:rsidRPr="00C96777">
        <w:rPr>
          <w:spacing w:val="-3"/>
          <w:szCs w:val="20"/>
        </w:rPr>
        <w:t>odprowadzającej wody z</w:t>
      </w:r>
      <w:r w:rsidRPr="00C96777">
        <w:rPr>
          <w:spacing w:val="-3"/>
          <w:szCs w:val="20"/>
        </w:rPr>
        <w:t xml:space="preserve"> mycia pomieszczeń inwentarskich </w:t>
      </w:r>
      <w:r w:rsidR="007257DD" w:rsidRPr="00C96777">
        <w:rPr>
          <w:spacing w:val="-3"/>
          <w:szCs w:val="20"/>
        </w:rPr>
        <w:t>do zbiorników bezodpływowych;</w:t>
      </w:r>
      <w:r w:rsidRPr="00C96777">
        <w:rPr>
          <w:spacing w:val="-3"/>
          <w:szCs w:val="20"/>
        </w:rPr>
        <w:t xml:space="preserve"> </w:t>
      </w:r>
    </w:p>
    <w:p w14:paraId="7586B567" w14:textId="24AF4A4B" w:rsidR="00B3161A" w:rsidRPr="00C96777" w:rsidRDefault="00F23475" w:rsidP="00665EE5">
      <w:pPr>
        <w:pStyle w:val="Akapitzlist"/>
        <w:widowControl w:val="0"/>
        <w:numPr>
          <w:ilvl w:val="0"/>
          <w:numId w:val="71"/>
        </w:numPr>
        <w:spacing w:line="276" w:lineRule="auto"/>
        <w:ind w:left="357" w:hanging="357"/>
        <w:jc w:val="both"/>
        <w:rPr>
          <w:spacing w:val="-3"/>
          <w:szCs w:val="20"/>
        </w:rPr>
      </w:pPr>
      <w:r w:rsidRPr="00C96777">
        <w:rPr>
          <w:spacing w:val="-3"/>
          <w:szCs w:val="20"/>
        </w:rPr>
        <w:t>przeciwdziałanie przedostawaniu się wód pochodzących z mycia i czyszczenia budynków inwentarskich</w:t>
      </w:r>
      <w:r w:rsidR="0041462D" w:rsidRPr="00C96777">
        <w:rPr>
          <w:spacing w:val="-3"/>
          <w:szCs w:val="20"/>
        </w:rPr>
        <w:t xml:space="preserve"> </w:t>
      </w:r>
      <w:r w:rsidRPr="00C96777">
        <w:rPr>
          <w:spacing w:val="-3"/>
          <w:szCs w:val="20"/>
        </w:rPr>
        <w:t xml:space="preserve">do ziemi lub płytkich wód podziemnych poprzez utrzymywanie w należytym stanie przewodów kanalizacyjnych, okresowy monitoring i wczesne wykrywanie i usuwanie nieszczelności; </w:t>
      </w:r>
    </w:p>
    <w:p w14:paraId="561142D5" w14:textId="45B26AC1" w:rsidR="00B3161A" w:rsidRPr="00C96777" w:rsidRDefault="00F23475" w:rsidP="00665EE5">
      <w:pPr>
        <w:pStyle w:val="Akapitzlist"/>
        <w:widowControl w:val="0"/>
        <w:numPr>
          <w:ilvl w:val="0"/>
          <w:numId w:val="71"/>
        </w:numPr>
        <w:spacing w:line="276" w:lineRule="auto"/>
        <w:ind w:left="357" w:hanging="357"/>
        <w:jc w:val="both"/>
        <w:rPr>
          <w:spacing w:val="-3"/>
          <w:szCs w:val="20"/>
        </w:rPr>
      </w:pPr>
      <w:r w:rsidRPr="00C96777">
        <w:rPr>
          <w:spacing w:val="-3"/>
          <w:szCs w:val="20"/>
        </w:rPr>
        <w:t xml:space="preserve">kontrolowanie szczelności betonowych podziemnych zbiorników przeznaczonych </w:t>
      </w:r>
      <w:r w:rsidR="00C96777">
        <w:rPr>
          <w:spacing w:val="-3"/>
          <w:szCs w:val="20"/>
        </w:rPr>
        <w:br/>
      </w:r>
      <w:r w:rsidRPr="00C96777">
        <w:rPr>
          <w:spacing w:val="-3"/>
          <w:szCs w:val="20"/>
        </w:rPr>
        <w:t xml:space="preserve">do magazynowania </w:t>
      </w:r>
      <w:r w:rsidR="008C5A63" w:rsidRPr="00C96777">
        <w:rPr>
          <w:spacing w:val="-3"/>
          <w:szCs w:val="20"/>
        </w:rPr>
        <w:t>wód</w:t>
      </w:r>
      <w:r w:rsidRPr="00C96777">
        <w:rPr>
          <w:spacing w:val="-3"/>
          <w:szCs w:val="20"/>
        </w:rPr>
        <w:t xml:space="preserve"> z mycia hal inwentarskich</w:t>
      </w:r>
      <w:r w:rsidR="00122F14" w:rsidRPr="00C96777">
        <w:rPr>
          <w:spacing w:val="-3"/>
          <w:szCs w:val="20"/>
        </w:rPr>
        <w:t>;</w:t>
      </w:r>
      <w:r w:rsidRPr="00C96777">
        <w:rPr>
          <w:spacing w:val="-3"/>
          <w:szCs w:val="20"/>
        </w:rPr>
        <w:t xml:space="preserve"> </w:t>
      </w:r>
    </w:p>
    <w:p w14:paraId="06268DE7" w14:textId="62A0F108" w:rsidR="001F54F0" w:rsidRPr="00C96777" w:rsidRDefault="00F23475" w:rsidP="00665EE5">
      <w:pPr>
        <w:pStyle w:val="Akapitzlist"/>
        <w:widowControl w:val="0"/>
        <w:numPr>
          <w:ilvl w:val="0"/>
          <w:numId w:val="71"/>
        </w:numPr>
        <w:spacing w:line="276" w:lineRule="auto"/>
        <w:ind w:left="357" w:hanging="357"/>
        <w:jc w:val="both"/>
        <w:rPr>
          <w:spacing w:val="-3"/>
          <w:szCs w:val="20"/>
        </w:rPr>
      </w:pPr>
      <w:r w:rsidRPr="00C96777">
        <w:rPr>
          <w:spacing w:val="-3"/>
          <w:szCs w:val="20"/>
        </w:rPr>
        <w:t xml:space="preserve">przekazywanie obornika bezpośrednio na podstawione środki transportu; obornik </w:t>
      </w:r>
      <w:r w:rsidR="009325DD" w:rsidRPr="00C96777">
        <w:rPr>
          <w:spacing w:val="-3"/>
          <w:szCs w:val="20"/>
        </w:rPr>
        <w:br/>
      </w:r>
      <w:r w:rsidRPr="00C96777">
        <w:rPr>
          <w:spacing w:val="-3"/>
          <w:szCs w:val="20"/>
        </w:rPr>
        <w:t>nie będzie magazynowany na terenie instalacji</w:t>
      </w:r>
      <w:r w:rsidR="001F54F0" w:rsidRPr="00C96777">
        <w:rPr>
          <w:spacing w:val="-3"/>
          <w:szCs w:val="20"/>
        </w:rPr>
        <w:t>.</w:t>
      </w:r>
    </w:p>
    <w:p w14:paraId="3DDDCC94" w14:textId="77777777" w:rsidR="001F54F0" w:rsidRPr="00C96777" w:rsidRDefault="001F54F0" w:rsidP="00665EE5">
      <w:pPr>
        <w:widowControl w:val="0"/>
        <w:spacing w:after="0"/>
        <w:ind w:left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19AC120" w14:textId="66F6A6D5" w:rsidR="00F23475" w:rsidRPr="00C96777" w:rsidRDefault="004D20D2" w:rsidP="00665EE5">
      <w:pPr>
        <w:pStyle w:val="Akapitzlist"/>
        <w:widowControl w:val="0"/>
        <w:numPr>
          <w:ilvl w:val="0"/>
          <w:numId w:val="76"/>
        </w:numPr>
        <w:spacing w:line="276" w:lineRule="auto"/>
        <w:ind w:left="357" w:hanging="357"/>
        <w:jc w:val="both"/>
        <w:rPr>
          <w:spacing w:val="-3"/>
          <w:szCs w:val="20"/>
        </w:rPr>
      </w:pPr>
      <w:r w:rsidRPr="00C96777">
        <w:rPr>
          <w:b/>
          <w:bCs/>
          <w:color w:val="000000" w:themeColor="text1"/>
        </w:rPr>
        <w:t>Sposób prowadzenia systematycznej oceny ryzyka zanieczyszczenia</w:t>
      </w:r>
      <w:r w:rsidR="001F54F0" w:rsidRPr="00C96777">
        <w:rPr>
          <w:b/>
          <w:bCs/>
          <w:color w:val="000000" w:themeColor="text1"/>
        </w:rPr>
        <w:t xml:space="preserve"> </w:t>
      </w:r>
      <w:r w:rsidRPr="00C96777">
        <w:rPr>
          <w:b/>
          <w:bCs/>
          <w:color w:val="000000" w:themeColor="text1"/>
        </w:rPr>
        <w:t xml:space="preserve">gleby, ziemi i wód gruntowych substancjami powodującymi </w:t>
      </w:r>
      <w:r w:rsidR="00251591" w:rsidRPr="00C96777">
        <w:rPr>
          <w:b/>
          <w:bCs/>
          <w:color w:val="000000" w:themeColor="text1"/>
        </w:rPr>
        <w:t>ryzyko, które mogą znajdować się na terenie zakładu w związku z eksploatacją instalacji, albo sposób i częstotliwość wykonywania badań</w:t>
      </w:r>
      <w:r w:rsidR="001F54F0" w:rsidRPr="00C96777">
        <w:rPr>
          <w:b/>
          <w:bCs/>
          <w:color w:val="000000" w:themeColor="text1"/>
        </w:rPr>
        <w:t xml:space="preserve"> </w:t>
      </w:r>
      <w:r w:rsidR="00251591" w:rsidRPr="00C96777">
        <w:rPr>
          <w:b/>
          <w:bCs/>
          <w:color w:val="000000" w:themeColor="text1"/>
        </w:rPr>
        <w:t xml:space="preserve">zanieczyszczenia gleby i ziemi tymi substancjami oraz pomiarów zawartości tych substancji w wodach gruntowych, w tym pobierania próbek </w:t>
      </w:r>
    </w:p>
    <w:p w14:paraId="78EF9188" w14:textId="77777777" w:rsidR="00F23475" w:rsidRPr="00C96777" w:rsidRDefault="00F23475" w:rsidP="001017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BF60C" w14:textId="7543DBF3" w:rsidR="008E58C8" w:rsidRPr="00C96777" w:rsidRDefault="00F23475" w:rsidP="00A32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W załączonej do wniosku analizie wymagalności sporządzenia raportu początkowego, </w:t>
      </w:r>
      <w:r w:rsidR="00493298" w:rsidRPr="00C96777">
        <w:rPr>
          <w:rFonts w:ascii="Times New Roman" w:hAnsi="Times New Roman" w:cs="Times New Roman"/>
          <w:sz w:val="24"/>
          <w:szCs w:val="24"/>
        </w:rPr>
        <w:t>prowadzący instalację</w:t>
      </w:r>
      <w:r w:rsidRPr="00C96777">
        <w:rPr>
          <w:rFonts w:ascii="Times New Roman" w:hAnsi="Times New Roman" w:cs="Times New Roman"/>
          <w:sz w:val="24"/>
          <w:szCs w:val="24"/>
        </w:rPr>
        <w:t xml:space="preserve"> wykazał, że dla przedmiotowej instalacji nie jest wymagane sporządzenie raportu początkowego o stanie zanieczyszczenia gleby, ziemi i wód gruntowych substancjami powodującymi ryzyko.</w:t>
      </w:r>
    </w:p>
    <w:p w14:paraId="204B4772" w14:textId="77777777" w:rsidR="00627A2F" w:rsidRPr="00C96777" w:rsidRDefault="00627A2F" w:rsidP="00A32870">
      <w:pPr>
        <w:pStyle w:val="Akapitzlist"/>
        <w:spacing w:line="276" w:lineRule="auto"/>
        <w:ind w:left="0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242DEE0C" w14:textId="2770E973" w:rsidR="00251591" w:rsidRPr="00C96777" w:rsidRDefault="00251591" w:rsidP="00A32870">
      <w:pPr>
        <w:pStyle w:val="Akapitzlist"/>
        <w:numPr>
          <w:ilvl w:val="0"/>
          <w:numId w:val="76"/>
        </w:numPr>
        <w:spacing w:line="276" w:lineRule="auto"/>
        <w:ind w:left="357" w:hanging="357"/>
        <w:rPr>
          <w:rFonts w:eastAsiaTheme="majorEastAsia"/>
          <w:b/>
          <w:bCs/>
          <w:color w:val="000000" w:themeColor="text1"/>
          <w:kern w:val="0"/>
          <w:lang w:eastAsia="en-US"/>
        </w:rPr>
      </w:pPr>
      <w:r w:rsidRPr="00C96777">
        <w:rPr>
          <w:rFonts w:eastAsiaTheme="majorEastAsia"/>
          <w:b/>
          <w:bCs/>
          <w:color w:val="000000" w:themeColor="text1"/>
          <w:kern w:val="0"/>
          <w:lang w:eastAsia="en-US"/>
        </w:rPr>
        <w:t>Sposoby ograniczania oddziaływań transgranicznych na środowisko</w:t>
      </w:r>
    </w:p>
    <w:p w14:paraId="31B8A0D8" w14:textId="16B16C8B" w:rsidR="00251591" w:rsidRPr="00C96777" w:rsidRDefault="00251591" w:rsidP="00A32870">
      <w:p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</w:rPr>
      </w:pPr>
    </w:p>
    <w:p w14:paraId="56C6A756" w14:textId="4B0E1802" w:rsidR="00251591" w:rsidRPr="00C96777" w:rsidRDefault="00A32870" w:rsidP="00A32870">
      <w:pPr>
        <w:pStyle w:val="Akapitzlist"/>
        <w:spacing w:line="276" w:lineRule="auto"/>
        <w:ind w:left="0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>Brak</w:t>
      </w:r>
      <w:r w:rsidR="00251591" w:rsidRPr="00C96777">
        <w:rPr>
          <w:rFonts w:eastAsiaTheme="majorEastAsia"/>
          <w:color w:val="000000" w:themeColor="text1"/>
        </w:rPr>
        <w:t xml:space="preserve"> transgranicznego oddziaływania</w:t>
      </w:r>
      <w:r w:rsidR="00264910" w:rsidRPr="00C96777">
        <w:rPr>
          <w:rFonts w:eastAsiaTheme="majorEastAsia"/>
          <w:color w:val="000000" w:themeColor="text1"/>
        </w:rPr>
        <w:t xml:space="preserve"> </w:t>
      </w:r>
      <w:r w:rsidRPr="00C96777">
        <w:rPr>
          <w:rFonts w:eastAsiaTheme="majorEastAsia"/>
          <w:color w:val="000000" w:themeColor="text1"/>
        </w:rPr>
        <w:t xml:space="preserve">przedmiotowej instalacji </w:t>
      </w:r>
      <w:r w:rsidR="00251591" w:rsidRPr="00C96777">
        <w:rPr>
          <w:rFonts w:eastAsiaTheme="majorEastAsia"/>
          <w:color w:val="000000" w:themeColor="text1"/>
        </w:rPr>
        <w:t xml:space="preserve">na środowisko. </w:t>
      </w:r>
    </w:p>
    <w:p w14:paraId="695BAE7D" w14:textId="77777777" w:rsidR="001F54F0" w:rsidRPr="00C96777" w:rsidRDefault="001F54F0" w:rsidP="00A32870">
      <w:pPr>
        <w:pStyle w:val="Nagwek5"/>
        <w:spacing w:befor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9E509D" w14:textId="77777777" w:rsidR="00E849B6" w:rsidRPr="00C96777" w:rsidRDefault="00251591" w:rsidP="00A32870">
      <w:pPr>
        <w:pStyle w:val="Nagwek5"/>
        <w:numPr>
          <w:ilvl w:val="0"/>
          <w:numId w:val="76"/>
        </w:numPr>
        <w:spacing w:before="0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Monitorowanie procesów technologicznych, pomiar i ewidencjonowanie</w:t>
      </w:r>
      <w:r w:rsidR="00E849B6" w:rsidRPr="00C96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4BD9A11" w14:textId="1F402A2A" w:rsidR="00251591" w:rsidRPr="00C96777" w:rsidRDefault="00251591" w:rsidP="00A32870">
      <w:pPr>
        <w:pStyle w:val="Nagwek5"/>
        <w:spacing w:before="0"/>
        <w:ind w:left="357" w:firstLine="3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6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wielkości emisji </w:t>
      </w:r>
    </w:p>
    <w:p w14:paraId="3CC7EC0D" w14:textId="5CB77ED2" w:rsidR="004C4D11" w:rsidRPr="00C96777" w:rsidRDefault="004C4D11" w:rsidP="0010175D">
      <w:pPr>
        <w:spacing w:after="0"/>
        <w:rPr>
          <w:rFonts w:ascii="Times New Roman" w:hAnsi="Times New Roman" w:cs="Times New Roman"/>
        </w:rPr>
      </w:pPr>
    </w:p>
    <w:p w14:paraId="5E0FFDA0" w14:textId="6DFD0D57" w:rsidR="00AF6C56" w:rsidRPr="00C96777" w:rsidRDefault="004C4D11" w:rsidP="00AF6C56">
      <w:pPr>
        <w:pStyle w:val="Akapitzlist"/>
        <w:numPr>
          <w:ilvl w:val="0"/>
          <w:numId w:val="77"/>
        </w:numPr>
        <w:ind w:left="357" w:hanging="357"/>
        <w:rPr>
          <w:b/>
          <w:bCs/>
        </w:rPr>
      </w:pPr>
      <w:r w:rsidRPr="00C96777">
        <w:rPr>
          <w:b/>
          <w:bCs/>
        </w:rPr>
        <w:t xml:space="preserve">Monitorowanie </w:t>
      </w:r>
      <w:r w:rsidR="00405C36" w:rsidRPr="00C96777">
        <w:rPr>
          <w:b/>
          <w:bCs/>
        </w:rPr>
        <w:t>parametrów procesu</w:t>
      </w:r>
      <w:r w:rsidR="00AF6C56" w:rsidRPr="00C96777">
        <w:rPr>
          <w:b/>
          <w:bCs/>
        </w:rPr>
        <w:t xml:space="preserve"> (BAT 29)</w:t>
      </w:r>
    </w:p>
    <w:p w14:paraId="64858975" w14:textId="77777777" w:rsidR="00896E08" w:rsidRPr="00C96777" w:rsidRDefault="00896E08" w:rsidP="00896E08">
      <w:pPr>
        <w:pStyle w:val="Akapitzlist"/>
        <w:spacing w:line="276" w:lineRule="auto"/>
        <w:ind w:left="360"/>
        <w:rPr>
          <w:b/>
          <w:bCs/>
        </w:rPr>
      </w:pPr>
    </w:p>
    <w:p w14:paraId="73C6645E" w14:textId="1C4F615E" w:rsidR="00511274" w:rsidRPr="00C96777" w:rsidRDefault="001A4D2E" w:rsidP="000B48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511274" w:rsidRPr="00C96777">
        <w:rPr>
          <w:rFonts w:ascii="Times New Roman" w:hAnsi="Times New Roman" w:cs="Times New Roman"/>
          <w:sz w:val="24"/>
          <w:szCs w:val="24"/>
        </w:rPr>
        <w:t>roces technologiczn</w:t>
      </w:r>
      <w:r w:rsidRPr="00C96777">
        <w:rPr>
          <w:rFonts w:ascii="Times New Roman" w:hAnsi="Times New Roman" w:cs="Times New Roman"/>
          <w:sz w:val="24"/>
          <w:szCs w:val="24"/>
        </w:rPr>
        <w:t>y</w:t>
      </w:r>
      <w:r w:rsidR="002053A5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należy monitorować uwzględniając określone parametry</w:t>
      </w:r>
      <w:r w:rsidR="00984DA5" w:rsidRPr="00C96777">
        <w:rPr>
          <w:rFonts w:ascii="Times New Roman" w:hAnsi="Times New Roman" w:cs="Times New Roman"/>
          <w:sz w:val="24"/>
          <w:szCs w:val="24"/>
        </w:rPr>
        <w:t>, tj.</w:t>
      </w:r>
      <w:r w:rsidR="00511274" w:rsidRPr="00C96777">
        <w:rPr>
          <w:rFonts w:ascii="Times New Roman" w:hAnsi="Times New Roman" w:cs="Times New Roman"/>
          <w:sz w:val="24"/>
          <w:szCs w:val="24"/>
        </w:rPr>
        <w:t>:</w:t>
      </w:r>
    </w:p>
    <w:p w14:paraId="23B2E50A" w14:textId="68B64BFF" w:rsidR="00B3161A" w:rsidRPr="00C96777" w:rsidRDefault="00511274" w:rsidP="00A31DB2">
      <w:pPr>
        <w:pStyle w:val="Akapitzlist"/>
        <w:numPr>
          <w:ilvl w:val="0"/>
          <w:numId w:val="62"/>
        </w:numPr>
        <w:ind w:left="357" w:hanging="357"/>
        <w:jc w:val="both"/>
      </w:pPr>
      <w:r w:rsidRPr="00C96777">
        <w:t>zuży</w:t>
      </w:r>
      <w:r w:rsidR="00984DA5" w:rsidRPr="00C96777">
        <w:t>cie</w:t>
      </w:r>
      <w:r w:rsidRPr="00C96777">
        <w:t xml:space="preserve"> wody</w:t>
      </w:r>
      <w:r w:rsidR="00984DA5" w:rsidRPr="00C96777">
        <w:t xml:space="preserve"> – </w:t>
      </w:r>
      <w:r w:rsidR="00A31DB2" w:rsidRPr="00C96777">
        <w:t>rejestrowanie za pomocą liczników wody w budynkach inwentarskich. Całość zużycia wody monitorowana za pomocą odczytów z wodomierza i faktur;</w:t>
      </w:r>
    </w:p>
    <w:p w14:paraId="5E907A05" w14:textId="36547183" w:rsidR="00B3161A" w:rsidRPr="00C96777" w:rsidRDefault="00511274" w:rsidP="00A31DB2">
      <w:pPr>
        <w:pStyle w:val="Akapitzlist"/>
        <w:numPr>
          <w:ilvl w:val="0"/>
          <w:numId w:val="62"/>
        </w:numPr>
        <w:ind w:left="357" w:hanging="357"/>
        <w:jc w:val="both"/>
      </w:pPr>
      <w:r w:rsidRPr="00C96777">
        <w:t>zużyci</w:t>
      </w:r>
      <w:r w:rsidR="00984DA5" w:rsidRPr="00C96777">
        <w:t>e</w:t>
      </w:r>
      <w:r w:rsidRPr="00C96777">
        <w:t xml:space="preserve"> energii elektrycznej</w:t>
      </w:r>
      <w:r w:rsidR="00984DA5" w:rsidRPr="00C96777">
        <w:t xml:space="preserve"> – </w:t>
      </w:r>
      <w:r w:rsidR="00FA09A9" w:rsidRPr="00C96777">
        <w:t>na podstawie</w:t>
      </w:r>
      <w:r w:rsidR="00A31DB2" w:rsidRPr="00C96777">
        <w:t xml:space="preserve"> odczytów z liczników i faktur;</w:t>
      </w:r>
    </w:p>
    <w:p w14:paraId="073A70F2" w14:textId="0BA8DF82" w:rsidR="00B3161A" w:rsidRPr="00C96777" w:rsidRDefault="00984DA5" w:rsidP="00B3161A">
      <w:pPr>
        <w:pStyle w:val="Akapitzlist"/>
        <w:numPr>
          <w:ilvl w:val="0"/>
          <w:numId w:val="62"/>
        </w:numPr>
        <w:spacing w:line="276" w:lineRule="auto"/>
        <w:ind w:left="357" w:hanging="357"/>
        <w:jc w:val="both"/>
      </w:pPr>
      <w:r w:rsidRPr="00C96777">
        <w:t>zużycie</w:t>
      </w:r>
      <w:r w:rsidR="00511274" w:rsidRPr="00C96777">
        <w:t xml:space="preserve"> paliwa</w:t>
      </w:r>
      <w:r w:rsidRPr="00C96777">
        <w:t xml:space="preserve"> – n</w:t>
      </w:r>
      <w:r w:rsidR="00511274" w:rsidRPr="00C96777">
        <w:t xml:space="preserve">a podstawie </w:t>
      </w:r>
      <w:r w:rsidRPr="00C96777">
        <w:t>faktur</w:t>
      </w:r>
      <w:r w:rsidR="00511274" w:rsidRPr="00C96777">
        <w:t>;</w:t>
      </w:r>
    </w:p>
    <w:p w14:paraId="33C9052C" w14:textId="2567D080" w:rsidR="00B3161A" w:rsidRPr="00C96777" w:rsidRDefault="00984DA5" w:rsidP="00B3161A">
      <w:pPr>
        <w:pStyle w:val="Akapitzlist"/>
        <w:numPr>
          <w:ilvl w:val="0"/>
          <w:numId w:val="62"/>
        </w:numPr>
        <w:spacing w:line="276" w:lineRule="auto"/>
        <w:ind w:left="357" w:hanging="357"/>
        <w:jc w:val="both"/>
      </w:pPr>
      <w:r w:rsidRPr="00C96777">
        <w:t>liczebności stada, uwzględniając ilość upadków oraz selekcji stada – na podstawie prowadzonego rejestru</w:t>
      </w:r>
      <w:r w:rsidR="001E3855" w:rsidRPr="00C96777">
        <w:t xml:space="preserve"> ilościowego</w:t>
      </w:r>
      <w:r w:rsidRPr="00C96777">
        <w:t>;</w:t>
      </w:r>
    </w:p>
    <w:p w14:paraId="31895C39" w14:textId="224E89F5" w:rsidR="00B3161A" w:rsidRPr="00C96777" w:rsidRDefault="00984DA5" w:rsidP="00B3161A">
      <w:pPr>
        <w:pStyle w:val="Akapitzlist"/>
        <w:numPr>
          <w:ilvl w:val="0"/>
          <w:numId w:val="62"/>
        </w:numPr>
        <w:spacing w:line="276" w:lineRule="auto"/>
        <w:ind w:left="357" w:hanging="357"/>
        <w:jc w:val="both"/>
      </w:pPr>
      <w:r w:rsidRPr="00C96777">
        <w:t>spo</w:t>
      </w:r>
      <w:r w:rsidR="00511274" w:rsidRPr="00C96777">
        <w:t>ży</w:t>
      </w:r>
      <w:r w:rsidRPr="00C96777">
        <w:t>cie</w:t>
      </w:r>
      <w:r w:rsidR="00511274" w:rsidRPr="00C96777">
        <w:t xml:space="preserve"> paszy</w:t>
      </w:r>
      <w:r w:rsidRPr="00C96777">
        <w:t xml:space="preserve"> – n</w:t>
      </w:r>
      <w:r w:rsidR="00511274" w:rsidRPr="00C96777">
        <w:t xml:space="preserve">a podstawie danych uzyskanych </w:t>
      </w:r>
      <w:r w:rsidR="003E684C" w:rsidRPr="00C96777">
        <w:t xml:space="preserve">z </w:t>
      </w:r>
      <w:r w:rsidRPr="00C96777">
        <w:t>rejestru dobowego zużycia pasz</w:t>
      </w:r>
      <w:r w:rsidR="003E684C" w:rsidRPr="00C96777">
        <w:t>y</w:t>
      </w:r>
      <w:r w:rsidR="001E3855" w:rsidRPr="00C96777">
        <w:t xml:space="preserve"> oraz na podstawie faktur</w:t>
      </w:r>
      <w:r w:rsidR="00511274" w:rsidRPr="00C96777">
        <w:t>;</w:t>
      </w:r>
    </w:p>
    <w:p w14:paraId="720D95E6" w14:textId="13E768DD" w:rsidR="000B4831" w:rsidRPr="00C96777" w:rsidRDefault="00984DA5" w:rsidP="00B3161A">
      <w:pPr>
        <w:pStyle w:val="Akapitzlist"/>
        <w:numPr>
          <w:ilvl w:val="0"/>
          <w:numId w:val="62"/>
        </w:numPr>
        <w:spacing w:line="276" w:lineRule="auto"/>
        <w:ind w:left="357" w:hanging="357"/>
        <w:jc w:val="both"/>
      </w:pPr>
      <w:r w:rsidRPr="00C96777">
        <w:t>produkcja obornika</w:t>
      </w:r>
      <w:r w:rsidR="002053A5" w:rsidRPr="00C96777">
        <w:t xml:space="preserve"> –</w:t>
      </w:r>
      <w:r w:rsidR="00E97B09" w:rsidRPr="00C96777">
        <w:t xml:space="preserve"> w oparciu o </w:t>
      </w:r>
      <w:r w:rsidR="00DB14D2" w:rsidRPr="00C96777">
        <w:t xml:space="preserve">rejestr </w:t>
      </w:r>
      <w:r w:rsidR="003E684C" w:rsidRPr="00C96777">
        <w:t>przekazanego obornika.</w:t>
      </w:r>
    </w:p>
    <w:p w14:paraId="17ECF34E" w14:textId="77777777" w:rsidR="001A4D2E" w:rsidRPr="00C96777" w:rsidRDefault="001A4D2E" w:rsidP="001A4D2E">
      <w:pPr>
        <w:pStyle w:val="Akapitzlist"/>
        <w:spacing w:line="276" w:lineRule="auto"/>
        <w:ind w:left="720"/>
      </w:pPr>
    </w:p>
    <w:p w14:paraId="1350BF8A" w14:textId="25B69FB1" w:rsidR="001A4D2E" w:rsidRPr="00C96777" w:rsidRDefault="001A4D2E" w:rsidP="00D35841">
      <w:pPr>
        <w:pStyle w:val="Akapitzlist"/>
        <w:numPr>
          <w:ilvl w:val="0"/>
          <w:numId w:val="77"/>
        </w:numPr>
        <w:ind w:left="357" w:hanging="357"/>
        <w:rPr>
          <w:b/>
          <w:bCs/>
        </w:rPr>
      </w:pPr>
      <w:bookmarkStart w:id="21" w:name="_Hlk182996682"/>
      <w:r w:rsidRPr="00C96777">
        <w:rPr>
          <w:b/>
          <w:bCs/>
        </w:rPr>
        <w:t xml:space="preserve">Monitorowanie całkowitej ilości wydalanego azotu i fosforu </w:t>
      </w:r>
      <w:r w:rsidR="00AF6C56" w:rsidRPr="00C96777">
        <w:rPr>
          <w:b/>
          <w:bCs/>
        </w:rPr>
        <w:t>(BAT 24)</w:t>
      </w:r>
    </w:p>
    <w:bookmarkEnd w:id="21"/>
    <w:p w14:paraId="1BD0D1E0" w14:textId="77777777" w:rsidR="001A4D2E" w:rsidRPr="00C96777" w:rsidRDefault="001A4D2E" w:rsidP="001A4D2E">
      <w:pPr>
        <w:pStyle w:val="Akapitzlist"/>
        <w:spacing w:line="276" w:lineRule="auto"/>
        <w:ind w:left="360"/>
        <w:rPr>
          <w:b/>
          <w:bCs/>
        </w:rPr>
      </w:pPr>
    </w:p>
    <w:p w14:paraId="35102F74" w14:textId="2C5716A9" w:rsidR="001A4D2E" w:rsidRPr="00C96777" w:rsidRDefault="001A4D2E" w:rsidP="001A4D2E">
      <w:pPr>
        <w:pStyle w:val="Akapitzlist"/>
        <w:widowControl w:val="0"/>
        <w:tabs>
          <w:tab w:val="left" w:pos="-720"/>
        </w:tabs>
        <w:snapToGrid w:val="0"/>
        <w:spacing w:line="276" w:lineRule="auto"/>
        <w:ind w:left="0"/>
        <w:jc w:val="both"/>
        <w:rPr>
          <w:bCs/>
          <w:spacing w:val="-3"/>
          <w:szCs w:val="20"/>
        </w:rPr>
      </w:pPr>
      <w:r w:rsidRPr="00C96777">
        <w:rPr>
          <w:bCs/>
          <w:spacing w:val="-3"/>
          <w:szCs w:val="20"/>
        </w:rPr>
        <w:t xml:space="preserve">Całkowite ilości azotu i fosforu wydalane w oborniku należy określać z częstotliwością raz w roku, przy użyciu jednej z następujących technik: </w:t>
      </w:r>
    </w:p>
    <w:p w14:paraId="54E8C28A" w14:textId="348E6654" w:rsidR="00D35841" w:rsidRPr="00C96777" w:rsidRDefault="001A4D2E" w:rsidP="00D35841">
      <w:pPr>
        <w:pStyle w:val="Akapitzlist"/>
        <w:widowControl w:val="0"/>
        <w:numPr>
          <w:ilvl w:val="0"/>
          <w:numId w:val="69"/>
        </w:numPr>
        <w:tabs>
          <w:tab w:val="left" w:pos="-720"/>
        </w:tabs>
        <w:snapToGrid w:val="0"/>
        <w:spacing w:line="276" w:lineRule="auto"/>
        <w:ind w:left="357" w:hanging="357"/>
        <w:jc w:val="both"/>
        <w:rPr>
          <w:rStyle w:val="CharStyle23"/>
          <w:rFonts w:ascii="Times New Roman" w:hAnsi="Times New Roman" w:cs="Times New Roman"/>
          <w:bCs/>
          <w:spacing w:val="-3"/>
          <w:sz w:val="24"/>
          <w:szCs w:val="20"/>
          <w:shd w:val="clear" w:color="auto" w:fill="auto"/>
        </w:rPr>
      </w:pPr>
      <w:r w:rsidRPr="00C96777">
        <w:rPr>
          <w:rStyle w:val="CharStyle23"/>
          <w:rFonts w:ascii="Times New Roman" w:hAnsi="Times New Roman" w:cs="Times New Roman"/>
          <w:sz w:val="24"/>
        </w:rPr>
        <w:t>obliczenie z zastosowaniem bilansu masy azotu i fosforu w oparciu o spożycie paszy, zawartość surowego białka w diecie, całkowitą zawartość fosforu i produkcyjność zwierząt;</w:t>
      </w:r>
    </w:p>
    <w:p w14:paraId="1F32668A" w14:textId="38D4C079" w:rsidR="001A4D2E" w:rsidRPr="00C96777" w:rsidRDefault="001A4D2E" w:rsidP="00D35841">
      <w:pPr>
        <w:pStyle w:val="Akapitzlist"/>
        <w:widowControl w:val="0"/>
        <w:numPr>
          <w:ilvl w:val="0"/>
          <w:numId w:val="69"/>
        </w:numPr>
        <w:tabs>
          <w:tab w:val="left" w:pos="-720"/>
        </w:tabs>
        <w:snapToGrid w:val="0"/>
        <w:spacing w:line="276" w:lineRule="auto"/>
        <w:ind w:left="357" w:hanging="357"/>
        <w:jc w:val="both"/>
        <w:rPr>
          <w:rStyle w:val="CharStyle23"/>
          <w:rFonts w:ascii="Times New Roman" w:hAnsi="Times New Roman" w:cs="Times New Roman"/>
          <w:bCs/>
          <w:spacing w:val="-3"/>
          <w:sz w:val="24"/>
          <w:szCs w:val="20"/>
          <w:shd w:val="clear" w:color="auto" w:fill="auto"/>
        </w:rPr>
      </w:pPr>
      <w:r w:rsidRPr="00C96777">
        <w:rPr>
          <w:rStyle w:val="CharStyle23"/>
          <w:rFonts w:ascii="Times New Roman" w:hAnsi="Times New Roman" w:cs="Times New Roman"/>
          <w:sz w:val="24"/>
        </w:rPr>
        <w:t>oszacowanie w oparciu o analizę obornika z oznaczeniem całkowitej zawartości azotu i fosforu.</w:t>
      </w:r>
    </w:p>
    <w:p w14:paraId="285F1B03" w14:textId="77777777" w:rsidR="00A44AD9" w:rsidRPr="00C96777" w:rsidRDefault="00A44AD9" w:rsidP="00A44AD9">
      <w:pPr>
        <w:pStyle w:val="Akapitzlist"/>
        <w:widowControl w:val="0"/>
        <w:tabs>
          <w:tab w:val="left" w:pos="-720"/>
        </w:tabs>
        <w:snapToGrid w:val="0"/>
        <w:spacing w:line="276" w:lineRule="auto"/>
        <w:ind w:left="720"/>
        <w:jc w:val="both"/>
        <w:rPr>
          <w:rStyle w:val="CharStyle23"/>
          <w:rFonts w:ascii="Times New Roman" w:hAnsi="Times New Roman" w:cs="Times New Roman"/>
          <w:bCs/>
          <w:spacing w:val="-3"/>
          <w:sz w:val="24"/>
          <w:szCs w:val="20"/>
          <w:shd w:val="clear" w:color="auto" w:fill="auto"/>
        </w:rPr>
      </w:pPr>
    </w:p>
    <w:p w14:paraId="6B947E5E" w14:textId="77777777" w:rsidR="001A4D2E" w:rsidRPr="00C96777" w:rsidRDefault="001A4D2E" w:rsidP="001A4D2E">
      <w:pPr>
        <w:pStyle w:val="Style22"/>
        <w:shd w:val="clear" w:color="auto" w:fill="auto"/>
        <w:spacing w:before="0" w:after="0" w:line="276" w:lineRule="auto"/>
        <w:ind w:right="40" w:firstLine="0"/>
        <w:jc w:val="both"/>
        <w:rPr>
          <w:rFonts w:ascii="Times New Roman" w:hAnsi="Times New Roman" w:cs="Times New Roman"/>
          <w:sz w:val="24"/>
          <w:szCs w:val="28"/>
        </w:rPr>
      </w:pPr>
      <w:r w:rsidRPr="00C96777">
        <w:rPr>
          <w:rFonts w:ascii="Times New Roman" w:hAnsi="Times New Roman" w:cs="Times New Roman"/>
          <w:sz w:val="24"/>
          <w:szCs w:val="28"/>
        </w:rPr>
        <w:t xml:space="preserve">Wyniki monitoringu, należy przedkładać </w:t>
      </w:r>
      <w:r w:rsidRPr="00C96777">
        <w:rPr>
          <w:rFonts w:ascii="Times New Roman" w:hAnsi="Times New Roman" w:cs="Times New Roman"/>
          <w:sz w:val="24"/>
          <w:szCs w:val="24"/>
          <w:lang w:eastAsia="pl-PL"/>
        </w:rPr>
        <w:t>Marszałkowi Województwa Warmińsko-Mazurskiego oraz Wojewódzkiemu Inspektorowi Ochrony Środowiska w Olsztynie</w:t>
      </w:r>
      <w:r w:rsidRPr="00C96777">
        <w:rPr>
          <w:rFonts w:ascii="Times New Roman" w:hAnsi="Times New Roman" w:cs="Times New Roman"/>
          <w:sz w:val="24"/>
          <w:szCs w:val="28"/>
        </w:rPr>
        <w:t>, każdorazowo podczas kontroli. Sprawozdania z prowadzonego monitoringu należy składać ww. organom w formie pisemnej w terminie do końca I kwartału każdego roku za poprzedni rok kalendarzowy.</w:t>
      </w:r>
    </w:p>
    <w:p w14:paraId="16A78530" w14:textId="77777777" w:rsidR="001A4D2E" w:rsidRPr="00C96777" w:rsidRDefault="001A4D2E" w:rsidP="001A4D2E">
      <w:pPr>
        <w:pStyle w:val="Akapitzlist"/>
        <w:spacing w:line="276" w:lineRule="auto"/>
        <w:ind w:left="360"/>
        <w:rPr>
          <w:b/>
          <w:bCs/>
        </w:rPr>
      </w:pPr>
    </w:p>
    <w:p w14:paraId="5FC3CC1B" w14:textId="533A21BF" w:rsidR="001252CF" w:rsidRPr="00C96777" w:rsidRDefault="001252CF" w:rsidP="00D35841">
      <w:pPr>
        <w:pStyle w:val="Akapitzlist"/>
        <w:numPr>
          <w:ilvl w:val="0"/>
          <w:numId w:val="77"/>
        </w:numPr>
        <w:ind w:left="357" w:hanging="357"/>
        <w:rPr>
          <w:b/>
          <w:bCs/>
        </w:rPr>
      </w:pPr>
      <w:r w:rsidRPr="00C96777">
        <w:rPr>
          <w:b/>
          <w:bCs/>
        </w:rPr>
        <w:t>Monitorowanie emisji amoniaku</w:t>
      </w:r>
      <w:r w:rsidR="00AF6C56" w:rsidRPr="00C96777">
        <w:rPr>
          <w:b/>
          <w:bCs/>
        </w:rPr>
        <w:t xml:space="preserve"> (BAT 25)</w:t>
      </w:r>
    </w:p>
    <w:p w14:paraId="757A1C9E" w14:textId="77777777" w:rsidR="001252CF" w:rsidRPr="00C96777" w:rsidRDefault="001252CF" w:rsidP="001252CF">
      <w:pPr>
        <w:pStyle w:val="Akapitzlist"/>
        <w:spacing w:line="276" w:lineRule="auto"/>
        <w:ind w:left="360"/>
        <w:rPr>
          <w:b/>
          <w:bCs/>
        </w:rPr>
      </w:pPr>
    </w:p>
    <w:p w14:paraId="68A8E06B" w14:textId="162DC7DF" w:rsidR="001252CF" w:rsidRPr="00C96777" w:rsidRDefault="001252CF" w:rsidP="00125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777">
        <w:rPr>
          <w:rFonts w:ascii="Times New Roman" w:hAnsi="Times New Roman" w:cs="Times New Roman"/>
          <w:bCs/>
          <w:sz w:val="24"/>
          <w:szCs w:val="24"/>
        </w:rPr>
        <w:t xml:space="preserve">Emisje amoniaku do powietrza należy monitorować z częstotliwością raz w roku </w:t>
      </w:r>
      <w:r w:rsidR="009325DD" w:rsidRPr="00C96777">
        <w:rPr>
          <w:rFonts w:ascii="Times New Roman" w:hAnsi="Times New Roman" w:cs="Times New Roman"/>
          <w:bCs/>
          <w:sz w:val="24"/>
          <w:szCs w:val="24"/>
        </w:rPr>
        <w:br/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dla każdej kategorii zwierząt, przy użyciu jednej z następujących technik: </w:t>
      </w:r>
    </w:p>
    <w:p w14:paraId="06480FB7" w14:textId="3A282E51" w:rsidR="00D35841" w:rsidRPr="00C96777" w:rsidRDefault="001252CF" w:rsidP="00D35841">
      <w:pPr>
        <w:pStyle w:val="Akapitzlist"/>
        <w:numPr>
          <w:ilvl w:val="0"/>
          <w:numId w:val="63"/>
        </w:numPr>
        <w:tabs>
          <w:tab w:val="clear" w:pos="708"/>
        </w:tabs>
        <w:suppressAutoHyphens w:val="0"/>
        <w:autoSpaceDN/>
        <w:spacing w:line="276" w:lineRule="auto"/>
        <w:ind w:left="357" w:hanging="357"/>
        <w:contextualSpacing/>
        <w:jc w:val="both"/>
      </w:pPr>
      <w:r w:rsidRPr="00C96777">
        <w:t xml:space="preserve">oszacowanie z zastosowaniem bilansu masowego w oparciu o wydalanie i całkowitą zawartość azotu (lub całkowitego azotu amonowego) na każdym etapie </w:t>
      </w:r>
      <w:r w:rsidR="00F0711D" w:rsidRPr="00C96777">
        <w:t>postępowania z nawozem</w:t>
      </w:r>
      <w:r w:rsidRPr="00C96777">
        <w:t xml:space="preserve">; </w:t>
      </w:r>
    </w:p>
    <w:p w14:paraId="3A017C95" w14:textId="55F8858C" w:rsidR="001252CF" w:rsidRPr="00C96777" w:rsidRDefault="001252CF" w:rsidP="00D35841">
      <w:pPr>
        <w:pStyle w:val="Akapitzlist"/>
        <w:numPr>
          <w:ilvl w:val="0"/>
          <w:numId w:val="63"/>
        </w:numPr>
        <w:tabs>
          <w:tab w:val="clear" w:pos="708"/>
        </w:tabs>
        <w:suppressAutoHyphens w:val="0"/>
        <w:autoSpaceDN/>
        <w:spacing w:line="276" w:lineRule="auto"/>
        <w:ind w:left="357" w:hanging="357"/>
        <w:contextualSpacing/>
        <w:jc w:val="both"/>
      </w:pPr>
      <w:r w:rsidRPr="00C96777">
        <w:t>oszacowanie za pomocą pomiaru stężenia amoniaku i współczynnika wentylacji przy zastosowaniu norm ISO, krajowych lub międzynarodowych standardowych metod lub innych metod zapewniających dane o równoważnej jakości naukowej</w:t>
      </w:r>
      <w:r w:rsidR="009325DD" w:rsidRPr="00C96777">
        <w:t xml:space="preserve"> – </w:t>
      </w:r>
      <w:r w:rsidRPr="00C96777">
        <w:t xml:space="preserve">za każdym razem, gdy zachodzą istotne zmiany co najmniej jednego z następujących parametrów: </w:t>
      </w:r>
    </w:p>
    <w:p w14:paraId="007F1EC4" w14:textId="1566C38F" w:rsidR="00D35841" w:rsidRPr="00C96777" w:rsidRDefault="00F0711D" w:rsidP="00D35841">
      <w:pPr>
        <w:pStyle w:val="Akapitzlist"/>
        <w:numPr>
          <w:ilvl w:val="0"/>
          <w:numId w:val="70"/>
        </w:numPr>
        <w:tabs>
          <w:tab w:val="clear" w:pos="708"/>
        </w:tabs>
        <w:suppressAutoHyphens w:val="0"/>
        <w:autoSpaceDN/>
        <w:spacing w:line="276" w:lineRule="auto"/>
        <w:ind w:left="697" w:hanging="357"/>
        <w:contextualSpacing/>
        <w:jc w:val="both"/>
      </w:pPr>
      <w:r w:rsidRPr="00C96777">
        <w:t>kategoria</w:t>
      </w:r>
      <w:r w:rsidR="001252CF" w:rsidRPr="00C96777">
        <w:t xml:space="preserve"> zwierząt </w:t>
      </w:r>
      <w:r w:rsidRPr="00C96777">
        <w:t>odchowywanych na fermie</w:t>
      </w:r>
      <w:r w:rsidR="001252CF" w:rsidRPr="00C96777">
        <w:t xml:space="preserve">, </w:t>
      </w:r>
    </w:p>
    <w:p w14:paraId="53C01A68" w14:textId="72E9B455" w:rsidR="001252CF" w:rsidRPr="00C96777" w:rsidRDefault="00F0711D" w:rsidP="00D35841">
      <w:pPr>
        <w:pStyle w:val="Akapitzlist"/>
        <w:numPr>
          <w:ilvl w:val="0"/>
          <w:numId w:val="70"/>
        </w:numPr>
        <w:tabs>
          <w:tab w:val="clear" w:pos="708"/>
        </w:tabs>
        <w:suppressAutoHyphens w:val="0"/>
        <w:autoSpaceDN/>
        <w:spacing w:line="276" w:lineRule="auto"/>
        <w:ind w:left="697" w:hanging="357"/>
        <w:contextualSpacing/>
        <w:jc w:val="both"/>
      </w:pPr>
      <w:r w:rsidRPr="00C96777">
        <w:t>system utrzymania</w:t>
      </w:r>
      <w:r w:rsidR="001252CF" w:rsidRPr="00C96777">
        <w:t xml:space="preserve"> zwierząt;</w:t>
      </w:r>
    </w:p>
    <w:p w14:paraId="0BC1F7CD" w14:textId="1C7B361A" w:rsidR="001252CF" w:rsidRPr="00C96777" w:rsidRDefault="001252CF" w:rsidP="00D35841">
      <w:pPr>
        <w:pStyle w:val="Akapitzlist"/>
        <w:numPr>
          <w:ilvl w:val="0"/>
          <w:numId w:val="63"/>
        </w:numPr>
        <w:tabs>
          <w:tab w:val="clear" w:pos="708"/>
        </w:tabs>
        <w:suppressAutoHyphens w:val="0"/>
        <w:autoSpaceDN/>
        <w:spacing w:line="276" w:lineRule="auto"/>
        <w:ind w:left="357" w:hanging="357"/>
        <w:contextualSpacing/>
        <w:jc w:val="both"/>
      </w:pPr>
      <w:r w:rsidRPr="00C96777">
        <w:t>szacunki z wykorzystaniem wskaźników emisji.</w:t>
      </w:r>
    </w:p>
    <w:p w14:paraId="75BA78B6" w14:textId="77777777" w:rsidR="00A44AD9" w:rsidRPr="00C96777" w:rsidRDefault="00A44AD9" w:rsidP="001252C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B4C3C28" w14:textId="639C140F" w:rsidR="001252CF" w:rsidRPr="00C96777" w:rsidRDefault="001252CF" w:rsidP="001252C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96777">
        <w:rPr>
          <w:rFonts w:ascii="Times New Roman" w:hAnsi="Times New Roman" w:cs="Times New Roman"/>
          <w:sz w:val="24"/>
          <w:szCs w:val="28"/>
        </w:rPr>
        <w:t xml:space="preserve">Wyniki monitoringu, należy przedkładać </w:t>
      </w:r>
      <w:r w:rsidRPr="00C96777">
        <w:rPr>
          <w:rFonts w:ascii="Times New Roman" w:hAnsi="Times New Roman" w:cs="Times New Roman"/>
          <w:sz w:val="24"/>
          <w:szCs w:val="24"/>
          <w:lang w:eastAsia="pl-PL"/>
        </w:rPr>
        <w:t>Marszałkowi Województwa Warmińsko-Mazurskiego oraz Wojewódzkiemu Inspektorowi Ochrony Środowiska w Olsztynie</w:t>
      </w:r>
      <w:r w:rsidRPr="00C96777">
        <w:rPr>
          <w:rFonts w:ascii="Times New Roman" w:hAnsi="Times New Roman" w:cs="Times New Roman"/>
          <w:sz w:val="24"/>
          <w:szCs w:val="28"/>
        </w:rPr>
        <w:t xml:space="preserve">, każdorazowo podczas kontroli. Sprawozdania z prowadzonego monitoringu należy składać </w:t>
      </w:r>
      <w:r w:rsidRPr="00C96777">
        <w:rPr>
          <w:rFonts w:ascii="Times New Roman" w:hAnsi="Times New Roman" w:cs="Times New Roman"/>
          <w:sz w:val="24"/>
          <w:szCs w:val="28"/>
        </w:rPr>
        <w:lastRenderedPageBreak/>
        <w:t>ww. Organom w formie pisemnej w terminie do końca I kwartału każdego roku za poprzedni rok kalendarzowy.</w:t>
      </w:r>
    </w:p>
    <w:p w14:paraId="26AC855A" w14:textId="36E0B1DB" w:rsidR="001252CF" w:rsidRPr="00C96777" w:rsidRDefault="001252CF" w:rsidP="001252C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38497B9" w14:textId="61220781" w:rsidR="001252CF" w:rsidRPr="00C96777" w:rsidRDefault="001252CF" w:rsidP="00D35841">
      <w:pPr>
        <w:pStyle w:val="Akapitzlist"/>
        <w:numPr>
          <w:ilvl w:val="0"/>
          <w:numId w:val="77"/>
        </w:numPr>
        <w:ind w:left="357" w:hanging="357"/>
        <w:rPr>
          <w:b/>
          <w:bCs/>
        </w:rPr>
      </w:pPr>
      <w:r w:rsidRPr="00C96777">
        <w:rPr>
          <w:b/>
          <w:bCs/>
        </w:rPr>
        <w:t>Monitorowanie emisji pyłu</w:t>
      </w:r>
      <w:r w:rsidR="00B27E14" w:rsidRPr="00C96777">
        <w:rPr>
          <w:b/>
          <w:bCs/>
        </w:rPr>
        <w:t xml:space="preserve"> (BAT 27)</w:t>
      </w:r>
    </w:p>
    <w:p w14:paraId="50BD7FBA" w14:textId="77777777" w:rsidR="001252CF" w:rsidRPr="00C96777" w:rsidRDefault="001252CF" w:rsidP="001252CF">
      <w:pPr>
        <w:pStyle w:val="Akapitzlist"/>
        <w:spacing w:line="276" w:lineRule="auto"/>
        <w:ind w:left="360"/>
        <w:rPr>
          <w:b/>
          <w:bCs/>
        </w:rPr>
      </w:pPr>
    </w:p>
    <w:p w14:paraId="10D9F583" w14:textId="3CFBD038" w:rsidR="001252CF" w:rsidRPr="00C96777" w:rsidRDefault="001252CF" w:rsidP="00125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777">
        <w:rPr>
          <w:rFonts w:ascii="Times New Roman" w:hAnsi="Times New Roman" w:cs="Times New Roman"/>
          <w:bCs/>
          <w:sz w:val="24"/>
          <w:szCs w:val="24"/>
        </w:rPr>
        <w:t xml:space="preserve">Emisje pyłu do powietrza z każdego budynku dla zwierząt należy monitorować </w:t>
      </w:r>
      <w:r w:rsidR="00D35841" w:rsidRPr="00C96777">
        <w:rPr>
          <w:rFonts w:ascii="Times New Roman" w:hAnsi="Times New Roman" w:cs="Times New Roman"/>
          <w:bCs/>
          <w:sz w:val="24"/>
          <w:szCs w:val="24"/>
        </w:rPr>
        <w:br/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z częstotliwością raz w roku, przy użyciu jednej z następujących technik: </w:t>
      </w:r>
    </w:p>
    <w:p w14:paraId="59BDA69F" w14:textId="3285A6D4" w:rsidR="00D35841" w:rsidRPr="00C96777" w:rsidRDefault="001252CF" w:rsidP="00D35841">
      <w:pPr>
        <w:pStyle w:val="Akapitzlist"/>
        <w:numPr>
          <w:ilvl w:val="0"/>
          <w:numId w:val="67"/>
        </w:numPr>
        <w:spacing w:line="276" w:lineRule="auto"/>
        <w:ind w:left="357" w:hanging="357"/>
        <w:jc w:val="both"/>
        <w:rPr>
          <w:bCs/>
        </w:rPr>
      </w:pPr>
      <w:r w:rsidRPr="00C96777">
        <w:t xml:space="preserve">oszacowanie za pomocą pomiaru stężenia pyłu i współczynnika wentylacji </w:t>
      </w:r>
      <w:r w:rsidR="00FD377A" w:rsidRPr="00C96777">
        <w:br/>
      </w:r>
      <w:r w:rsidRPr="00C96777">
        <w:t>przy zastosowaniu metod zawartych w normach EN lub innych standardowych metod (ISO, krajowych lub międzynarodowych) zapewniających dane o równoważnej jakości naukowej;</w:t>
      </w:r>
    </w:p>
    <w:p w14:paraId="3617B1B0" w14:textId="183238E7" w:rsidR="001252CF" w:rsidRPr="00C96777" w:rsidRDefault="001252CF" w:rsidP="00D35841">
      <w:pPr>
        <w:pStyle w:val="Akapitzlist"/>
        <w:numPr>
          <w:ilvl w:val="0"/>
          <w:numId w:val="67"/>
        </w:numPr>
        <w:spacing w:line="276" w:lineRule="auto"/>
        <w:ind w:left="357" w:hanging="357"/>
        <w:jc w:val="both"/>
        <w:rPr>
          <w:bCs/>
        </w:rPr>
      </w:pPr>
      <w:r w:rsidRPr="00C96777">
        <w:t>szacunki z wykorzystaniem wskaźników emisji.</w:t>
      </w:r>
    </w:p>
    <w:p w14:paraId="3DC98415" w14:textId="77777777" w:rsidR="009D433F" w:rsidRPr="00C96777" w:rsidRDefault="009D433F" w:rsidP="009D433F">
      <w:pPr>
        <w:pStyle w:val="Akapitzlist"/>
        <w:spacing w:line="276" w:lineRule="auto"/>
        <w:ind w:left="720"/>
        <w:jc w:val="both"/>
        <w:rPr>
          <w:bCs/>
        </w:rPr>
      </w:pPr>
    </w:p>
    <w:p w14:paraId="64ED4C82" w14:textId="056C870A" w:rsidR="001252CF" w:rsidRPr="00C96777" w:rsidRDefault="001252CF" w:rsidP="00484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Wyniki monitoringu, należy przedkładać </w:t>
      </w:r>
      <w:r w:rsidRPr="00C96777">
        <w:rPr>
          <w:rFonts w:ascii="Times New Roman" w:hAnsi="Times New Roman" w:cs="Times New Roman"/>
          <w:sz w:val="24"/>
          <w:szCs w:val="24"/>
          <w:lang w:eastAsia="pl-PL"/>
        </w:rPr>
        <w:t>Marszałkowi Województwa Warmińsko-Mazurskiego oraz Wojewódzkiemu Inspektorowi Ochrony Środowiska w Olsztynie</w:t>
      </w:r>
      <w:r w:rsidRPr="00C96777">
        <w:rPr>
          <w:rFonts w:ascii="Times New Roman" w:hAnsi="Times New Roman" w:cs="Times New Roman"/>
          <w:sz w:val="24"/>
          <w:szCs w:val="24"/>
        </w:rPr>
        <w:t>, każdorazowo podczas kontroli. Sprawozdania z prowadzonego monitoringu należy składać ww. Organom w formie pisemnej w terminie do końca I kwartału każdego roku za poprzedni rok kalendarzowy.</w:t>
      </w:r>
    </w:p>
    <w:p w14:paraId="2F854946" w14:textId="77777777" w:rsidR="001252CF" w:rsidRPr="00C96777" w:rsidRDefault="001252CF" w:rsidP="00484D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8258E" w14:textId="5E47008F" w:rsidR="004C4D11" w:rsidRPr="00C96777" w:rsidRDefault="004C4D11" w:rsidP="00484D9D">
      <w:pPr>
        <w:pStyle w:val="Akapitzlist"/>
        <w:numPr>
          <w:ilvl w:val="0"/>
          <w:numId w:val="77"/>
        </w:numPr>
        <w:spacing w:line="276" w:lineRule="auto"/>
        <w:ind w:left="357" w:hanging="357"/>
        <w:rPr>
          <w:b/>
          <w:bCs/>
        </w:rPr>
      </w:pPr>
      <w:r w:rsidRPr="00C96777">
        <w:rPr>
          <w:b/>
          <w:bCs/>
        </w:rPr>
        <w:t>Monito</w:t>
      </w:r>
      <w:r w:rsidR="001A4D2E" w:rsidRPr="00C96777">
        <w:rPr>
          <w:b/>
          <w:bCs/>
        </w:rPr>
        <w:t>rowanie</w:t>
      </w:r>
      <w:r w:rsidRPr="00C96777">
        <w:rPr>
          <w:b/>
          <w:bCs/>
        </w:rPr>
        <w:t xml:space="preserve"> emisji do powietrza</w:t>
      </w:r>
    </w:p>
    <w:p w14:paraId="25E7F37B" w14:textId="77777777" w:rsidR="00896E08" w:rsidRPr="00C96777" w:rsidRDefault="00896E08" w:rsidP="00484D9D">
      <w:pPr>
        <w:pStyle w:val="Akapitzlist"/>
        <w:spacing w:line="276" w:lineRule="auto"/>
        <w:ind w:left="360"/>
        <w:rPr>
          <w:b/>
          <w:bCs/>
        </w:rPr>
      </w:pPr>
    </w:p>
    <w:p w14:paraId="5927E9A5" w14:textId="7ECB6719" w:rsidR="00072CD7" w:rsidRPr="00C96777" w:rsidRDefault="00683615" w:rsidP="00484D9D">
      <w:pPr>
        <w:pStyle w:val="Akapitzlist"/>
        <w:numPr>
          <w:ilvl w:val="0"/>
          <w:numId w:val="95"/>
        </w:numPr>
        <w:tabs>
          <w:tab w:val="left" w:pos="1428"/>
        </w:tabs>
        <w:spacing w:line="276" w:lineRule="auto"/>
        <w:ind w:left="357" w:hanging="357"/>
        <w:jc w:val="both"/>
        <w:textAlignment w:val="baseline"/>
      </w:pPr>
      <w:r w:rsidRPr="00C96777">
        <w:rPr>
          <w:lang w:eastAsia="pl-PL"/>
        </w:rPr>
        <w:t>z</w:t>
      </w:r>
      <w:r w:rsidR="00E925C3" w:rsidRPr="00C96777">
        <w:rPr>
          <w:lang w:eastAsia="pl-PL"/>
        </w:rPr>
        <w:t xml:space="preserve">godnie z </w:t>
      </w:r>
      <w:r w:rsidR="00EE22B4" w:rsidRPr="00C96777">
        <w:rPr>
          <w:lang w:eastAsia="pl-PL"/>
        </w:rPr>
        <w:t>R</w:t>
      </w:r>
      <w:r w:rsidR="00E925C3" w:rsidRPr="00C96777">
        <w:rPr>
          <w:lang w:eastAsia="pl-PL"/>
        </w:rPr>
        <w:t xml:space="preserve">ozporządzeniem Ministra Klimatu i Środowiska z dnia 7 września </w:t>
      </w:r>
      <w:r w:rsidR="00223CFA" w:rsidRPr="00C96777">
        <w:rPr>
          <w:lang w:eastAsia="pl-PL"/>
        </w:rPr>
        <w:br/>
      </w:r>
      <w:r w:rsidR="00E925C3" w:rsidRPr="00C96777">
        <w:rPr>
          <w:lang w:eastAsia="pl-PL"/>
        </w:rPr>
        <w:t xml:space="preserve">2021 r. </w:t>
      </w:r>
      <w:r w:rsidR="00E925C3" w:rsidRPr="00C96777">
        <w:rPr>
          <w:i/>
          <w:iCs/>
          <w:lang w:eastAsia="pl-PL"/>
        </w:rPr>
        <w:t>w sprawie wymagań w zakresie prowadzenia pomiarów wielkości emisji</w:t>
      </w:r>
      <w:r w:rsidR="00E925C3" w:rsidRPr="00C96777">
        <w:rPr>
          <w:lang w:eastAsia="pl-PL"/>
        </w:rPr>
        <w:t xml:space="preserve"> przedmiotowa instalacja nie podlega obowiązkowi wykonywania pomiarów emisji zarówno ciągłych, jak i okresowych</w:t>
      </w:r>
      <w:r w:rsidRPr="00C96777">
        <w:rPr>
          <w:lang w:eastAsia="pl-PL"/>
        </w:rPr>
        <w:t>;</w:t>
      </w:r>
    </w:p>
    <w:p w14:paraId="2E936985" w14:textId="1466DA46" w:rsidR="00072CD7" w:rsidRPr="00C96777" w:rsidRDefault="00683615" w:rsidP="00484D9D">
      <w:pPr>
        <w:pStyle w:val="Akapitzlist"/>
        <w:numPr>
          <w:ilvl w:val="0"/>
          <w:numId w:val="95"/>
        </w:numPr>
        <w:tabs>
          <w:tab w:val="left" w:pos="1428"/>
        </w:tabs>
        <w:spacing w:line="276" w:lineRule="auto"/>
        <w:ind w:left="357" w:hanging="357"/>
        <w:jc w:val="both"/>
        <w:textAlignment w:val="baseline"/>
      </w:pPr>
      <w:r w:rsidRPr="00C96777">
        <w:rPr>
          <w:lang w:eastAsia="pl-PL"/>
        </w:rPr>
        <w:t>z</w:t>
      </w:r>
      <w:r w:rsidR="00E925C3" w:rsidRPr="00C96777">
        <w:rPr>
          <w:lang w:eastAsia="pl-PL"/>
        </w:rPr>
        <w:t>obowiązuje się prowadzącego przedmiotową instalację do poinformowania tut. Organ</w:t>
      </w:r>
      <w:r w:rsidR="00FA5161" w:rsidRPr="00C96777">
        <w:rPr>
          <w:lang w:eastAsia="pl-PL"/>
        </w:rPr>
        <w:t>u</w:t>
      </w:r>
      <w:r w:rsidR="00E925C3" w:rsidRPr="00C96777">
        <w:rPr>
          <w:lang w:eastAsia="pl-PL"/>
        </w:rPr>
        <w:t xml:space="preserve"> </w:t>
      </w:r>
      <w:r w:rsidR="00C96777">
        <w:rPr>
          <w:lang w:eastAsia="pl-PL"/>
        </w:rPr>
        <w:br/>
      </w:r>
      <w:r w:rsidR="00E925C3" w:rsidRPr="00C96777">
        <w:rPr>
          <w:lang w:eastAsia="pl-PL"/>
        </w:rPr>
        <w:t xml:space="preserve">o terminie (dzień, miesiąc, rok) rozpoczęcia działalności polegającej na tuczu indorów </w:t>
      </w:r>
      <w:r w:rsidR="00C96777">
        <w:rPr>
          <w:lang w:eastAsia="pl-PL"/>
        </w:rPr>
        <w:br/>
      </w:r>
      <w:r w:rsidR="00E925C3" w:rsidRPr="00C96777">
        <w:rPr>
          <w:lang w:eastAsia="pl-PL"/>
        </w:rPr>
        <w:t>w nowych budynkach nr 4, 5 i 6</w:t>
      </w:r>
      <w:r w:rsidRPr="00C96777">
        <w:rPr>
          <w:lang w:eastAsia="pl-PL"/>
        </w:rPr>
        <w:t>;</w:t>
      </w:r>
    </w:p>
    <w:p w14:paraId="1882752E" w14:textId="7CB1787C" w:rsidR="00E925C3" w:rsidRPr="00C96777" w:rsidRDefault="00E925C3" w:rsidP="00484D9D">
      <w:pPr>
        <w:pStyle w:val="Akapitzlist"/>
        <w:numPr>
          <w:ilvl w:val="0"/>
          <w:numId w:val="95"/>
        </w:numPr>
        <w:tabs>
          <w:tab w:val="left" w:pos="1428"/>
        </w:tabs>
        <w:spacing w:line="276" w:lineRule="auto"/>
        <w:ind w:left="357" w:hanging="357"/>
        <w:jc w:val="both"/>
        <w:textAlignment w:val="baseline"/>
      </w:pPr>
      <w:r w:rsidRPr="00C96777">
        <w:rPr>
          <w:lang w:eastAsia="pl-PL"/>
        </w:rPr>
        <w:t xml:space="preserve">zobowiązuje się prowadzącego instalację do zapewnienia stanowisk </w:t>
      </w:r>
      <w:r w:rsidR="00484D9D" w:rsidRPr="00C96777">
        <w:rPr>
          <w:lang w:eastAsia="pl-PL"/>
        </w:rPr>
        <w:br/>
      </w:r>
      <w:r w:rsidRPr="00C96777">
        <w:rPr>
          <w:lang w:eastAsia="pl-PL"/>
        </w:rPr>
        <w:t xml:space="preserve">do przeprowadzenia pomiarów wielkości emisji (wstępnych i kontrolnych) zgodnie </w:t>
      </w:r>
      <w:r w:rsidR="00C96777">
        <w:rPr>
          <w:lang w:eastAsia="pl-PL"/>
        </w:rPr>
        <w:br/>
      </w:r>
      <w:r w:rsidRPr="00C96777">
        <w:rPr>
          <w:lang w:eastAsia="pl-PL"/>
        </w:rPr>
        <w:t>z obowiązującą metodyką pomiarową i z zachowaniem wymogów BHP na następujących emitorach:</w:t>
      </w:r>
    </w:p>
    <w:p w14:paraId="5A788C8C" w14:textId="3F68303F" w:rsidR="00072CD7" w:rsidRPr="00C96777" w:rsidRDefault="00E925C3" w:rsidP="00484D9D">
      <w:pPr>
        <w:pStyle w:val="Akapitzlist"/>
        <w:numPr>
          <w:ilvl w:val="0"/>
          <w:numId w:val="92"/>
        </w:numPr>
        <w:tabs>
          <w:tab w:val="left" w:pos="1428"/>
        </w:tabs>
        <w:spacing w:line="276" w:lineRule="auto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emitor zainstalowany w dachu budynku nr 6, oznaczony symbolem ET-6.1,</w:t>
      </w:r>
      <w:r w:rsidR="00D35841" w:rsidRPr="00C96777">
        <w:rPr>
          <w:lang w:eastAsia="pl-PL"/>
        </w:rPr>
        <w:t xml:space="preserve"> </w:t>
      </w:r>
      <w:r w:rsidR="00484D9D" w:rsidRPr="00C96777">
        <w:rPr>
          <w:lang w:eastAsia="pl-PL"/>
        </w:rPr>
        <w:br/>
      </w:r>
      <w:r w:rsidRPr="00C96777">
        <w:rPr>
          <w:lang w:eastAsia="pl-PL"/>
        </w:rPr>
        <w:t xml:space="preserve">lub na innych reprezentatywnych emitorach o takich samych parametrach emisji, </w:t>
      </w:r>
      <w:r w:rsidR="00C96777">
        <w:rPr>
          <w:lang w:eastAsia="pl-PL"/>
        </w:rPr>
        <w:br/>
      </w:r>
      <w:r w:rsidRPr="00C96777">
        <w:rPr>
          <w:lang w:eastAsia="pl-PL"/>
        </w:rPr>
        <w:t>o czym należy poinformować tut Organ</w:t>
      </w:r>
      <w:bookmarkStart w:id="22" w:name="_Hlk187239403"/>
      <w:r w:rsidR="00683615" w:rsidRPr="00C96777">
        <w:rPr>
          <w:lang w:eastAsia="pl-PL"/>
        </w:rPr>
        <w:t>;</w:t>
      </w:r>
    </w:p>
    <w:p w14:paraId="1321087A" w14:textId="45CBBF9F" w:rsidR="00072CD7" w:rsidRPr="00C96777" w:rsidRDefault="00683615" w:rsidP="00484D9D">
      <w:pPr>
        <w:pStyle w:val="Akapitzlist"/>
        <w:numPr>
          <w:ilvl w:val="0"/>
          <w:numId w:val="95"/>
        </w:numPr>
        <w:tabs>
          <w:tab w:val="left" w:pos="1428"/>
        </w:tabs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z</w:t>
      </w:r>
      <w:r w:rsidR="00E925C3" w:rsidRPr="00C96777">
        <w:rPr>
          <w:lang w:eastAsia="pl-PL"/>
        </w:rPr>
        <w:t xml:space="preserve">obowiązuje się prowadzącego </w:t>
      </w:r>
      <w:r w:rsidR="00FA5161" w:rsidRPr="00C96777">
        <w:rPr>
          <w:lang w:eastAsia="pl-PL"/>
        </w:rPr>
        <w:t xml:space="preserve">instalację </w:t>
      </w:r>
      <w:r w:rsidR="00E925C3" w:rsidRPr="00C96777">
        <w:rPr>
          <w:lang w:eastAsia="pl-PL"/>
        </w:rPr>
        <w:t xml:space="preserve">do wykonania w terminie 3 miesięcy </w:t>
      </w:r>
      <w:r w:rsidR="00C364AA" w:rsidRPr="00C96777">
        <w:rPr>
          <w:lang w:eastAsia="pl-PL"/>
        </w:rPr>
        <w:br/>
      </w:r>
      <w:r w:rsidR="00E925C3" w:rsidRPr="00C96777">
        <w:rPr>
          <w:lang w:eastAsia="pl-PL"/>
        </w:rPr>
        <w:t xml:space="preserve">od dnia, w którym niniejsza decyzja stanie się ostateczna, cylindrycznej nasady wyposażonej w dwa króćce pomiarowe zgodnie z Polską Normą PN-Z-04030-7:1994 oraz utrzymywania jej w należytym stanie, w celu zapewnienia właściwych (zgodnych </w:t>
      </w:r>
      <w:r w:rsidR="00C96777">
        <w:rPr>
          <w:lang w:eastAsia="pl-PL"/>
        </w:rPr>
        <w:br/>
      </w:r>
      <w:r w:rsidR="00E925C3" w:rsidRPr="00C96777">
        <w:rPr>
          <w:lang w:eastAsia="pl-PL"/>
        </w:rPr>
        <w:t xml:space="preserve">z przepisami) warunków dla wykonania pomiarów emisji gazów i pyłów do powietrza </w:t>
      </w:r>
      <w:r w:rsidR="00C96777">
        <w:rPr>
          <w:lang w:eastAsia="pl-PL"/>
        </w:rPr>
        <w:br/>
      </w:r>
      <w:r w:rsidR="00E925C3" w:rsidRPr="00C96777">
        <w:rPr>
          <w:lang w:eastAsia="pl-PL"/>
        </w:rPr>
        <w:t xml:space="preserve">z emitorów określonych </w:t>
      </w:r>
      <w:r w:rsidR="00E925C3" w:rsidRPr="00C96777">
        <w:t>w rozdziale V</w:t>
      </w:r>
      <w:r w:rsidR="00372D7E" w:rsidRPr="00C96777">
        <w:t>II</w:t>
      </w:r>
      <w:r w:rsidR="00E925C3" w:rsidRPr="00C96777">
        <w:t xml:space="preserve">, pkt </w:t>
      </w:r>
      <w:r w:rsidR="00372D7E" w:rsidRPr="00C96777">
        <w:t>5</w:t>
      </w:r>
      <w:r w:rsidR="00E925C3" w:rsidRPr="00C96777">
        <w:t xml:space="preserve"> niniejszej decyzji</w:t>
      </w:r>
      <w:bookmarkEnd w:id="22"/>
      <w:r w:rsidRPr="00C96777">
        <w:t>;</w:t>
      </w:r>
    </w:p>
    <w:p w14:paraId="7A91C86A" w14:textId="34830FDA" w:rsidR="00072CD7" w:rsidRPr="00C96777" w:rsidRDefault="00683615" w:rsidP="00484D9D">
      <w:pPr>
        <w:pStyle w:val="Akapitzlist"/>
        <w:numPr>
          <w:ilvl w:val="0"/>
          <w:numId w:val="95"/>
        </w:numPr>
        <w:tabs>
          <w:tab w:val="left" w:pos="1428"/>
        </w:tabs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p</w:t>
      </w:r>
      <w:r w:rsidR="00E925C3" w:rsidRPr="00C96777">
        <w:rPr>
          <w:lang w:eastAsia="pl-PL"/>
        </w:rPr>
        <w:t>rowadzący przedmiotową instalację na mocy art. 147 pkt 4 i 5</w:t>
      </w:r>
      <w:r w:rsidR="000376F0" w:rsidRPr="00C96777">
        <w:rPr>
          <w:lang w:eastAsia="pl-PL"/>
        </w:rPr>
        <w:t xml:space="preserve"> ustawy Prawo ochrony środowiska</w:t>
      </w:r>
      <w:r w:rsidR="00E925C3" w:rsidRPr="00C96777">
        <w:rPr>
          <w:lang w:eastAsia="pl-PL"/>
        </w:rPr>
        <w:t xml:space="preserve">, zobowiązany jest do przeprowadzenia wstępnych pomiarów wielkości emisji, które należy wykonać </w:t>
      </w:r>
      <w:r w:rsidR="00E925C3" w:rsidRPr="00C96777">
        <w:t>dla takich zanieczyszczeń jak: NH</w:t>
      </w:r>
      <w:r w:rsidR="00E925C3" w:rsidRPr="00C96777">
        <w:rPr>
          <w:vertAlign w:val="subscript"/>
        </w:rPr>
        <w:t xml:space="preserve">3, </w:t>
      </w:r>
      <w:r w:rsidR="00E925C3" w:rsidRPr="00C96777">
        <w:t>H</w:t>
      </w:r>
      <w:r w:rsidR="00E925C3" w:rsidRPr="00C96777">
        <w:rPr>
          <w:vertAlign w:val="subscript"/>
        </w:rPr>
        <w:t>2</w:t>
      </w:r>
      <w:r w:rsidR="00E925C3" w:rsidRPr="00C96777">
        <w:t>S,</w:t>
      </w:r>
      <w:r w:rsidR="00E925C3" w:rsidRPr="00C96777">
        <w:rPr>
          <w:vertAlign w:val="subscript"/>
        </w:rPr>
        <w:t xml:space="preserve"> </w:t>
      </w:r>
      <w:r w:rsidR="00E925C3" w:rsidRPr="00C96777">
        <w:rPr>
          <w:lang w:eastAsia="pl-PL"/>
        </w:rPr>
        <w:t>pył ogółem w tym pył PM10 i PM2,5</w:t>
      </w:r>
      <w:r w:rsidR="00456C64" w:rsidRPr="00C96777">
        <w:rPr>
          <w:lang w:eastAsia="pl-PL"/>
        </w:rPr>
        <w:t xml:space="preserve"> </w:t>
      </w:r>
      <w:r w:rsidR="00E925C3" w:rsidRPr="00C96777">
        <w:rPr>
          <w:lang w:eastAsia="pl-PL"/>
        </w:rPr>
        <w:t xml:space="preserve">w terminie 8 miesięcy od dnia rozpoczęcia działalności, przy pełnej obsadzie </w:t>
      </w:r>
      <w:r w:rsidR="00E925C3" w:rsidRPr="00C96777">
        <w:rPr>
          <w:lang w:eastAsia="pl-PL"/>
        </w:rPr>
        <w:lastRenderedPageBreak/>
        <w:t>zwierząt, w czasie pracy wszystkich wentylatorów z maksymalną ich wydajnością. Wyniki pomiarów wstępnych należy przedłożyć Marszałkowi Województwa Warmińsko-Mazurskiego oraz Warmińsko-Mazurskiemu Wojewódzkiemu</w:t>
      </w:r>
      <w:r w:rsidR="00484D9D" w:rsidRPr="00C96777">
        <w:rPr>
          <w:lang w:eastAsia="pl-PL"/>
        </w:rPr>
        <w:t xml:space="preserve"> </w:t>
      </w:r>
      <w:r w:rsidR="00E925C3" w:rsidRPr="00C96777">
        <w:rPr>
          <w:lang w:eastAsia="pl-PL"/>
        </w:rPr>
        <w:t xml:space="preserve">Inspektorowi Ochrony Środowiska w terminie 30 dni od dnia zakończenia pomiaru, zgodnie z </w:t>
      </w:r>
      <w:r w:rsidR="00EE22B4" w:rsidRPr="00C96777">
        <w:rPr>
          <w:lang w:eastAsia="pl-PL"/>
        </w:rPr>
        <w:t>R</w:t>
      </w:r>
      <w:r w:rsidR="00E925C3" w:rsidRPr="00C96777">
        <w:rPr>
          <w:lang w:eastAsia="pl-PL"/>
        </w:rPr>
        <w:t xml:space="preserve">ozporządzeniem Ministra Klimatu i Środowiska z dnia 15 grudnia 2020 r. </w:t>
      </w:r>
      <w:r w:rsidR="00E925C3" w:rsidRPr="00C96777">
        <w:rPr>
          <w:i/>
          <w:iCs/>
          <w:lang w:eastAsia="pl-PL"/>
        </w:rPr>
        <w:t xml:space="preserve">w sprawie rodzajów wyników pomiarów prowadzonych w związku z eksploatacją instalacji lub urządzenia i innych danych zbieranych w wyniku monitorowania procesów technologicznych oraz terminów </w:t>
      </w:r>
      <w:r w:rsidR="00C364AA" w:rsidRPr="00C96777">
        <w:rPr>
          <w:i/>
          <w:iCs/>
          <w:lang w:eastAsia="pl-PL"/>
        </w:rPr>
        <w:br/>
      </w:r>
      <w:r w:rsidR="00E925C3" w:rsidRPr="00C96777">
        <w:rPr>
          <w:i/>
          <w:iCs/>
          <w:lang w:eastAsia="pl-PL"/>
        </w:rPr>
        <w:t>i sposobów ich prezentacji</w:t>
      </w:r>
      <w:r w:rsidRPr="00C96777">
        <w:rPr>
          <w:lang w:eastAsia="pl-PL"/>
        </w:rPr>
        <w:t>;</w:t>
      </w:r>
    </w:p>
    <w:p w14:paraId="1DB8CDFC" w14:textId="48FA68BC" w:rsidR="00072CD7" w:rsidRPr="00C96777" w:rsidRDefault="00683615" w:rsidP="00484D9D">
      <w:pPr>
        <w:pStyle w:val="Akapitzlist"/>
        <w:numPr>
          <w:ilvl w:val="0"/>
          <w:numId w:val="95"/>
        </w:numPr>
        <w:tabs>
          <w:tab w:val="left" w:pos="1428"/>
        </w:tabs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t>u</w:t>
      </w:r>
      <w:r w:rsidR="00E925C3" w:rsidRPr="00C96777">
        <w:t>stalone w rozdziale V</w:t>
      </w:r>
      <w:r w:rsidR="00372D7E" w:rsidRPr="00C96777">
        <w:t>II</w:t>
      </w:r>
      <w:r w:rsidR="00E925C3" w:rsidRPr="00C96777">
        <w:t xml:space="preserve">, pkt </w:t>
      </w:r>
      <w:r w:rsidR="00372D7E" w:rsidRPr="00C96777">
        <w:t>5</w:t>
      </w:r>
      <w:r w:rsidR="00E925C3" w:rsidRPr="00C96777">
        <w:t xml:space="preserve">, niniejszej decyzji stanowiska pomiarowe powinny umożliwiać wykonanie pomiarów emisji przez akredytowane laboratorium, zgodnie </w:t>
      </w:r>
      <w:r w:rsidR="00C96777">
        <w:br/>
      </w:r>
      <w:r w:rsidR="00E925C3" w:rsidRPr="00C96777">
        <w:t xml:space="preserve">z obowiązującą metodyką pomiarową i z wykorzystaniem aparatury instalowanej na emitorze w momencie wykonywania pomiaru oraz z zachowaniem wymogów BHP. </w:t>
      </w:r>
      <w:r w:rsidR="00E925C3" w:rsidRPr="00C96777">
        <w:rPr>
          <w:lang w:eastAsia="pl-PL"/>
        </w:rPr>
        <w:t>Wyniki pomiarów wielkości emisji należy przedłożyć Marszałkowi Województwa Warmińsko-Mazurskiego oraz Warmińsko-Mazurskiemu</w:t>
      </w:r>
      <w:r w:rsidR="00484D9D" w:rsidRPr="00C96777">
        <w:rPr>
          <w:lang w:eastAsia="pl-PL"/>
        </w:rPr>
        <w:t xml:space="preserve"> </w:t>
      </w:r>
      <w:r w:rsidR="00E925C3" w:rsidRPr="00C96777">
        <w:rPr>
          <w:lang w:eastAsia="pl-PL"/>
        </w:rPr>
        <w:t xml:space="preserve">Wojewódzkiemu Inspektorowi Ochrony Środowiska w Olsztynie w terminie 30 dni od dnia zakończenia pomiaru, zgodnie </w:t>
      </w:r>
      <w:r w:rsidR="00C96777">
        <w:rPr>
          <w:lang w:eastAsia="pl-PL"/>
        </w:rPr>
        <w:br/>
      </w:r>
      <w:r w:rsidR="00E925C3" w:rsidRPr="00C96777">
        <w:rPr>
          <w:lang w:eastAsia="pl-PL"/>
        </w:rPr>
        <w:t xml:space="preserve">z </w:t>
      </w:r>
      <w:r w:rsidR="00EE22B4" w:rsidRPr="00C96777">
        <w:rPr>
          <w:lang w:eastAsia="pl-PL"/>
        </w:rPr>
        <w:t>R</w:t>
      </w:r>
      <w:r w:rsidR="00E925C3" w:rsidRPr="00C96777">
        <w:rPr>
          <w:lang w:eastAsia="pl-PL"/>
        </w:rPr>
        <w:t xml:space="preserve">ozporządzeniem Ministra Klimatu i Środowiska z dnia 15 grudnia 2020 r. </w:t>
      </w:r>
      <w:r w:rsidR="00E925C3" w:rsidRPr="00C96777">
        <w:rPr>
          <w:i/>
          <w:iCs/>
          <w:lang w:eastAsia="pl-PL"/>
        </w:rPr>
        <w:t>w sprawie rodzajów wyników pomiarów prowadzonych w związku z eksploatacją instalacji lub urządzenia i innych danych zbieranych w wyniku monitorowania procesów technologicznych oraz terminów i sposobów ich prezentacji</w:t>
      </w:r>
      <w:r w:rsidRPr="00C96777">
        <w:rPr>
          <w:lang w:eastAsia="pl-PL"/>
        </w:rPr>
        <w:t>;</w:t>
      </w:r>
    </w:p>
    <w:p w14:paraId="6DA37C71" w14:textId="244304B6" w:rsidR="00452131" w:rsidRPr="00C96777" w:rsidRDefault="00683615" w:rsidP="00484D9D">
      <w:pPr>
        <w:pStyle w:val="Akapitzlist"/>
        <w:numPr>
          <w:ilvl w:val="0"/>
          <w:numId w:val="95"/>
        </w:numPr>
        <w:tabs>
          <w:tab w:val="left" w:pos="1428"/>
        </w:tabs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n</w:t>
      </w:r>
      <w:r w:rsidR="00E925C3" w:rsidRPr="00C96777">
        <w:rPr>
          <w:lang w:eastAsia="pl-PL"/>
        </w:rPr>
        <w:t xml:space="preserve">ależy sporządzić i wdrożyć plan zarządzania zapachami, zgodnie z wymogami BAT 12 Decyzji Wykonawczej Komisji (UE) 2017/302 z dnia 15 lutego 2017 r. </w:t>
      </w:r>
      <w:r w:rsidR="00E925C3" w:rsidRPr="00C96777">
        <w:rPr>
          <w:i/>
          <w:iCs/>
          <w:lang w:eastAsia="pl-PL"/>
        </w:rPr>
        <w:t>ustanawiająca konkluzje dotyczących najlepszych technik (BAT) dla intensywnego chowu drobiu i świń zgodnie z dyrektywą Parlamentu Europejskiego i Rady 2010/75/UE</w:t>
      </w:r>
      <w:r w:rsidR="00E925C3" w:rsidRPr="00C96777">
        <w:rPr>
          <w:lang w:eastAsia="pl-PL"/>
        </w:rPr>
        <w:t>, w sytuacji gdy obiekty wrażliwe odczują dokuczliwość zapachu związaną z oddziaływaniem tej instalacji lub gdy jego występowanie zostało stwierdzone. Informacj</w:t>
      </w:r>
      <w:r w:rsidR="00E925C3" w:rsidRPr="00C96777">
        <w:rPr>
          <w:rFonts w:eastAsia="TJTLZU蠑ｫArial"/>
          <w:lang w:eastAsia="pl-PL"/>
        </w:rPr>
        <w:t xml:space="preserve">ę </w:t>
      </w:r>
      <w:r w:rsidR="00E925C3" w:rsidRPr="00C96777">
        <w:rPr>
          <w:lang w:eastAsia="pl-PL"/>
        </w:rPr>
        <w:t>o opracowaniu takiego planu nale</w:t>
      </w:r>
      <w:r w:rsidR="00E925C3" w:rsidRPr="00C96777">
        <w:rPr>
          <w:rFonts w:eastAsia="TJTLZU蠑ｫArial"/>
          <w:lang w:eastAsia="pl-PL"/>
        </w:rPr>
        <w:t>ż</w:t>
      </w:r>
      <w:r w:rsidR="00E925C3" w:rsidRPr="00C96777">
        <w:rPr>
          <w:lang w:eastAsia="pl-PL"/>
        </w:rPr>
        <w:t>y przedło</w:t>
      </w:r>
      <w:r w:rsidR="00E925C3" w:rsidRPr="00C96777">
        <w:rPr>
          <w:rFonts w:eastAsia="TJTLZU蠑ｫArial"/>
          <w:lang w:eastAsia="pl-PL"/>
        </w:rPr>
        <w:t>ż</w:t>
      </w:r>
      <w:r w:rsidR="00E925C3" w:rsidRPr="00C96777">
        <w:rPr>
          <w:lang w:eastAsia="pl-PL"/>
        </w:rPr>
        <w:t>y</w:t>
      </w:r>
      <w:r w:rsidR="00E925C3" w:rsidRPr="00C96777">
        <w:rPr>
          <w:rFonts w:eastAsia="TJTLZU蠑ｫArial"/>
          <w:lang w:eastAsia="pl-PL"/>
        </w:rPr>
        <w:t xml:space="preserve">ć </w:t>
      </w:r>
      <w:r w:rsidR="00E925C3" w:rsidRPr="00C96777">
        <w:rPr>
          <w:lang w:eastAsia="pl-PL"/>
        </w:rPr>
        <w:t>Marszałkowi Województwa Warmińsko-Mazurskiego w terminie 1 miesi</w:t>
      </w:r>
      <w:r w:rsidR="00E925C3" w:rsidRPr="00C96777">
        <w:rPr>
          <w:rFonts w:eastAsia="TJTLZU蠑ｫArial"/>
          <w:lang w:eastAsia="pl-PL"/>
        </w:rPr>
        <w:t>ą</w:t>
      </w:r>
      <w:r w:rsidR="00E925C3" w:rsidRPr="00C96777">
        <w:rPr>
          <w:lang w:eastAsia="pl-PL"/>
        </w:rPr>
        <w:t>ca od dnia jego opracowania</w:t>
      </w:r>
      <w:r w:rsidR="009B723C" w:rsidRPr="00C96777">
        <w:rPr>
          <w:lang w:eastAsia="pl-PL"/>
        </w:rPr>
        <w:t>.</w:t>
      </w:r>
    </w:p>
    <w:p w14:paraId="08CA023E" w14:textId="77777777" w:rsidR="00E925C3" w:rsidRPr="00C96777" w:rsidRDefault="00E925C3" w:rsidP="00484D9D">
      <w:pPr>
        <w:pStyle w:val="Akapitzlist"/>
        <w:tabs>
          <w:tab w:val="clear" w:pos="708"/>
          <w:tab w:val="left" w:pos="1428"/>
        </w:tabs>
        <w:spacing w:line="276" w:lineRule="auto"/>
        <w:ind w:left="709"/>
        <w:jc w:val="both"/>
        <w:textAlignment w:val="baseline"/>
      </w:pPr>
    </w:p>
    <w:p w14:paraId="60CEC12A" w14:textId="4F2DC49D" w:rsidR="004C4D11" w:rsidRPr="00C96777" w:rsidRDefault="004C4D11" w:rsidP="00484D9D">
      <w:pPr>
        <w:pStyle w:val="Akapitzlist"/>
        <w:numPr>
          <w:ilvl w:val="0"/>
          <w:numId w:val="79"/>
        </w:numPr>
        <w:spacing w:line="276" w:lineRule="auto"/>
        <w:ind w:left="357" w:hanging="357"/>
        <w:rPr>
          <w:b/>
          <w:bCs/>
        </w:rPr>
      </w:pPr>
      <w:r w:rsidRPr="00C96777">
        <w:rPr>
          <w:b/>
          <w:bCs/>
        </w:rPr>
        <w:t>Monitor</w:t>
      </w:r>
      <w:r w:rsidR="001A4D2E" w:rsidRPr="00C96777">
        <w:rPr>
          <w:b/>
          <w:bCs/>
        </w:rPr>
        <w:t>owanie</w:t>
      </w:r>
      <w:r w:rsidRPr="00C96777">
        <w:rPr>
          <w:b/>
          <w:bCs/>
        </w:rPr>
        <w:t xml:space="preserve"> hałasu</w:t>
      </w:r>
    </w:p>
    <w:p w14:paraId="04695A65" w14:textId="77777777" w:rsidR="00896E08" w:rsidRPr="00C96777" w:rsidRDefault="00896E08" w:rsidP="00484D9D">
      <w:pPr>
        <w:pStyle w:val="Akapitzlist"/>
        <w:spacing w:line="276" w:lineRule="auto"/>
        <w:ind w:left="360"/>
        <w:rPr>
          <w:b/>
          <w:bCs/>
        </w:rPr>
      </w:pPr>
    </w:p>
    <w:p w14:paraId="3877BC6E" w14:textId="0659AEF5" w:rsidR="00976B16" w:rsidRPr="00C96777" w:rsidRDefault="003179C2" w:rsidP="00484D9D">
      <w:pPr>
        <w:pStyle w:val="Akapitzlist"/>
        <w:numPr>
          <w:ilvl w:val="0"/>
          <w:numId w:val="97"/>
        </w:numPr>
        <w:tabs>
          <w:tab w:val="clear" w:pos="708"/>
          <w:tab w:val="left" w:pos="714"/>
        </w:tabs>
        <w:autoSpaceDE w:val="0"/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p</w:t>
      </w:r>
      <w:r w:rsidR="00452131" w:rsidRPr="00C96777">
        <w:rPr>
          <w:lang w:eastAsia="pl-PL"/>
        </w:rPr>
        <w:t xml:space="preserve">omiary hałasu należy </w:t>
      </w:r>
      <w:bookmarkStart w:id="23" w:name="_Hlk182994197"/>
      <w:r w:rsidR="00452131" w:rsidRPr="00C96777">
        <w:rPr>
          <w:lang w:eastAsia="pl-PL"/>
        </w:rPr>
        <w:t xml:space="preserve">wykonywać zgodnie z </w:t>
      </w:r>
      <w:r w:rsidR="00B16E82" w:rsidRPr="00C96777">
        <w:rPr>
          <w:lang w:eastAsia="pl-PL"/>
        </w:rPr>
        <w:t>R</w:t>
      </w:r>
      <w:r w:rsidR="00452131" w:rsidRPr="00C96777">
        <w:rPr>
          <w:lang w:eastAsia="pl-PL"/>
        </w:rPr>
        <w:t xml:space="preserve">ozporządzeniem Ministra </w:t>
      </w:r>
      <w:r w:rsidR="00687206" w:rsidRPr="00C96777">
        <w:rPr>
          <w:lang w:eastAsia="pl-PL"/>
        </w:rPr>
        <w:t xml:space="preserve">Klimatu </w:t>
      </w:r>
      <w:r w:rsidR="000E2C37" w:rsidRPr="00C96777">
        <w:rPr>
          <w:lang w:eastAsia="pl-PL"/>
        </w:rPr>
        <w:br/>
      </w:r>
      <w:r w:rsidR="00687206" w:rsidRPr="00C96777">
        <w:rPr>
          <w:lang w:eastAsia="pl-PL"/>
        </w:rPr>
        <w:t xml:space="preserve">i </w:t>
      </w:r>
      <w:r w:rsidR="00452131" w:rsidRPr="00C96777">
        <w:rPr>
          <w:lang w:eastAsia="pl-PL"/>
        </w:rPr>
        <w:t>Środowiska z dni</w:t>
      </w:r>
      <w:r w:rsidR="00687206" w:rsidRPr="00C96777">
        <w:rPr>
          <w:lang w:eastAsia="pl-PL"/>
        </w:rPr>
        <w:t>a 7 września 2021</w:t>
      </w:r>
      <w:r w:rsidR="00452131" w:rsidRPr="00C96777">
        <w:rPr>
          <w:lang w:eastAsia="pl-PL"/>
        </w:rPr>
        <w:t xml:space="preserve"> r. </w:t>
      </w:r>
      <w:r w:rsidR="00687206" w:rsidRPr="00C96777">
        <w:rPr>
          <w:lang w:eastAsia="pl-PL"/>
        </w:rPr>
        <w:t xml:space="preserve">w sprawie </w:t>
      </w:r>
      <w:r w:rsidR="00687206" w:rsidRPr="00C96777">
        <w:rPr>
          <w:i/>
          <w:iCs/>
          <w:lang w:eastAsia="pl-PL"/>
        </w:rPr>
        <w:t>wymagań w zakresie prowadzenia pomiarów wielkości emisji</w:t>
      </w:r>
      <w:r w:rsidR="00687206" w:rsidRPr="00C96777">
        <w:rPr>
          <w:lang w:eastAsia="pl-PL"/>
        </w:rPr>
        <w:t xml:space="preserve"> </w:t>
      </w:r>
      <w:r w:rsidR="00452131" w:rsidRPr="00C96777">
        <w:rPr>
          <w:lang w:eastAsia="pl-PL"/>
        </w:rPr>
        <w:t>(</w:t>
      </w:r>
      <w:r w:rsidR="00687206" w:rsidRPr="00C96777">
        <w:rPr>
          <w:lang w:eastAsia="pl-PL"/>
        </w:rPr>
        <w:t>Dz. U. 2023 r., poz. 1706 t.j.)</w:t>
      </w:r>
      <w:bookmarkEnd w:id="23"/>
      <w:r w:rsidRPr="00C96777">
        <w:rPr>
          <w:lang w:eastAsia="pl-PL"/>
        </w:rPr>
        <w:t>;</w:t>
      </w:r>
    </w:p>
    <w:p w14:paraId="7880D09E" w14:textId="5C1A43C1" w:rsidR="00976B16" w:rsidRPr="00C96777" w:rsidRDefault="003179C2" w:rsidP="00976B16">
      <w:pPr>
        <w:pStyle w:val="Akapitzlist"/>
        <w:numPr>
          <w:ilvl w:val="0"/>
          <w:numId w:val="97"/>
        </w:numPr>
        <w:autoSpaceDE w:val="0"/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p</w:t>
      </w:r>
      <w:r w:rsidR="00452131" w:rsidRPr="00C96777">
        <w:rPr>
          <w:lang w:eastAsia="pl-PL"/>
        </w:rPr>
        <w:t xml:space="preserve">ierwsze pomiary należy przeprowadzić w terminie 12 miesięcy od dnia </w:t>
      </w:r>
      <w:r w:rsidR="009D433F" w:rsidRPr="00C96777">
        <w:rPr>
          <w:lang w:eastAsia="pl-PL"/>
        </w:rPr>
        <w:t>rozpoczęcia działalności</w:t>
      </w:r>
      <w:r w:rsidRPr="00C96777">
        <w:rPr>
          <w:lang w:eastAsia="pl-PL"/>
        </w:rPr>
        <w:t>;</w:t>
      </w:r>
    </w:p>
    <w:p w14:paraId="08091480" w14:textId="3180E31E" w:rsidR="00976B16" w:rsidRPr="00C96777" w:rsidRDefault="003179C2" w:rsidP="00976B16">
      <w:pPr>
        <w:pStyle w:val="Akapitzlist"/>
        <w:numPr>
          <w:ilvl w:val="0"/>
          <w:numId w:val="97"/>
        </w:numPr>
        <w:autoSpaceDE w:val="0"/>
        <w:spacing w:line="276" w:lineRule="auto"/>
        <w:ind w:left="357" w:hanging="357"/>
        <w:jc w:val="both"/>
        <w:textAlignment w:val="baseline"/>
        <w:rPr>
          <w:color w:val="FF0000"/>
          <w:lang w:eastAsia="pl-PL"/>
        </w:rPr>
      </w:pPr>
      <w:r w:rsidRPr="00C96777">
        <w:rPr>
          <w:lang w:eastAsia="pl-PL"/>
        </w:rPr>
        <w:t>p</w:t>
      </w:r>
      <w:r w:rsidR="00452131" w:rsidRPr="00C96777">
        <w:rPr>
          <w:lang w:eastAsia="pl-PL"/>
        </w:rPr>
        <w:t xml:space="preserve">omiary należy wykonać na </w:t>
      </w:r>
      <w:r w:rsidR="00452131" w:rsidRPr="00C96777">
        <w:t xml:space="preserve">terenach objętych ochroną przed hałasem, zlokalizowanych </w:t>
      </w:r>
      <w:r w:rsidR="00330263">
        <w:br/>
      </w:r>
      <w:r w:rsidR="00452131" w:rsidRPr="00C96777">
        <w:t xml:space="preserve">w najbliższym sąsiedztwie fermy, klasyfikowanych jako zabudowa </w:t>
      </w:r>
      <w:r w:rsidR="003229CB" w:rsidRPr="00C96777">
        <w:t>zagrodowa</w:t>
      </w:r>
      <w:r w:rsidRPr="00C96777">
        <w:t>;</w:t>
      </w:r>
    </w:p>
    <w:p w14:paraId="6407DA14" w14:textId="11315F94" w:rsidR="00976B16" w:rsidRPr="00C96777" w:rsidRDefault="003179C2" w:rsidP="00976B16">
      <w:pPr>
        <w:pStyle w:val="Akapitzlist"/>
        <w:numPr>
          <w:ilvl w:val="0"/>
          <w:numId w:val="97"/>
        </w:numPr>
        <w:autoSpaceDE w:val="0"/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p</w:t>
      </w:r>
      <w:r w:rsidR="00452131" w:rsidRPr="00C96777">
        <w:rPr>
          <w:lang w:eastAsia="pl-PL"/>
        </w:rPr>
        <w:t xml:space="preserve">omiary należy wykonywać w okresie letnim, w miesiącach od czerwca </w:t>
      </w:r>
      <w:r w:rsidR="000E2C37" w:rsidRPr="00C96777">
        <w:rPr>
          <w:lang w:eastAsia="pl-PL"/>
        </w:rPr>
        <w:br/>
        <w:t>do</w:t>
      </w:r>
      <w:r w:rsidR="00452131" w:rsidRPr="00C96777">
        <w:rPr>
          <w:lang w:eastAsia="pl-PL"/>
        </w:rPr>
        <w:t xml:space="preserve"> września, przy maksymalnej obsadzie zwierząt i pracy maksymalnej liczby wentylatorów</w:t>
      </w:r>
      <w:r w:rsidR="009D433F" w:rsidRPr="00C96777">
        <w:rPr>
          <w:lang w:eastAsia="pl-PL"/>
        </w:rPr>
        <w:t xml:space="preserve"> z maksymalną ich wydajnością</w:t>
      </w:r>
      <w:r w:rsidRPr="00C96777">
        <w:rPr>
          <w:lang w:eastAsia="pl-PL"/>
        </w:rPr>
        <w:t>;</w:t>
      </w:r>
    </w:p>
    <w:p w14:paraId="29B75842" w14:textId="39AEBC31" w:rsidR="00976B16" w:rsidRPr="00C96777" w:rsidRDefault="003179C2" w:rsidP="00976B16">
      <w:pPr>
        <w:pStyle w:val="Akapitzlist"/>
        <w:numPr>
          <w:ilvl w:val="0"/>
          <w:numId w:val="97"/>
        </w:numPr>
        <w:autoSpaceDE w:val="0"/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w</w:t>
      </w:r>
      <w:r w:rsidR="00452131" w:rsidRPr="00C96777">
        <w:rPr>
          <w:lang w:eastAsia="pl-PL"/>
        </w:rPr>
        <w:t xml:space="preserve">yniki pomiarów hałasu należy przedkładać Marszałkowi Województwa Warmińsko-Mazurskiego oraz </w:t>
      </w:r>
      <w:r w:rsidR="009D433F" w:rsidRPr="00C96777">
        <w:rPr>
          <w:lang w:eastAsia="pl-PL"/>
        </w:rPr>
        <w:t xml:space="preserve">Warmińsko-Mazurskiemu </w:t>
      </w:r>
      <w:r w:rsidR="00452131" w:rsidRPr="00C96777">
        <w:rPr>
          <w:lang w:eastAsia="pl-PL"/>
        </w:rPr>
        <w:t xml:space="preserve">Wojewódzkiemu Inspektorowi Ochrony Środowiska w Olsztynie w terminie 30 dni od dnia zakończenia pomiaru, zgodnie </w:t>
      </w:r>
      <w:r w:rsidR="00330263">
        <w:rPr>
          <w:lang w:eastAsia="pl-PL"/>
        </w:rPr>
        <w:br/>
      </w:r>
      <w:r w:rsidR="00452131" w:rsidRPr="00C96777">
        <w:rPr>
          <w:lang w:eastAsia="pl-PL"/>
        </w:rPr>
        <w:t xml:space="preserve">z </w:t>
      </w:r>
      <w:r w:rsidR="00B16E82" w:rsidRPr="00C96777">
        <w:rPr>
          <w:lang w:eastAsia="pl-PL"/>
        </w:rPr>
        <w:t>R</w:t>
      </w:r>
      <w:r w:rsidR="00452131" w:rsidRPr="00C96777">
        <w:rPr>
          <w:lang w:eastAsia="pl-PL"/>
        </w:rPr>
        <w:t xml:space="preserve">ozporządzeniem Ministra </w:t>
      </w:r>
      <w:r w:rsidR="0082230B" w:rsidRPr="00C96777">
        <w:rPr>
          <w:lang w:eastAsia="pl-PL"/>
        </w:rPr>
        <w:t xml:space="preserve">Klimatu i </w:t>
      </w:r>
      <w:r w:rsidR="00452131" w:rsidRPr="00C96777">
        <w:rPr>
          <w:lang w:eastAsia="pl-PL"/>
        </w:rPr>
        <w:t>Środowiska z dnia 1</w:t>
      </w:r>
      <w:r w:rsidR="0082230B" w:rsidRPr="00C96777">
        <w:rPr>
          <w:lang w:eastAsia="pl-PL"/>
        </w:rPr>
        <w:t>5</w:t>
      </w:r>
      <w:r w:rsidR="00452131" w:rsidRPr="00C96777">
        <w:rPr>
          <w:lang w:eastAsia="pl-PL"/>
        </w:rPr>
        <w:t xml:space="preserve"> </w:t>
      </w:r>
      <w:r w:rsidR="0082230B" w:rsidRPr="00C96777">
        <w:rPr>
          <w:lang w:eastAsia="pl-PL"/>
        </w:rPr>
        <w:t>grudnia</w:t>
      </w:r>
      <w:r w:rsidR="00452131" w:rsidRPr="00C96777">
        <w:rPr>
          <w:lang w:eastAsia="pl-PL"/>
        </w:rPr>
        <w:t xml:space="preserve"> 20</w:t>
      </w:r>
      <w:r w:rsidR="0082230B" w:rsidRPr="00C96777">
        <w:rPr>
          <w:lang w:eastAsia="pl-PL"/>
        </w:rPr>
        <w:t>20</w:t>
      </w:r>
      <w:r w:rsidR="00452131" w:rsidRPr="00C96777">
        <w:rPr>
          <w:lang w:eastAsia="pl-PL"/>
        </w:rPr>
        <w:t xml:space="preserve"> r. </w:t>
      </w:r>
      <w:r w:rsidR="0082230B" w:rsidRPr="00C96777">
        <w:rPr>
          <w:i/>
          <w:iCs/>
          <w:lang w:eastAsia="pl-PL"/>
        </w:rPr>
        <w:t xml:space="preserve">w sprawie rodzajów wyników pomiarów prowadzonych w związku z eksploatacją instalacji lub </w:t>
      </w:r>
      <w:r w:rsidR="0082230B" w:rsidRPr="00C96777">
        <w:rPr>
          <w:i/>
          <w:iCs/>
          <w:lang w:eastAsia="pl-PL"/>
        </w:rPr>
        <w:lastRenderedPageBreak/>
        <w:t>urządzenia i innych danych zbieranych w wyniku monitorowania procesów technologicznych oraz terminów i sposobów prezentacji</w:t>
      </w:r>
      <w:r w:rsidR="00452131" w:rsidRPr="00C96777">
        <w:rPr>
          <w:lang w:eastAsia="pl-PL"/>
        </w:rPr>
        <w:t xml:space="preserve"> (</w:t>
      </w:r>
      <w:r w:rsidR="0082230B" w:rsidRPr="00C96777">
        <w:rPr>
          <w:lang w:eastAsia="pl-PL"/>
        </w:rPr>
        <w:t>Dz. U. 2020 r., poz. 2405</w:t>
      </w:r>
      <w:r w:rsidR="00452131" w:rsidRPr="00C96777">
        <w:rPr>
          <w:lang w:eastAsia="pl-PL"/>
        </w:rPr>
        <w:t>)</w:t>
      </w:r>
      <w:r w:rsidRPr="00C96777">
        <w:rPr>
          <w:lang w:eastAsia="pl-PL"/>
        </w:rPr>
        <w:t>;</w:t>
      </w:r>
    </w:p>
    <w:p w14:paraId="4E2D78F5" w14:textId="7CC7F063" w:rsidR="009D433F" w:rsidRPr="00C96777" w:rsidRDefault="003179C2" w:rsidP="00976B16">
      <w:pPr>
        <w:pStyle w:val="Akapitzlist"/>
        <w:numPr>
          <w:ilvl w:val="0"/>
          <w:numId w:val="97"/>
        </w:numPr>
        <w:autoSpaceDE w:val="0"/>
        <w:spacing w:line="276" w:lineRule="auto"/>
        <w:ind w:left="357" w:hanging="357"/>
        <w:jc w:val="both"/>
        <w:textAlignment w:val="baseline"/>
        <w:rPr>
          <w:lang w:eastAsia="pl-PL"/>
        </w:rPr>
      </w:pPr>
      <w:r w:rsidRPr="00C96777">
        <w:rPr>
          <w:lang w:eastAsia="pl-PL"/>
        </w:rPr>
        <w:t>n</w:t>
      </w:r>
      <w:r w:rsidR="009D433F" w:rsidRPr="00C96777">
        <w:rPr>
          <w:lang w:eastAsia="pl-PL"/>
        </w:rPr>
        <w:t xml:space="preserve">ależy sporządzić i wdrożyć plan zarządzania hałasem, zgodnie z wymogami </w:t>
      </w:r>
      <w:r w:rsidR="009D433F" w:rsidRPr="00C96777">
        <w:rPr>
          <w:lang w:eastAsia="pl-PL"/>
        </w:rPr>
        <w:br/>
        <w:t xml:space="preserve">BAT 9 Decyzji Wykonawczej Komisji (UE) 2017/302 z dnia 15 lutego 2017 r. </w:t>
      </w:r>
      <w:r w:rsidR="009D433F" w:rsidRPr="00C96777">
        <w:rPr>
          <w:i/>
          <w:iCs/>
          <w:lang w:eastAsia="pl-PL"/>
        </w:rPr>
        <w:t>ustanawiająca konkluzje dotyczących najlepszych technik (BAT) dla intensywnego chowu drobiu i świń zgodnie z dyrektywą Parlamentu Europejskiego i Rady 2010/75/UE</w:t>
      </w:r>
      <w:r w:rsidR="009D433F" w:rsidRPr="00C96777">
        <w:rPr>
          <w:lang w:eastAsia="pl-PL"/>
        </w:rPr>
        <w:t xml:space="preserve">, </w:t>
      </w:r>
      <w:r w:rsidR="00330263">
        <w:rPr>
          <w:lang w:eastAsia="pl-PL"/>
        </w:rPr>
        <w:br/>
      </w:r>
      <w:r w:rsidR="009D433F" w:rsidRPr="00C96777">
        <w:rPr>
          <w:lang w:eastAsia="pl-PL"/>
        </w:rPr>
        <w:t>w sytuacji gdy obiekty wrażliwe odczują dokuczliwość hałasu związaną z oddziaływaniem tej instalacji lub gdy jego występowanie zostanie udowodnione. Informacj</w:t>
      </w:r>
      <w:r w:rsidR="009D433F" w:rsidRPr="00C96777">
        <w:rPr>
          <w:rFonts w:eastAsia="TJTLZU蠑ｫArial"/>
          <w:lang w:eastAsia="pl-PL"/>
        </w:rPr>
        <w:t xml:space="preserve">ę </w:t>
      </w:r>
      <w:r w:rsidR="009D433F" w:rsidRPr="00C96777">
        <w:rPr>
          <w:lang w:eastAsia="pl-PL"/>
        </w:rPr>
        <w:t>o opracowaniu takiego planu nale</w:t>
      </w:r>
      <w:r w:rsidR="009D433F" w:rsidRPr="00C96777">
        <w:rPr>
          <w:rFonts w:eastAsia="TJTLZU蠑ｫArial"/>
          <w:lang w:eastAsia="pl-PL"/>
        </w:rPr>
        <w:t>ż</w:t>
      </w:r>
      <w:r w:rsidR="009D433F" w:rsidRPr="00C96777">
        <w:rPr>
          <w:lang w:eastAsia="pl-PL"/>
        </w:rPr>
        <w:t>y przedło</w:t>
      </w:r>
      <w:r w:rsidR="009D433F" w:rsidRPr="00C96777">
        <w:rPr>
          <w:rFonts w:eastAsia="TJTLZU蠑ｫArial"/>
          <w:lang w:eastAsia="pl-PL"/>
        </w:rPr>
        <w:t>ż</w:t>
      </w:r>
      <w:r w:rsidR="009D433F" w:rsidRPr="00C96777">
        <w:rPr>
          <w:lang w:eastAsia="pl-PL"/>
        </w:rPr>
        <w:t>y</w:t>
      </w:r>
      <w:r w:rsidR="009D433F" w:rsidRPr="00C96777">
        <w:rPr>
          <w:rFonts w:eastAsia="TJTLZU蠑ｫArial"/>
          <w:lang w:eastAsia="pl-PL"/>
        </w:rPr>
        <w:t xml:space="preserve">ć </w:t>
      </w:r>
      <w:r w:rsidR="009D433F" w:rsidRPr="00C96777">
        <w:rPr>
          <w:lang w:eastAsia="pl-PL"/>
        </w:rPr>
        <w:t xml:space="preserve">Marszałkowi Województwa Warmińsko-Mazurskiego </w:t>
      </w:r>
      <w:r w:rsidR="00330263">
        <w:rPr>
          <w:lang w:eastAsia="pl-PL"/>
        </w:rPr>
        <w:br/>
      </w:r>
      <w:r w:rsidR="009D433F" w:rsidRPr="00C96777">
        <w:rPr>
          <w:lang w:eastAsia="pl-PL"/>
        </w:rPr>
        <w:t>w terminie 1 miesi</w:t>
      </w:r>
      <w:r w:rsidR="009D433F" w:rsidRPr="00C96777">
        <w:rPr>
          <w:rFonts w:eastAsia="TJTLZU蠑ｫArial"/>
          <w:lang w:eastAsia="pl-PL"/>
        </w:rPr>
        <w:t>ą</w:t>
      </w:r>
      <w:r w:rsidR="009D433F" w:rsidRPr="00C96777">
        <w:rPr>
          <w:lang w:eastAsia="pl-PL"/>
        </w:rPr>
        <w:t>ca od dnia opracowania.</w:t>
      </w:r>
    </w:p>
    <w:p w14:paraId="3DB05F99" w14:textId="77777777" w:rsidR="00452131" w:rsidRPr="00C96777" w:rsidRDefault="00452131" w:rsidP="00976B16">
      <w:pPr>
        <w:pStyle w:val="Akapitzlist"/>
        <w:tabs>
          <w:tab w:val="left" w:pos="1281"/>
        </w:tabs>
        <w:spacing w:line="276" w:lineRule="auto"/>
        <w:ind w:left="720"/>
        <w:jc w:val="both"/>
        <w:textAlignment w:val="baseline"/>
        <w:rPr>
          <w:b/>
          <w:bCs/>
          <w:lang w:eastAsia="pl-PL"/>
        </w:rPr>
      </w:pPr>
    </w:p>
    <w:p w14:paraId="53DBDC2B" w14:textId="5A304B2F" w:rsidR="004C4D11" w:rsidRPr="00C96777" w:rsidRDefault="004C4D11" w:rsidP="00976B16">
      <w:pPr>
        <w:pStyle w:val="Akapitzlist"/>
        <w:numPr>
          <w:ilvl w:val="0"/>
          <w:numId w:val="79"/>
        </w:numPr>
        <w:spacing w:line="276" w:lineRule="auto"/>
        <w:ind w:left="357" w:hanging="357"/>
        <w:rPr>
          <w:b/>
          <w:bCs/>
        </w:rPr>
      </w:pPr>
      <w:r w:rsidRPr="00C96777">
        <w:rPr>
          <w:b/>
          <w:bCs/>
        </w:rPr>
        <w:t>Monitor</w:t>
      </w:r>
      <w:r w:rsidR="001252CF" w:rsidRPr="00C96777">
        <w:rPr>
          <w:b/>
          <w:bCs/>
        </w:rPr>
        <w:t>owanie</w:t>
      </w:r>
      <w:r w:rsidRPr="00C96777">
        <w:rPr>
          <w:b/>
          <w:bCs/>
        </w:rPr>
        <w:t xml:space="preserve"> ilości zużywanej wody</w:t>
      </w:r>
    </w:p>
    <w:p w14:paraId="11BFE9D3" w14:textId="77777777" w:rsidR="00896E08" w:rsidRPr="00C96777" w:rsidRDefault="00896E08" w:rsidP="00976B16">
      <w:pPr>
        <w:pStyle w:val="Akapitzlist"/>
        <w:spacing w:line="276" w:lineRule="auto"/>
        <w:ind w:left="360"/>
        <w:rPr>
          <w:b/>
          <w:bCs/>
        </w:rPr>
      </w:pPr>
    </w:p>
    <w:p w14:paraId="7819BD05" w14:textId="3D24DA17" w:rsidR="00261F26" w:rsidRPr="00C96777" w:rsidRDefault="005A3B00" w:rsidP="00976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Monitorowani</w:t>
      </w:r>
      <w:r w:rsidR="004A2A83" w:rsidRPr="00C96777">
        <w:rPr>
          <w:rFonts w:ascii="Times New Roman" w:hAnsi="Times New Roman" w:cs="Times New Roman"/>
          <w:sz w:val="24"/>
          <w:szCs w:val="24"/>
        </w:rPr>
        <w:t>a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037B0E" w:rsidRPr="00C96777">
        <w:rPr>
          <w:rFonts w:ascii="Times New Roman" w:hAnsi="Times New Roman" w:cs="Times New Roman"/>
          <w:sz w:val="24"/>
          <w:szCs w:val="24"/>
        </w:rPr>
        <w:t>zużycia</w:t>
      </w:r>
      <w:r w:rsidRPr="00C96777">
        <w:rPr>
          <w:rFonts w:ascii="Times New Roman" w:hAnsi="Times New Roman" w:cs="Times New Roman"/>
          <w:sz w:val="24"/>
          <w:szCs w:val="24"/>
        </w:rPr>
        <w:t xml:space="preserve"> wody </w:t>
      </w:r>
      <w:r w:rsidR="0051775E" w:rsidRPr="00C96777">
        <w:rPr>
          <w:rFonts w:ascii="Times New Roman" w:hAnsi="Times New Roman" w:cs="Times New Roman"/>
          <w:sz w:val="24"/>
          <w:szCs w:val="24"/>
        </w:rPr>
        <w:t xml:space="preserve">z sieci wodociągowej </w:t>
      </w:r>
      <w:r w:rsidR="00037B0E" w:rsidRPr="00C96777">
        <w:rPr>
          <w:rFonts w:ascii="Times New Roman" w:hAnsi="Times New Roman" w:cs="Times New Roman"/>
          <w:sz w:val="24"/>
          <w:szCs w:val="24"/>
        </w:rPr>
        <w:t xml:space="preserve">na potrzeby przedmiotowej instalacji </w:t>
      </w:r>
      <w:r w:rsidRPr="00C96777">
        <w:rPr>
          <w:rFonts w:ascii="Times New Roman" w:hAnsi="Times New Roman" w:cs="Times New Roman"/>
          <w:sz w:val="24"/>
          <w:szCs w:val="24"/>
        </w:rPr>
        <w:t>należy dokonywać poprzez regularne odczyty</w:t>
      </w:r>
      <w:r w:rsidR="004A2A83" w:rsidRPr="00C96777">
        <w:rPr>
          <w:rFonts w:ascii="Times New Roman" w:hAnsi="Times New Roman" w:cs="Times New Roman"/>
          <w:sz w:val="24"/>
          <w:szCs w:val="24"/>
        </w:rPr>
        <w:t xml:space="preserve"> wskazań wodomierzy</w:t>
      </w:r>
      <w:r w:rsidRPr="00C96777">
        <w:rPr>
          <w:rFonts w:ascii="Times New Roman" w:hAnsi="Times New Roman" w:cs="Times New Roman"/>
          <w:sz w:val="24"/>
          <w:szCs w:val="24"/>
        </w:rPr>
        <w:t>.</w:t>
      </w:r>
      <w:r w:rsidR="00037B0E" w:rsidRPr="00C9677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37B0E" w:rsidRPr="00C96777">
        <w:rPr>
          <w:rFonts w:ascii="Times New Roman" w:hAnsi="Times New Roman" w:cs="Times New Roman"/>
          <w:sz w:val="24"/>
          <w:szCs w:val="24"/>
        </w:rPr>
        <w:t>Warunki poboru wody</w:t>
      </w:r>
      <w:r w:rsidR="00474D9D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="00037B0E" w:rsidRPr="00C96777">
        <w:rPr>
          <w:rFonts w:ascii="Times New Roman" w:hAnsi="Times New Roman" w:cs="Times New Roman"/>
          <w:sz w:val="24"/>
          <w:szCs w:val="24"/>
        </w:rPr>
        <w:t>z wodociągu regulować będzie umowa o dostarczeniu wody z  wodociągu zbiorowego.</w:t>
      </w:r>
    </w:p>
    <w:p w14:paraId="044D4186" w14:textId="77777777" w:rsidR="00976B16" w:rsidRPr="00C96777" w:rsidRDefault="00976B16" w:rsidP="00976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0FF0DC" w14:textId="01233AA1" w:rsidR="004C4D11" w:rsidRPr="00C96777" w:rsidRDefault="004C4D11" w:rsidP="00D35841">
      <w:pPr>
        <w:pStyle w:val="Akapitzlist"/>
        <w:numPr>
          <w:ilvl w:val="0"/>
          <w:numId w:val="79"/>
        </w:numPr>
        <w:ind w:left="357" w:hanging="357"/>
        <w:jc w:val="both"/>
        <w:rPr>
          <w:b/>
          <w:bCs/>
        </w:rPr>
      </w:pPr>
      <w:r w:rsidRPr="00C96777">
        <w:rPr>
          <w:b/>
          <w:bCs/>
        </w:rPr>
        <w:t>Dodatkowe wymagania w zakresie monitorowania emisji</w:t>
      </w:r>
    </w:p>
    <w:p w14:paraId="3F8CEA63" w14:textId="77777777" w:rsidR="00896E08" w:rsidRPr="00C96777" w:rsidRDefault="00896E08" w:rsidP="00896E08">
      <w:pPr>
        <w:pStyle w:val="Akapitzlist"/>
        <w:spacing w:line="276" w:lineRule="auto"/>
        <w:ind w:left="360"/>
        <w:jc w:val="both"/>
        <w:rPr>
          <w:b/>
          <w:bCs/>
        </w:rPr>
      </w:pPr>
    </w:p>
    <w:p w14:paraId="1C1BC616" w14:textId="12BA151A" w:rsidR="00775968" w:rsidRPr="00C96777" w:rsidRDefault="00844BBE" w:rsidP="00775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Nie nakłada się dodatkowych obowiązków w zakresie monitorowania emisji poza wymagania, o których mowa w art. 147 ustawy z dnia 27 kwietnia 2001 r. Prawo ochrony środowiska oraz wymagania określone w przepisach wydanych na podstawie art. 148 ust.1 ww. ustawy.</w:t>
      </w:r>
    </w:p>
    <w:p w14:paraId="2AB0A7C6" w14:textId="77777777" w:rsidR="00627A2F" w:rsidRPr="00C96777" w:rsidRDefault="00627A2F" w:rsidP="00627A2F">
      <w:pPr>
        <w:pStyle w:val="Akapitzlist"/>
        <w:spacing w:line="276" w:lineRule="auto"/>
        <w:ind w:left="0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6B6BF340" w14:textId="55EBB81A" w:rsidR="00BD694F" w:rsidRPr="00C96777" w:rsidRDefault="005D5806" w:rsidP="00D35841">
      <w:pPr>
        <w:pStyle w:val="Akapitzlist"/>
        <w:numPr>
          <w:ilvl w:val="0"/>
          <w:numId w:val="76"/>
        </w:numPr>
        <w:spacing w:line="276" w:lineRule="auto"/>
        <w:ind w:left="357" w:hanging="357"/>
        <w:rPr>
          <w:rFonts w:eastAsiaTheme="majorEastAsia"/>
          <w:b/>
          <w:bCs/>
          <w:color w:val="000000" w:themeColor="text1"/>
          <w:kern w:val="0"/>
          <w:lang w:eastAsia="en-US"/>
        </w:rPr>
      </w:pPr>
      <w:r w:rsidRPr="00C96777">
        <w:rPr>
          <w:rFonts w:eastAsiaTheme="majorEastAsia"/>
          <w:b/>
          <w:bCs/>
          <w:color w:val="000000" w:themeColor="text1"/>
          <w:kern w:val="0"/>
          <w:lang w:eastAsia="en-US"/>
        </w:rPr>
        <w:t xml:space="preserve">Sposoby zapobiegania występowaniu i ograniczania skutków awarii oraz wymóg informowania o wystąpieniu awarii </w:t>
      </w:r>
    </w:p>
    <w:p w14:paraId="479D9091" w14:textId="02BFE977" w:rsidR="00C1575C" w:rsidRPr="00C96777" w:rsidRDefault="00C1575C" w:rsidP="009A4759">
      <w:pPr>
        <w:pStyle w:val="Akapitzlist"/>
        <w:spacing w:line="276" w:lineRule="auto"/>
        <w:ind w:left="0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6D4C8DF1" w14:textId="6FB34152" w:rsidR="009A4759" w:rsidRPr="00C96777" w:rsidRDefault="009A4759" w:rsidP="009A4759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Ferma Drobiu w </w:t>
      </w:r>
      <w:r w:rsidR="00725327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miejscowości 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Ryn nie została zaliczona</w:t>
      </w:r>
      <w:r w:rsidR="00725327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do zakładów</w:t>
      </w:r>
      <w:r w:rsidR="00725327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o zwiększonym lub dużym ryzyku wystąpienia poważnej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awari</w:t>
      </w:r>
      <w:r w:rsidR="00725327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przemysłow</w:t>
      </w:r>
      <w:r w:rsidR="00725327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ej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4ADDE4BE" w14:textId="77777777" w:rsidR="00896287" w:rsidRPr="00C96777" w:rsidRDefault="00896287" w:rsidP="009A4759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44DC4F72" w14:textId="17047BD6" w:rsidR="00896287" w:rsidRPr="00C96777" w:rsidRDefault="00896287" w:rsidP="009A4759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Potencjalne awarie podczas użytkowania przedmiotowej instalacji mogą wynikać:</w:t>
      </w:r>
    </w:p>
    <w:p w14:paraId="4A2D6DC8" w14:textId="3734C0D4" w:rsidR="009A4759" w:rsidRPr="00C96777" w:rsidRDefault="009A4759" w:rsidP="00D35841">
      <w:pPr>
        <w:pStyle w:val="Akapitzlist"/>
        <w:numPr>
          <w:ilvl w:val="0"/>
          <w:numId w:val="64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>w normalnych warunkach eksploatacji instalacji</w:t>
      </w:r>
      <w:r w:rsidR="00896287" w:rsidRPr="00C96777">
        <w:rPr>
          <w:rFonts w:eastAsiaTheme="majorEastAsia"/>
          <w:color w:val="000000" w:themeColor="text1"/>
        </w:rPr>
        <w:t xml:space="preserve"> – z </w:t>
      </w:r>
      <w:r w:rsidRPr="00C96777">
        <w:rPr>
          <w:rFonts w:eastAsiaTheme="majorEastAsia"/>
          <w:color w:val="000000" w:themeColor="text1"/>
        </w:rPr>
        <w:t>wykorzystywania substancji niebezpiecznych (propanu, oleju napędowego, środków dezynfekcyjnych,</w:t>
      </w:r>
      <w:r w:rsidR="00330263">
        <w:rPr>
          <w:rFonts w:eastAsiaTheme="majorEastAsia"/>
          <w:color w:val="000000" w:themeColor="text1"/>
        </w:rPr>
        <w:t xml:space="preserve"> </w:t>
      </w:r>
      <w:r w:rsidRPr="00C96777">
        <w:rPr>
          <w:rFonts w:eastAsiaTheme="majorEastAsia"/>
          <w:color w:val="000000" w:themeColor="text1"/>
        </w:rPr>
        <w:t>dezynsekcyjnych, deratyzacyjnych);</w:t>
      </w:r>
    </w:p>
    <w:p w14:paraId="4BD95D7C" w14:textId="462D8F13" w:rsidR="009A4759" w:rsidRPr="00C96777" w:rsidRDefault="009A4759" w:rsidP="00D35841">
      <w:pPr>
        <w:pStyle w:val="Akapitzlist"/>
        <w:numPr>
          <w:ilvl w:val="0"/>
          <w:numId w:val="64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>w warunkach eksploatacji instalacji odbiegających od normalnych:</w:t>
      </w:r>
    </w:p>
    <w:p w14:paraId="6CE430FD" w14:textId="311B9B82" w:rsidR="009A4759" w:rsidRPr="00C96777" w:rsidRDefault="009A4759" w:rsidP="00D35841">
      <w:pPr>
        <w:pStyle w:val="Akapitzlist"/>
        <w:numPr>
          <w:ilvl w:val="0"/>
          <w:numId w:val="66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>ze zdarzeń o znamionach klęski żywiołowej</w:t>
      </w:r>
      <w:r w:rsidR="00896287" w:rsidRPr="00C96777">
        <w:rPr>
          <w:rFonts w:eastAsiaTheme="majorEastAsia"/>
          <w:color w:val="000000" w:themeColor="text1"/>
        </w:rPr>
        <w:t xml:space="preserve"> tj.</w:t>
      </w:r>
      <w:r w:rsidRPr="00C96777">
        <w:rPr>
          <w:rFonts w:eastAsiaTheme="majorEastAsia"/>
          <w:color w:val="000000" w:themeColor="text1"/>
        </w:rPr>
        <w:t xml:space="preserve"> naturalnej katastrofy wskutek pomoru drobiu wywołanego chorobą zakaźną, z konieczności likwidacji stada, wytworzenia znacznej ilości odpadów niebezpiecznych w wyniku działań likwidujących ognisko choroby;</w:t>
      </w:r>
    </w:p>
    <w:p w14:paraId="09385D0A" w14:textId="24B12158" w:rsidR="009A4759" w:rsidRPr="00C96777" w:rsidRDefault="009A4759" w:rsidP="00D35841">
      <w:pPr>
        <w:pStyle w:val="Akapitzlist"/>
        <w:numPr>
          <w:ilvl w:val="0"/>
          <w:numId w:val="66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>ze zdarzeń o znamionach poważnej awarii</w:t>
      </w:r>
      <w:r w:rsidR="00896287" w:rsidRPr="00C96777">
        <w:rPr>
          <w:rFonts w:eastAsiaTheme="majorEastAsia"/>
          <w:color w:val="000000" w:themeColor="text1"/>
        </w:rPr>
        <w:t xml:space="preserve"> tj.</w:t>
      </w:r>
      <w:r w:rsidRPr="00C96777">
        <w:rPr>
          <w:rFonts w:eastAsiaTheme="majorEastAsia"/>
          <w:color w:val="000000" w:themeColor="text1"/>
        </w:rPr>
        <w:t xml:space="preserve"> wybuchu płynnego gazu -  propanu podczas przetaczania lub w trakcie przechowania w zbiornikach magazynowych i pożaru instalacji, rozszczelnienia zbiornika magazynowego oleju napędowego i wprowadzenia substancji ropopochodnych do ziemi;</w:t>
      </w:r>
    </w:p>
    <w:p w14:paraId="5255F750" w14:textId="2C846F6C" w:rsidR="009A4759" w:rsidRPr="00C96777" w:rsidRDefault="009A4759" w:rsidP="00D35841">
      <w:pPr>
        <w:pStyle w:val="Akapitzlist"/>
        <w:numPr>
          <w:ilvl w:val="0"/>
          <w:numId w:val="66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>ze zdarzeń o znamionach awarii</w:t>
      </w:r>
      <w:r w:rsidR="00896287" w:rsidRPr="00C96777">
        <w:rPr>
          <w:rFonts w:eastAsiaTheme="majorEastAsia"/>
          <w:color w:val="000000" w:themeColor="text1"/>
        </w:rPr>
        <w:t xml:space="preserve"> tj.</w:t>
      </w:r>
      <w:r w:rsidRPr="00C96777">
        <w:rPr>
          <w:rFonts w:eastAsiaTheme="majorEastAsia"/>
          <w:color w:val="000000" w:themeColor="text1"/>
        </w:rPr>
        <w:t xml:space="preserve"> masowych upadków drobiu wskutek braku dopływu energii elektrycznej, awarii systemu wentylacyjnego lub agregatów prądotwórczych latem podczas wysokich temperatur powietrza.</w:t>
      </w:r>
    </w:p>
    <w:p w14:paraId="23B52585" w14:textId="77777777" w:rsidR="009A4759" w:rsidRPr="00C96777" w:rsidRDefault="009A4759" w:rsidP="009A4759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3E2AA90A" w14:textId="3A58F13B" w:rsidR="009A4759" w:rsidRPr="00C96777" w:rsidRDefault="006A05BF" w:rsidP="00E764B4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Na terenie przedmiotowej instalacji </w:t>
      </w:r>
      <w:r w:rsidR="00A052A8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do 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główn</w:t>
      </w:r>
      <w:r w:rsidR="00A052A8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ych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działa</w:t>
      </w:r>
      <w:r w:rsidR="00A052A8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ń</w:t>
      </w:r>
      <w:r w:rsidR="009A4759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zapobiega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jący</w:t>
      </w:r>
      <w:r w:rsidR="00A052A8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ch</w:t>
      </w:r>
      <w:r w:rsidR="009A4759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występowaniu </w:t>
      </w:r>
      <w:r w:rsidR="00330263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br/>
      </w:r>
      <w:r w:rsidR="009A4759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 ogranicza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jący</w:t>
      </w:r>
      <w:r w:rsidR="00A052A8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ch</w:t>
      </w:r>
      <w:r w:rsidR="009A4759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skut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ki</w:t>
      </w:r>
      <w:r w:rsidR="009A4759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awarii przemysłowych</w:t>
      </w:r>
      <w:r w:rsidR="00A052A8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należą</w:t>
      </w:r>
      <w:r w:rsidR="009A4759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:</w:t>
      </w:r>
    </w:p>
    <w:p w14:paraId="2E4AB567" w14:textId="031E00D2" w:rsidR="00E764B4" w:rsidRPr="00C96777" w:rsidRDefault="00E764B4" w:rsidP="00D35841">
      <w:pPr>
        <w:pStyle w:val="Akapitzlist"/>
        <w:numPr>
          <w:ilvl w:val="0"/>
          <w:numId w:val="65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>postępowanie zgodnie z opracowanymi procedurami i instrukcjami;</w:t>
      </w:r>
    </w:p>
    <w:p w14:paraId="3A5A7E1A" w14:textId="3D2F22D9" w:rsidR="00E764B4" w:rsidRPr="00C96777" w:rsidRDefault="00E764B4" w:rsidP="00D35841">
      <w:pPr>
        <w:pStyle w:val="Akapitzlist"/>
        <w:numPr>
          <w:ilvl w:val="0"/>
          <w:numId w:val="65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 xml:space="preserve">przestrzeganie zasad bezpieczeństwa przeciwpożarowego w trakcie eksploatacji instalacji oraz wymogów w zakresie bezpieczeństwa i higieny pracy; </w:t>
      </w:r>
    </w:p>
    <w:p w14:paraId="05A3A9DF" w14:textId="244838AC" w:rsidR="009A4759" w:rsidRPr="00C96777" w:rsidRDefault="009A4759" w:rsidP="00D35841">
      <w:pPr>
        <w:pStyle w:val="Akapitzlist"/>
        <w:numPr>
          <w:ilvl w:val="0"/>
          <w:numId w:val="65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 xml:space="preserve">prowadzenie regularnych przeglądów i konserwacji urządzeń znajdujących się </w:t>
      </w:r>
      <w:r w:rsidR="009325DD" w:rsidRPr="00C96777">
        <w:rPr>
          <w:rFonts w:eastAsiaTheme="majorEastAsia"/>
          <w:color w:val="000000" w:themeColor="text1"/>
        </w:rPr>
        <w:br/>
      </w:r>
      <w:r w:rsidRPr="00C96777">
        <w:rPr>
          <w:rFonts w:eastAsiaTheme="majorEastAsia"/>
          <w:color w:val="000000" w:themeColor="text1"/>
        </w:rPr>
        <w:t xml:space="preserve">na wyposażeniu Fermy </w:t>
      </w:r>
      <w:r w:rsidR="00E764B4" w:rsidRPr="00C96777">
        <w:rPr>
          <w:rFonts w:eastAsiaTheme="majorEastAsia"/>
          <w:color w:val="000000" w:themeColor="text1"/>
        </w:rPr>
        <w:t xml:space="preserve">Drobiu </w:t>
      </w:r>
      <w:r w:rsidRPr="00C96777">
        <w:rPr>
          <w:rFonts w:eastAsiaTheme="majorEastAsia"/>
          <w:color w:val="000000" w:themeColor="text1"/>
        </w:rPr>
        <w:t>w Rynie;</w:t>
      </w:r>
    </w:p>
    <w:p w14:paraId="2AA7AEF2" w14:textId="481F0065" w:rsidR="009A4759" w:rsidRPr="00C96777" w:rsidRDefault="009A4759" w:rsidP="00D35841">
      <w:pPr>
        <w:pStyle w:val="Akapitzlist"/>
        <w:numPr>
          <w:ilvl w:val="0"/>
          <w:numId w:val="65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 xml:space="preserve">objęcie instalacji do chowu drobiu stałym nadzorem </w:t>
      </w:r>
      <w:r w:rsidR="0037074A" w:rsidRPr="00C96777">
        <w:rPr>
          <w:rFonts w:eastAsiaTheme="majorEastAsia"/>
          <w:color w:val="000000" w:themeColor="text1"/>
        </w:rPr>
        <w:t>weterynaryjnym</w:t>
      </w:r>
      <w:r w:rsidRPr="00C96777">
        <w:rPr>
          <w:rFonts w:eastAsiaTheme="majorEastAsia"/>
          <w:color w:val="000000" w:themeColor="text1"/>
        </w:rPr>
        <w:t xml:space="preserve">; </w:t>
      </w:r>
    </w:p>
    <w:p w14:paraId="7DEF5459" w14:textId="2857F236" w:rsidR="009A4759" w:rsidRPr="00C96777" w:rsidRDefault="009A4759" w:rsidP="00D35841">
      <w:pPr>
        <w:pStyle w:val="Akapitzlist"/>
        <w:numPr>
          <w:ilvl w:val="0"/>
          <w:numId w:val="65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 xml:space="preserve">stała kontrola warunków chowu drobiu </w:t>
      </w:r>
      <w:r w:rsidR="00E764B4" w:rsidRPr="00C96777">
        <w:rPr>
          <w:rFonts w:eastAsiaTheme="majorEastAsia"/>
          <w:color w:val="000000" w:themeColor="text1"/>
        </w:rPr>
        <w:t>wraz z wymaganym reżimem sanitarnym</w:t>
      </w:r>
      <w:r w:rsidRPr="00C96777">
        <w:rPr>
          <w:rFonts w:eastAsiaTheme="majorEastAsia"/>
          <w:color w:val="000000" w:themeColor="text1"/>
        </w:rPr>
        <w:t>;</w:t>
      </w:r>
    </w:p>
    <w:p w14:paraId="6183E3C0" w14:textId="65CBD890" w:rsidR="009A4759" w:rsidRPr="00C96777" w:rsidRDefault="009A4759" w:rsidP="00D35841">
      <w:pPr>
        <w:pStyle w:val="Akapitzlist"/>
        <w:numPr>
          <w:ilvl w:val="0"/>
          <w:numId w:val="65"/>
        </w:numPr>
        <w:spacing w:line="276" w:lineRule="auto"/>
        <w:jc w:val="both"/>
        <w:rPr>
          <w:rFonts w:eastAsiaTheme="majorEastAsia"/>
          <w:color w:val="000000" w:themeColor="text1"/>
        </w:rPr>
      </w:pPr>
      <w:r w:rsidRPr="00C96777">
        <w:rPr>
          <w:rFonts w:eastAsiaTheme="majorEastAsia"/>
          <w:color w:val="000000" w:themeColor="text1"/>
        </w:rPr>
        <w:t xml:space="preserve">dysponowanie sorbentem </w:t>
      </w:r>
      <w:r w:rsidR="00E764B4" w:rsidRPr="00C96777">
        <w:rPr>
          <w:rFonts w:eastAsiaTheme="majorEastAsia"/>
          <w:color w:val="000000" w:themeColor="text1"/>
        </w:rPr>
        <w:t>na wypadek rozszczelnienia zbiornika paliwowego agregatów prądotwórczych lub środka transportu.</w:t>
      </w:r>
    </w:p>
    <w:p w14:paraId="1BC51BB0" w14:textId="77777777" w:rsidR="009A4759" w:rsidRPr="00C96777" w:rsidRDefault="009A4759" w:rsidP="009A4759">
      <w:pPr>
        <w:pStyle w:val="Akapitzlist"/>
        <w:spacing w:line="276" w:lineRule="auto"/>
        <w:jc w:val="both"/>
        <w:rPr>
          <w:rFonts w:eastAsiaTheme="majorEastAsia"/>
          <w:color w:val="000000" w:themeColor="text1"/>
        </w:rPr>
      </w:pPr>
    </w:p>
    <w:p w14:paraId="0B2FC106" w14:textId="64930B3C" w:rsidR="009E114C" w:rsidRPr="00C96777" w:rsidRDefault="009E114C" w:rsidP="009A4759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Za prowadzenie działań zapobiegawczych w zakresie wystąpienia poważnej awarii odpowiedzialny jest prowadzący </w:t>
      </w:r>
      <w:r w:rsidR="00D91AF2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instalację.</w:t>
      </w:r>
    </w:p>
    <w:p w14:paraId="2A050E75" w14:textId="77777777" w:rsidR="00E764B4" w:rsidRPr="00C96777" w:rsidRDefault="00E764B4" w:rsidP="009A4759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73C3E7BB" w14:textId="6FFB97E3" w:rsidR="009A4759" w:rsidRPr="00C96777" w:rsidRDefault="009A4759" w:rsidP="009A4759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W 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przypadku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wystąpienia awarii przemysłowej</w:t>
      </w:r>
      <w:r w:rsidR="009E114C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prowadzący </w:t>
      </w:r>
      <w:r w:rsidR="00D91AF2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instalację</w:t>
      </w:r>
      <w:r w:rsidR="009E114C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jest</w:t>
      </w:r>
      <w:r w:rsidR="00FD377A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9E114C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odpowiedzialny </w:t>
      </w:r>
      <w:r w:rsidR="00330263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br/>
      </w:r>
      <w:r w:rsidR="009E114C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za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powiadomi</w:t>
      </w:r>
      <w:r w:rsidR="009E114C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enie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odpowiedni</w:t>
      </w:r>
      <w:r w:rsidR="009E114C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ch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służb zgodnie z opracowanymi procedurami i instrukcjami, w tym w szczególności 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Komendant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Powiatowe</w:t>
      </w:r>
      <w:r w:rsidR="003030BF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go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Straży Pożarnej</w:t>
      </w:r>
      <w:r w:rsidR="00E84222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w Ostródzie</w:t>
      </w:r>
      <w:r w:rsidR="00E764B4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Warmińsko-Mazurskiego 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Wojewódzki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ego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Inspektor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Ochrony Środowiska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E84222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w Olsztynie </w:t>
      </w:r>
      <w:r w:rsidR="00A772A0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oraz Powiatowego Lekarza Weterynarii</w:t>
      </w:r>
      <w:r w:rsidR="00D91AF2"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w Ostródzie</w:t>
      </w:r>
      <w:r w:rsidRPr="00C9677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</w:p>
    <w:p w14:paraId="55BA1008" w14:textId="77777777" w:rsidR="00627A2F" w:rsidRPr="00C96777" w:rsidRDefault="00627A2F" w:rsidP="00627A2F">
      <w:pPr>
        <w:pStyle w:val="Akapitzlist"/>
        <w:spacing w:line="276" w:lineRule="auto"/>
        <w:ind w:left="0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1C467918" w14:textId="3EECA078" w:rsidR="002675B0" w:rsidRPr="00C96777" w:rsidRDefault="00BD694F" w:rsidP="00D35841">
      <w:pPr>
        <w:pStyle w:val="Akapitzlist"/>
        <w:numPr>
          <w:ilvl w:val="0"/>
          <w:numId w:val="76"/>
        </w:numPr>
        <w:spacing w:line="276" w:lineRule="auto"/>
        <w:ind w:left="357" w:hanging="357"/>
        <w:rPr>
          <w:rFonts w:eastAsiaTheme="majorEastAsia"/>
          <w:b/>
          <w:bCs/>
          <w:color w:val="000000" w:themeColor="text1"/>
          <w:kern w:val="0"/>
          <w:lang w:eastAsia="en-US"/>
        </w:rPr>
      </w:pPr>
      <w:r w:rsidRPr="00C96777">
        <w:rPr>
          <w:b/>
          <w:bCs/>
          <w:color w:val="000000" w:themeColor="text1"/>
        </w:rPr>
        <w:t>E</w:t>
      </w:r>
      <w:r w:rsidR="00981ACE" w:rsidRPr="00C96777">
        <w:rPr>
          <w:b/>
          <w:bCs/>
          <w:color w:val="000000" w:themeColor="text1"/>
        </w:rPr>
        <w:t xml:space="preserve">ksploatacja instalacji w warunkach odbiegających od normalnych </w:t>
      </w:r>
    </w:p>
    <w:p w14:paraId="015D7597" w14:textId="77777777" w:rsidR="002675B0" w:rsidRPr="00C96777" w:rsidRDefault="002675B0" w:rsidP="008438C2">
      <w:pPr>
        <w:pStyle w:val="Akapitzlist"/>
        <w:spacing w:line="276" w:lineRule="auto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7A445812" w14:textId="492DE7F6" w:rsidR="008552DD" w:rsidRPr="00C96777" w:rsidRDefault="002675B0" w:rsidP="008438C2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0"/>
          <w:lang w:eastAsia="zh-CN"/>
        </w:rPr>
      </w:pP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 xml:space="preserve">Nie przewiduje się pracy instalacji w warunkach innych niż określone w niniejszym pozwoleniu. </w:t>
      </w: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0"/>
          <w:lang w:eastAsia="zh-CN"/>
        </w:rPr>
        <w:t xml:space="preserve">Wielkość emisji w warunkach rozruchu i </w:t>
      </w:r>
      <w:r w:rsidRPr="00C96777">
        <w:rPr>
          <w:rFonts w:ascii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>wyłączenia</w:t>
      </w: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0"/>
          <w:lang w:eastAsia="zh-CN"/>
        </w:rPr>
        <w:t xml:space="preserve"> instalacji ustala się </w:t>
      </w:r>
      <w:r w:rsidR="00330263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0"/>
          <w:lang w:eastAsia="zh-CN"/>
        </w:rPr>
        <w:br/>
      </w: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0"/>
          <w:lang w:eastAsia="zh-CN"/>
        </w:rPr>
        <w:t>jak w rozdziale II</w:t>
      </w:r>
      <w:r w:rsidR="00245E39"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0"/>
          <w:lang w:eastAsia="zh-CN"/>
        </w:rPr>
        <w:t>I</w:t>
      </w:r>
      <w:r w:rsidRPr="00C96777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0"/>
          <w:lang w:eastAsia="zh-CN"/>
        </w:rPr>
        <w:t xml:space="preserve"> decyzji, tj. jak w warunkach normalnego funkcjonowania instalacji.</w:t>
      </w:r>
    </w:p>
    <w:p w14:paraId="7A053E87" w14:textId="77777777" w:rsidR="002675B0" w:rsidRPr="00C96777" w:rsidRDefault="002675B0" w:rsidP="008438C2">
      <w:pPr>
        <w:pStyle w:val="Akapitzlist"/>
        <w:spacing w:line="276" w:lineRule="auto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44AE0ADA" w14:textId="4D33E4DF" w:rsidR="002675B0" w:rsidRPr="00C96777" w:rsidRDefault="002675B0" w:rsidP="00D35841">
      <w:pPr>
        <w:pStyle w:val="Akapitzlist"/>
        <w:numPr>
          <w:ilvl w:val="0"/>
          <w:numId w:val="76"/>
        </w:numPr>
        <w:spacing w:line="276" w:lineRule="auto"/>
        <w:ind w:left="357" w:hanging="357"/>
        <w:rPr>
          <w:rFonts w:eastAsiaTheme="majorEastAsia"/>
          <w:b/>
          <w:bCs/>
          <w:color w:val="000000" w:themeColor="text1"/>
          <w:kern w:val="0"/>
          <w:lang w:eastAsia="en-US"/>
        </w:rPr>
      </w:pPr>
      <w:r w:rsidRPr="00C96777">
        <w:rPr>
          <w:rFonts w:eastAsiaTheme="majorEastAsia"/>
          <w:b/>
          <w:bCs/>
          <w:color w:val="000000" w:themeColor="text1"/>
          <w:kern w:val="0"/>
          <w:lang w:eastAsia="en-US"/>
        </w:rPr>
        <w:t>S</w:t>
      </w:r>
      <w:r w:rsidR="00981ACE" w:rsidRPr="00C96777">
        <w:rPr>
          <w:rFonts w:eastAsiaTheme="majorEastAsia"/>
          <w:b/>
          <w:bCs/>
          <w:color w:val="000000" w:themeColor="text1"/>
          <w:kern w:val="0"/>
          <w:lang w:eastAsia="en-US"/>
        </w:rPr>
        <w:t xml:space="preserve">posoby postępowania w przypadku zakończenia eksploatacji instalacji </w:t>
      </w:r>
    </w:p>
    <w:p w14:paraId="6AFF4B9D" w14:textId="5F04BEBE" w:rsidR="002675B0" w:rsidRPr="00C96777" w:rsidRDefault="002675B0" w:rsidP="008438C2">
      <w:pPr>
        <w:pStyle w:val="Akapitzlist"/>
        <w:spacing w:line="276" w:lineRule="auto"/>
        <w:ind w:left="0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515BC646" w14:textId="0128ADAD" w:rsidR="00C75818" w:rsidRPr="00C96777" w:rsidRDefault="002675B0" w:rsidP="008438C2">
      <w:pPr>
        <w:pStyle w:val="Akapitzlist"/>
        <w:spacing w:line="276" w:lineRule="auto"/>
        <w:ind w:left="0"/>
        <w:jc w:val="both"/>
        <w:rPr>
          <w:rFonts w:eastAsiaTheme="majorEastAsia"/>
          <w:color w:val="000000" w:themeColor="text1"/>
          <w:kern w:val="0"/>
          <w:lang w:eastAsia="en-US"/>
        </w:rPr>
      </w:pPr>
      <w:r w:rsidRPr="00C96777">
        <w:rPr>
          <w:rFonts w:eastAsiaTheme="majorEastAsia"/>
          <w:color w:val="000000" w:themeColor="text1"/>
          <w:kern w:val="0"/>
          <w:lang w:eastAsia="en-US"/>
        </w:rPr>
        <w:t>W przypadku zakończenia eksploatacji instalacji, likwidację obiektów i urządzeń należy przeprowadzić w sposób bezpieczny dla środowiska. Instalacja winna być zlikwidowana zgodnie z przepisami prawa budowlanego, zasadami bezpieczeństwa i higieny pracy oraz wymaganiami ochrony środowiska. Teren instalacji po jej likwidacji winien być zagospodarowany zgodnie z obowiązującymi przepisami w tym zakresie.</w:t>
      </w:r>
    </w:p>
    <w:p w14:paraId="103100B8" w14:textId="1D64C087" w:rsidR="002675B0" w:rsidRPr="00C96777" w:rsidRDefault="002675B0" w:rsidP="008E58C8">
      <w:pPr>
        <w:pStyle w:val="Akapitzlist"/>
        <w:spacing w:line="276" w:lineRule="auto"/>
        <w:ind w:left="0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23EB06F9" w14:textId="34EF53AB" w:rsidR="00C75818" w:rsidRPr="00C96777" w:rsidRDefault="00C75818" w:rsidP="00D35841">
      <w:pPr>
        <w:pStyle w:val="Nagwek5"/>
        <w:numPr>
          <w:ilvl w:val="0"/>
          <w:numId w:val="76"/>
        </w:numPr>
        <w:spacing w:before="0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auto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b/>
          <w:bCs/>
          <w:color w:val="auto"/>
          <w:kern w:val="3"/>
          <w:sz w:val="24"/>
          <w:szCs w:val="24"/>
          <w:lang w:eastAsia="zh-CN"/>
        </w:rPr>
        <w:t>Z</w:t>
      </w:r>
      <w:r w:rsidR="00981ACE" w:rsidRPr="00C96777">
        <w:rPr>
          <w:rFonts w:ascii="Times New Roman" w:eastAsia="Times New Roman" w:hAnsi="Times New Roman" w:cs="Times New Roman"/>
          <w:b/>
          <w:bCs/>
          <w:color w:val="auto"/>
          <w:kern w:val="3"/>
          <w:sz w:val="24"/>
          <w:szCs w:val="24"/>
          <w:lang w:eastAsia="zh-CN"/>
        </w:rPr>
        <w:t xml:space="preserve">akres, sposób i termin przekazywania organowi właściwemu do wydania pozwolenia i wojewódzkiemu inspektorowi ochrony środowiska corocznej informacji pozwalającej na przeprowadzenie oceny zgodności z warunkami określonymi w pozwoleniu, w zakresie nieobjętym, przepisami art. 149 ustawy z dnia 27 kwietnia 2001 r. Prawo ochrony środowiska </w:t>
      </w:r>
    </w:p>
    <w:p w14:paraId="0A774B43" w14:textId="77777777" w:rsidR="00C75818" w:rsidRPr="00C96777" w:rsidRDefault="00C75818" w:rsidP="00C75818">
      <w:pPr>
        <w:spacing w:after="0"/>
        <w:rPr>
          <w:rFonts w:ascii="Times New Roman" w:hAnsi="Times New Roman" w:cs="Times New Roman"/>
          <w:lang w:eastAsia="zh-CN"/>
        </w:rPr>
      </w:pPr>
    </w:p>
    <w:p w14:paraId="1D8F03C9" w14:textId="68C6B2C9" w:rsidR="00C75818" w:rsidRPr="00C96777" w:rsidRDefault="00C75818" w:rsidP="00C7581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96777">
        <w:rPr>
          <w:rFonts w:ascii="Times New Roman" w:hAnsi="Times New Roman" w:cs="Times New Roman"/>
          <w:sz w:val="24"/>
          <w:szCs w:val="24"/>
          <w:lang w:eastAsia="zh-CN"/>
        </w:rPr>
        <w:t xml:space="preserve">Nie nakłada się dodatkowego obowiązku przekazywania informacji pozwalającej </w:t>
      </w:r>
      <w:r w:rsidR="009E6160" w:rsidRPr="00C9677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C96777">
        <w:rPr>
          <w:rFonts w:ascii="Times New Roman" w:hAnsi="Times New Roman" w:cs="Times New Roman"/>
          <w:sz w:val="24"/>
          <w:szCs w:val="24"/>
          <w:lang w:eastAsia="zh-CN"/>
        </w:rPr>
        <w:t xml:space="preserve">na przeprowadzenie oceny zgodności z warunkami określonymi w pozwoleniu, ponad </w:t>
      </w:r>
      <w:r w:rsidRPr="00C9677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wymagania, o których mowa w art. 149 ustawy z dnia 27 kwietnia 2001 r. Prawo ochrony środowiska </w:t>
      </w:r>
      <w:r w:rsidRPr="00C96777">
        <w:rPr>
          <w:rFonts w:ascii="Times New Roman" w:hAnsi="Times New Roman" w:cs="Times New Roman"/>
          <w:sz w:val="24"/>
          <w:szCs w:val="24"/>
        </w:rPr>
        <w:t>(Dz. U. 2024 r., poz. 54, z późn. zm)</w:t>
      </w:r>
      <w:r w:rsidRPr="00C9677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6431F02" w14:textId="77777777" w:rsidR="00BA669B" w:rsidRPr="00C96777" w:rsidRDefault="00BA669B" w:rsidP="00BA669B">
      <w:pPr>
        <w:rPr>
          <w:rFonts w:ascii="Times New Roman" w:hAnsi="Times New Roman" w:cs="Times New Roman"/>
          <w:b/>
          <w:color w:val="000000" w:themeColor="text1"/>
        </w:rPr>
      </w:pPr>
    </w:p>
    <w:p w14:paraId="02D79466" w14:textId="3798793B" w:rsidR="002675B0" w:rsidRPr="00C96777" w:rsidRDefault="002675B0" w:rsidP="00D35841">
      <w:pPr>
        <w:pStyle w:val="Akapitzlist"/>
        <w:numPr>
          <w:ilvl w:val="0"/>
          <w:numId w:val="76"/>
        </w:numPr>
        <w:ind w:left="357" w:hanging="357"/>
        <w:rPr>
          <w:rFonts w:eastAsiaTheme="majorEastAsia"/>
          <w:b/>
          <w:bCs/>
          <w:color w:val="000000" w:themeColor="text1"/>
          <w:kern w:val="0"/>
          <w:lang w:eastAsia="en-US"/>
        </w:rPr>
      </w:pPr>
      <w:r w:rsidRPr="00C96777">
        <w:rPr>
          <w:b/>
          <w:color w:val="000000" w:themeColor="text1"/>
        </w:rPr>
        <w:t>T</w:t>
      </w:r>
      <w:r w:rsidR="00DC5B95" w:rsidRPr="00C96777">
        <w:rPr>
          <w:b/>
          <w:color w:val="000000" w:themeColor="text1"/>
        </w:rPr>
        <w:t>ermin ważności pozwolenia</w:t>
      </w:r>
    </w:p>
    <w:p w14:paraId="22DEBF78" w14:textId="77777777" w:rsidR="002675B0" w:rsidRPr="00C96777" w:rsidRDefault="002675B0" w:rsidP="008438C2">
      <w:pPr>
        <w:pStyle w:val="Akapitzlist"/>
        <w:spacing w:line="276" w:lineRule="auto"/>
        <w:ind w:left="0"/>
        <w:rPr>
          <w:rFonts w:eastAsiaTheme="majorEastAsia"/>
          <w:b/>
          <w:bCs/>
          <w:color w:val="000000" w:themeColor="text1"/>
          <w:kern w:val="0"/>
          <w:lang w:eastAsia="en-US"/>
        </w:rPr>
      </w:pPr>
    </w:p>
    <w:p w14:paraId="2364BFEF" w14:textId="77777777" w:rsidR="002675B0" w:rsidRPr="00C96777" w:rsidRDefault="002675B0" w:rsidP="008438C2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Pozwolenie jest wydane </w:t>
      </w:r>
      <w:r w:rsidRPr="00C96777">
        <w:rPr>
          <w:rFonts w:ascii="Times New Roman" w:eastAsia="Times New Roman" w:hAnsi="Times New Roman" w:cs="Times New Roman"/>
          <w:b/>
          <w:color w:val="000000" w:themeColor="text1"/>
          <w:kern w:val="3"/>
          <w:sz w:val="24"/>
          <w:szCs w:val="24"/>
          <w:lang w:eastAsia="zh-CN"/>
        </w:rPr>
        <w:t>na czas nieoznaczony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.</w:t>
      </w:r>
    </w:p>
    <w:p w14:paraId="6B23F41D" w14:textId="77777777" w:rsidR="002675B0" w:rsidRPr="00C96777" w:rsidRDefault="002675B0" w:rsidP="008438C2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</w:p>
    <w:p w14:paraId="5D58E788" w14:textId="4649AF5A" w:rsidR="002675B0" w:rsidRPr="00C96777" w:rsidRDefault="002675B0" w:rsidP="008438C2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Organ właściwy do wydania pozwolenia dokonuje analizy pozwolenia zintegrowanego:</w:t>
      </w:r>
    </w:p>
    <w:p w14:paraId="36B734EF" w14:textId="0302F9D4" w:rsidR="002675B0" w:rsidRPr="00C96777" w:rsidRDefault="002675B0" w:rsidP="00B26342">
      <w:pPr>
        <w:widowControl w:val="0"/>
        <w:numPr>
          <w:ilvl w:val="0"/>
          <w:numId w:val="47"/>
        </w:numPr>
        <w:tabs>
          <w:tab w:val="left" w:pos="708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niezwłocznie po publikacji w Dzienniku Urzędowym Unii Europejskiej konkluzji BAT odnoszących się do głównej działalności danej instalacji, lecz nie później </w:t>
      </w:r>
      <w:r w:rsidR="00264910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niż w terminie 6 miesięcy od dnia publikacji;</w:t>
      </w:r>
    </w:p>
    <w:p w14:paraId="2D767736" w14:textId="77777777" w:rsidR="002675B0" w:rsidRPr="00C96777" w:rsidRDefault="002675B0" w:rsidP="00B26342">
      <w:pPr>
        <w:widowControl w:val="0"/>
        <w:numPr>
          <w:ilvl w:val="0"/>
          <w:numId w:val="47"/>
        </w:numPr>
        <w:tabs>
          <w:tab w:val="left" w:pos="708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co najmniej raz na 5 lat;</w:t>
      </w:r>
    </w:p>
    <w:p w14:paraId="34C829E9" w14:textId="109B6924" w:rsidR="002675B0" w:rsidRPr="00C96777" w:rsidRDefault="002675B0" w:rsidP="00B26342">
      <w:pPr>
        <w:widowControl w:val="0"/>
        <w:numPr>
          <w:ilvl w:val="0"/>
          <w:numId w:val="47"/>
        </w:numPr>
        <w:tabs>
          <w:tab w:val="left" w:pos="708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jeżeli oddziaływanie instalacji na środowisko zmieniło się w stopniu wskazującym </w:t>
      </w:r>
      <w:r w:rsidR="00330263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na konieczność zmiany pozwolenia w części dotyczącej określonych w nim warunków lub wielkości emisji z danej instalacji;</w:t>
      </w:r>
    </w:p>
    <w:p w14:paraId="5EC2C574" w14:textId="351D52C3" w:rsidR="002675B0" w:rsidRPr="00C96777" w:rsidRDefault="002675B0" w:rsidP="00AC1F63">
      <w:pPr>
        <w:widowControl w:val="0"/>
        <w:numPr>
          <w:ilvl w:val="0"/>
          <w:numId w:val="47"/>
        </w:numPr>
        <w:tabs>
          <w:tab w:val="left" w:pos="708"/>
        </w:tabs>
        <w:suppressAutoHyphens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jeżeli nastąpiła zmiana w najlepszych dostępnych technikach, pozwalająca </w:t>
      </w:r>
      <w:r w:rsidR="009325DD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na znaczne zmniejszenie wielkości emisji bez powodowania nadmiernych kosztów, </w:t>
      </w:r>
      <w:r w:rsidR="00330263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lub wynika to z potrzeby dostosowania eksploatacji instalacji do zmian przepisów o ochronie środowiska.</w:t>
      </w:r>
    </w:p>
    <w:p w14:paraId="60CF5F70" w14:textId="1C2F9FFC" w:rsidR="007D180F" w:rsidRPr="00C96777" w:rsidRDefault="007D180F" w:rsidP="008F62C0">
      <w:pPr>
        <w:widowControl w:val="0"/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</w:p>
    <w:p w14:paraId="6A194DA7" w14:textId="77777777" w:rsidR="008F62C0" w:rsidRPr="00C96777" w:rsidRDefault="008F62C0" w:rsidP="008F62C0">
      <w:pPr>
        <w:widowControl w:val="0"/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</w:p>
    <w:p w14:paraId="3137A194" w14:textId="1420081C" w:rsidR="002675B0" w:rsidRPr="00C96777" w:rsidRDefault="002675B0" w:rsidP="00525AD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C9677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Uzasadnienie</w:t>
      </w:r>
    </w:p>
    <w:p w14:paraId="2BE3D777" w14:textId="5ECDBA09" w:rsidR="00525ADF" w:rsidRPr="00C96777" w:rsidRDefault="00525ADF" w:rsidP="00525AD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14:paraId="5481888C" w14:textId="0613604C" w:rsidR="005024A8" w:rsidRPr="00C96777" w:rsidRDefault="00CD536A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…………….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, 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 podstawie pełnomocnictwa </w:t>
      </w:r>
      <w:bookmarkStart w:id="24" w:name="_Hlk188258708"/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udzielonego przez </w:t>
      </w:r>
      <w:r w:rsidR="00E60ECD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ana </w:t>
      </w:r>
      <w:r w:rsidR="00002752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Rafała Cichockiego,</w:t>
      </w:r>
      <w:bookmarkEnd w:id="24"/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prowadzącego </w:t>
      </w:r>
      <w:r w:rsidR="00002752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działalność rolniczą pod nazwą 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Gospodarstwo Rolne</w:t>
      </w:r>
      <w:r w:rsidR="00AB4C90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Rafał Cichocki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zam. Zwierzewo 44A, </w:t>
      </w:r>
      <w:r w:rsidR="00002752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14-100 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Ostróda, wystąpił w dniu 14.06.2024 r. z wnioskiem do Marszałka Województwa Warmińsko-Mazurskiego 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>o wydanie pozwolenia</w:t>
      </w:r>
      <w:r w:rsidR="00002752"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zintegrowanego na prowadzenie instalacji 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do chowu </w:t>
      </w:r>
      <w:r w:rsidR="009C1818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525ADF" w:rsidRPr="00C96777">
        <w:rPr>
          <w:rFonts w:ascii="Times New Roman" w:hAnsi="Times New Roman" w:cs="Times New Roman"/>
          <w:sz w:val="24"/>
          <w:szCs w:val="24"/>
        </w:rPr>
        <w:t>drobiu o więcej niż 40 000 stanowisk – Fermy Drobiu</w:t>
      </w:r>
      <w:r w:rsidR="00B2254F" w:rsidRPr="00C96777">
        <w:rPr>
          <w:rFonts w:ascii="Times New Roman" w:hAnsi="Times New Roman" w:cs="Times New Roman"/>
          <w:sz w:val="24"/>
          <w:szCs w:val="24"/>
        </w:rPr>
        <w:t>,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położonej w </w:t>
      </w:r>
      <w:r w:rsidR="00002752" w:rsidRPr="00C96777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Ryn, </w:t>
      </w:r>
      <w:r w:rsidR="00721EA3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721EA3" w:rsidRPr="00C96777">
        <w:rPr>
          <w:rFonts w:ascii="Times New Roman" w:hAnsi="Times New Roman" w:cs="Times New Roman"/>
          <w:sz w:val="24"/>
          <w:szCs w:val="24"/>
        </w:rPr>
        <w:t xml:space="preserve">działkach o numerach ewidencyjnych: 36/2 oraz 36/3, </w:t>
      </w:r>
      <w:r w:rsidR="00525ADF" w:rsidRPr="00C96777">
        <w:rPr>
          <w:rFonts w:ascii="Times New Roman" w:hAnsi="Times New Roman" w:cs="Times New Roman"/>
          <w:sz w:val="24"/>
          <w:szCs w:val="24"/>
        </w:rPr>
        <w:t>gm</w:t>
      </w:r>
      <w:r w:rsidR="00B2254F" w:rsidRPr="00C96777">
        <w:rPr>
          <w:rFonts w:ascii="Times New Roman" w:hAnsi="Times New Roman" w:cs="Times New Roman"/>
          <w:sz w:val="24"/>
          <w:szCs w:val="24"/>
        </w:rPr>
        <w:t>.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Ostróda</w:t>
      </w:r>
      <w:r w:rsidR="00390F02" w:rsidRPr="00C96777">
        <w:rPr>
          <w:rFonts w:ascii="Times New Roman" w:hAnsi="Times New Roman" w:cs="Times New Roman"/>
          <w:sz w:val="24"/>
          <w:szCs w:val="24"/>
        </w:rPr>
        <w:t>, pow. ostródzki, woj. warmińsko-mazurskie</w:t>
      </w:r>
      <w:r w:rsidR="00525ADF" w:rsidRPr="00C96777">
        <w:rPr>
          <w:rFonts w:ascii="Times New Roman" w:hAnsi="Times New Roman" w:cs="Times New Roman"/>
          <w:sz w:val="24"/>
          <w:szCs w:val="24"/>
        </w:rPr>
        <w:t>.</w:t>
      </w:r>
    </w:p>
    <w:p w14:paraId="270551B1" w14:textId="32801E2F" w:rsidR="00525ADF" w:rsidRPr="00C96777" w:rsidRDefault="001E740A" w:rsidP="005024A8">
      <w:pPr>
        <w:tabs>
          <w:tab w:val="left" w:pos="708"/>
        </w:tabs>
        <w:suppressAutoHyphens/>
        <w:autoSpaceDN w:val="0"/>
        <w:spacing w:after="120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 podstawie art. 201 ustawy z dnia 27 kwietnia 2001 roku Prawo ochrony środowiska (Dz.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U. z 2024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r., poz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54</w:t>
      </w:r>
      <w:r w:rsidR="00E06001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E06001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 późn. zm.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), zwanej dalej p.o.ś., w związku z § 1</w:t>
      </w:r>
      <w:r w:rsidR="00B2254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ozporządzenia Ministra Środowiska z dnia 27 sierpnia 2014 r. </w:t>
      </w:r>
      <w:r w:rsidR="00525ADF" w:rsidRPr="00C9677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>w sprawie rodzajów instalacji mogących powodować znaczne zanieczyszczenie poszczególnych</w:t>
      </w:r>
      <w:r w:rsidR="007B3DAB" w:rsidRPr="00C9677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 xml:space="preserve"> </w:t>
      </w:r>
      <w:r w:rsidR="00525ADF" w:rsidRPr="00C9677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>elementów przyrodniczych albo środowiska jako całości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</w:t>
      </w:r>
      <w:r w:rsidR="00525ADF" w:rsidRPr="00C9677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Dz. U. z 2014</w:t>
      </w:r>
      <w:r w:rsidR="003B1EE1" w:rsidRPr="00C9677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r.</w:t>
      </w:r>
      <w:r w:rsidR="00525ADF" w:rsidRPr="00C9677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, poz.1169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) i ust. 6 pkt 8 lit. a załącznika do ww. </w:t>
      </w:r>
      <w:r w:rsidR="00B16E82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R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ozporządzenia, dla ww. instalacji wymagane jest uzyskanie pozwolenia zintegrowanego.</w:t>
      </w:r>
    </w:p>
    <w:p w14:paraId="52409015" w14:textId="03347335" w:rsidR="007B0245" w:rsidRPr="00C96777" w:rsidRDefault="007B0245" w:rsidP="007B0245">
      <w:pPr>
        <w:tabs>
          <w:tab w:val="left" w:pos="708"/>
        </w:tabs>
        <w:suppressAutoHyphens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 podstawie art. 378 ust. 2a pkt 2 p.o.ś., w związku z § 2 ust.1 pkt 51 lit. b rozporządzenia Rady Ministrów z dnia 10 września 2019 r. w sprawie przedsięwzięć mogących znacząco oddziaływać na środowisko (Dz.U. z 2019 r., poz. 1839 ze zm.), organem właściwym do wydania przedmiotowego pozwolenia jest Marszałek Województwa </w:t>
      </w:r>
      <w:r w:rsidR="003302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Warmińsko-Mazurskiego.</w:t>
      </w:r>
    </w:p>
    <w:p w14:paraId="408FF102" w14:textId="741DB8C7" w:rsidR="00525ADF" w:rsidRPr="00C96777" w:rsidRDefault="00B0528F" w:rsidP="005024A8">
      <w:pPr>
        <w:tabs>
          <w:tab w:val="left" w:pos="708"/>
        </w:tabs>
        <w:suppressAutoHyphens/>
        <w:autoSpaceDN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ab/>
      </w:r>
      <w:r w:rsidR="00525ADF" w:rsidRPr="00C96777">
        <w:rPr>
          <w:rFonts w:ascii="Times New Roman" w:hAnsi="Times New Roman" w:cs="Times New Roman"/>
          <w:sz w:val="24"/>
          <w:szCs w:val="24"/>
        </w:rPr>
        <w:t>Do wniosku załączono wymaganą dokumentację (1 egz</w:t>
      </w:r>
      <w:r w:rsidR="003236FC" w:rsidRPr="00C96777">
        <w:rPr>
          <w:rFonts w:ascii="Times New Roman" w:hAnsi="Times New Roman" w:cs="Times New Roman"/>
          <w:sz w:val="24"/>
          <w:szCs w:val="24"/>
        </w:rPr>
        <w:t>emplarz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+ wniosek w wersji elektronicznej), sporządzoną przez Konopka &amp; Konopka, ul. </w:t>
      </w:r>
      <w:r w:rsidR="003E6A81" w:rsidRPr="00C96777">
        <w:rPr>
          <w:rFonts w:ascii="Times New Roman" w:hAnsi="Times New Roman" w:cs="Times New Roman"/>
          <w:sz w:val="24"/>
          <w:szCs w:val="24"/>
        </w:rPr>
        <w:t>Warmińska 8/5</w:t>
      </w:r>
      <w:r w:rsidR="00525ADF" w:rsidRPr="00C96777">
        <w:rPr>
          <w:rFonts w:ascii="Times New Roman" w:hAnsi="Times New Roman" w:cs="Times New Roman"/>
          <w:sz w:val="24"/>
          <w:szCs w:val="24"/>
        </w:rPr>
        <w:t>, 1</w:t>
      </w:r>
      <w:r w:rsidR="003E6A81" w:rsidRPr="00C96777">
        <w:rPr>
          <w:rFonts w:ascii="Times New Roman" w:hAnsi="Times New Roman" w:cs="Times New Roman"/>
          <w:sz w:val="24"/>
          <w:szCs w:val="24"/>
        </w:rPr>
        <w:t>0</w:t>
      </w:r>
      <w:r w:rsidR="00525ADF" w:rsidRPr="00C96777">
        <w:rPr>
          <w:rFonts w:ascii="Times New Roman" w:hAnsi="Times New Roman" w:cs="Times New Roman"/>
          <w:sz w:val="24"/>
          <w:szCs w:val="24"/>
        </w:rPr>
        <w:t>-</w:t>
      </w:r>
      <w:r w:rsidR="003E6A81" w:rsidRPr="00C96777">
        <w:rPr>
          <w:rFonts w:ascii="Times New Roman" w:hAnsi="Times New Roman" w:cs="Times New Roman"/>
          <w:sz w:val="24"/>
          <w:szCs w:val="24"/>
        </w:rPr>
        <w:t>545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3E6A81" w:rsidRPr="00C96777">
        <w:rPr>
          <w:rFonts w:ascii="Times New Roman" w:hAnsi="Times New Roman" w:cs="Times New Roman"/>
          <w:sz w:val="24"/>
          <w:szCs w:val="24"/>
        </w:rPr>
        <w:t>Olsztyn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wraz z uzupełnieniami. </w:t>
      </w:r>
      <w:r w:rsidR="006B420E" w:rsidRPr="00C96777">
        <w:rPr>
          <w:rFonts w:ascii="Times New Roman" w:hAnsi="Times New Roman" w:cs="Times New Roman"/>
          <w:sz w:val="24"/>
          <w:szCs w:val="24"/>
        </w:rPr>
        <w:t xml:space="preserve">Ponadto 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łącznie z wnioskiem </w:t>
      </w:r>
      <w:r w:rsidR="006B420E" w:rsidRPr="00C96777">
        <w:rPr>
          <w:rFonts w:ascii="Times New Roman" w:hAnsi="Times New Roman" w:cs="Times New Roman"/>
          <w:sz w:val="24"/>
          <w:szCs w:val="24"/>
        </w:rPr>
        <w:t>przedłożono</w:t>
      </w:r>
      <w:r w:rsidR="00540D80" w:rsidRPr="00C96777">
        <w:rPr>
          <w:rFonts w:ascii="Times New Roman" w:hAnsi="Times New Roman" w:cs="Times New Roman"/>
          <w:sz w:val="24"/>
          <w:szCs w:val="24"/>
        </w:rPr>
        <w:t xml:space="preserve"> pełnomocnictwo </w:t>
      </w:r>
      <w:r w:rsidR="006B420E" w:rsidRPr="00C96777">
        <w:rPr>
          <w:rFonts w:ascii="Times New Roman" w:hAnsi="Times New Roman" w:cs="Times New Roman"/>
          <w:sz w:val="24"/>
          <w:szCs w:val="24"/>
        </w:rPr>
        <w:t xml:space="preserve">dla </w:t>
      </w:r>
      <w:r w:rsidR="00A45CF4" w:rsidRPr="00C96777">
        <w:rPr>
          <w:rFonts w:ascii="Times New Roman" w:hAnsi="Times New Roman" w:cs="Times New Roman"/>
          <w:sz w:val="24"/>
          <w:szCs w:val="24"/>
        </w:rPr>
        <w:t>p</w:t>
      </w:r>
      <w:r w:rsidR="00540D80" w:rsidRPr="00C96777">
        <w:rPr>
          <w:rFonts w:ascii="Times New Roman" w:hAnsi="Times New Roman" w:cs="Times New Roman"/>
          <w:sz w:val="24"/>
          <w:szCs w:val="24"/>
        </w:rPr>
        <w:t xml:space="preserve">ana </w:t>
      </w:r>
      <w:r w:rsidR="00CD536A">
        <w:rPr>
          <w:rFonts w:ascii="Times New Roman" w:hAnsi="Times New Roman" w:cs="Times New Roman"/>
          <w:sz w:val="24"/>
          <w:szCs w:val="24"/>
        </w:rPr>
        <w:lastRenderedPageBreak/>
        <w:t>……….</w:t>
      </w:r>
      <w:r w:rsidR="00540D80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3236FC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udzielone przez pana</w:t>
      </w:r>
      <w:r w:rsidR="00156827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3236FC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Rafała Cichockiego </w:t>
      </w:r>
      <w:r w:rsidR="00540D80" w:rsidRPr="00C96777">
        <w:rPr>
          <w:rFonts w:ascii="Times New Roman" w:hAnsi="Times New Roman" w:cs="Times New Roman"/>
          <w:sz w:val="24"/>
          <w:szCs w:val="24"/>
        </w:rPr>
        <w:t>oraz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dowód uiszczenia stosownej opłaty rejestracyjnej i skarbowej.</w:t>
      </w:r>
    </w:p>
    <w:p w14:paraId="6D8CA967" w14:textId="77777777" w:rsidR="00330263" w:rsidRDefault="00525ADF" w:rsidP="0033026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Mając na uwadze obowiązek wynikający z art. 209 ust. 1 </w:t>
      </w:r>
      <w:r w:rsidR="004E2111" w:rsidRPr="00C96777">
        <w:rPr>
          <w:rFonts w:ascii="Times New Roman" w:hAnsi="Times New Roman" w:cs="Times New Roman"/>
          <w:sz w:val="24"/>
          <w:szCs w:val="24"/>
        </w:rPr>
        <w:t xml:space="preserve">ustawy </w:t>
      </w:r>
      <w:r w:rsidR="00E57DA2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p.o.ś.</w:t>
      </w:r>
      <w:r w:rsidRPr="00C96777">
        <w:rPr>
          <w:rFonts w:ascii="Times New Roman" w:hAnsi="Times New Roman" w:cs="Times New Roman"/>
          <w:sz w:val="24"/>
          <w:szCs w:val="24"/>
        </w:rPr>
        <w:t xml:space="preserve">, zapis ww. wniosku w wersji elektronicznej przekazano Ministrowi </w:t>
      </w:r>
      <w:r w:rsidR="00433E51" w:rsidRPr="00C96777">
        <w:rPr>
          <w:rFonts w:ascii="Times New Roman" w:hAnsi="Times New Roman" w:cs="Times New Roman"/>
          <w:sz w:val="24"/>
          <w:szCs w:val="24"/>
        </w:rPr>
        <w:t xml:space="preserve">Klimatu i </w:t>
      </w:r>
      <w:r w:rsidRPr="00C96777">
        <w:rPr>
          <w:rFonts w:ascii="Times New Roman" w:hAnsi="Times New Roman" w:cs="Times New Roman"/>
          <w:sz w:val="24"/>
          <w:szCs w:val="24"/>
        </w:rPr>
        <w:t xml:space="preserve">Środowiska. </w:t>
      </w:r>
    </w:p>
    <w:p w14:paraId="299DDAE8" w14:textId="484BD5AB" w:rsidR="00525ADF" w:rsidRPr="00330263" w:rsidRDefault="00525ADF" w:rsidP="0033026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>Informacja o przedmiotowym wniosku umieszczona została w publicznie dostępnym wykazie danych o dokumentach zawierających informacje</w:t>
      </w:r>
      <w:r w:rsidR="00BA02B7"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 środowisku i jego ochronie </w:t>
      </w:r>
      <w:r w:rsidR="00330263">
        <w:rPr>
          <w:rFonts w:ascii="Times New Roman" w:eastAsia="Times New Roman" w:hAnsi="Times New Roman" w:cs="Times New Roman"/>
          <w:kern w:val="3"/>
          <w:sz w:val="24"/>
          <w:szCs w:val="24"/>
        </w:rPr>
        <w:br/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>pod numerem 121/2024.</w:t>
      </w:r>
    </w:p>
    <w:p w14:paraId="27E3C422" w14:textId="2050E7B3" w:rsidR="00525ADF" w:rsidRPr="00C96777" w:rsidRDefault="000D5666" w:rsidP="005024A8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Zgodnie z art. 61 § 4 ustawy z dnia 14 czerwca 1960 r. – Kodeks postępowania administracyjnego pismem z dnia 3.07.2024 r. zawiadomiono stronę o wszczęciu postępowania w sprawie wydania pozwolenia zintegrowanego </w:t>
      </w:r>
      <w:r w:rsidR="00525ADF" w:rsidRPr="00C96777">
        <w:rPr>
          <w:rFonts w:ascii="Times New Roman" w:hAnsi="Times New Roman" w:cs="Times New Roman"/>
          <w:sz w:val="24"/>
          <w:szCs w:val="24"/>
        </w:rPr>
        <w:t>na prowadzenie instalacji do chowu drobiu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o więcej niż 40 000 stanowisk</w:t>
      </w:r>
      <w:r w:rsidR="008F1653" w:rsidRPr="00C96777">
        <w:rPr>
          <w:rFonts w:ascii="Times New Roman" w:hAnsi="Times New Roman" w:cs="Times New Roman"/>
          <w:sz w:val="24"/>
          <w:szCs w:val="24"/>
        </w:rPr>
        <w:t>,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zlokalizowanej na terenie Fermy Drobiu w </w:t>
      </w:r>
      <w:r w:rsidR="008F1653" w:rsidRPr="00C96777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525ADF" w:rsidRPr="00C96777">
        <w:rPr>
          <w:rFonts w:ascii="Times New Roman" w:hAnsi="Times New Roman" w:cs="Times New Roman"/>
          <w:sz w:val="24"/>
          <w:szCs w:val="24"/>
        </w:rPr>
        <w:t>Ryn, gm. Ostróda.</w:t>
      </w:r>
    </w:p>
    <w:p w14:paraId="3E547CA9" w14:textId="41CDB6C7" w:rsidR="00FD377A" w:rsidRPr="00C96777" w:rsidRDefault="000D5666" w:rsidP="005024A8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>Następnie pismem z dnia 3.07.2024 r., n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 podstawie art. 33 ust. 1 pkt 2, pkt 3, pkt 4, pkt 5, pkt 6, pkt 7 i pkt 8 ustawy z dnia 3 października 2008 r. o udostępnianiu informacji </w:t>
      </w:r>
      <w:r w:rsidR="003302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</w:t>
      </w:r>
      <w:r w:rsidR="003302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środowisku i jego ochronie, udziale społeczeństwa w ochronie środowiska </w:t>
      </w:r>
      <w:r w:rsidR="003302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raz o ocenach oddziaływania na środowisko (Dz. U. z 202</w:t>
      </w:r>
      <w:r w:rsidR="000A37D3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</w:t>
      </w:r>
      <w:r w:rsidR="00BA02B7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r., poz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.1</w:t>
      </w:r>
      <w:r w:rsidR="000A37D3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112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t .j.) w zw</w:t>
      </w:r>
      <w:r w:rsidR="007B3DAB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iązku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z</w:t>
      </w:r>
      <w:r w:rsidR="00BB397D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art. 218 </w:t>
      </w:r>
      <w:r w:rsidR="004E2111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ustawy </w:t>
      </w:r>
      <w:r w:rsidR="000A37D3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p.o.ś. 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tut. Organ podał do publicznej wiadomości informację o wszczęciu postępowania </w:t>
      </w:r>
      <w:r w:rsidR="003302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sprawie wydania decyzji udzielającej pozwolenia zintegrowanego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na prowadzenie instalacji do chowu drobiu o więcej niż 40</w:t>
      </w:r>
      <w:r w:rsidR="00FD377A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525ADF" w:rsidRPr="00C96777">
        <w:rPr>
          <w:rFonts w:ascii="Times New Roman" w:hAnsi="Times New Roman" w:cs="Times New Roman"/>
          <w:sz w:val="24"/>
          <w:szCs w:val="24"/>
        </w:rPr>
        <w:t>000 stanowisk</w:t>
      </w:r>
      <w:r w:rsidR="008F1653" w:rsidRPr="00C96777">
        <w:rPr>
          <w:rFonts w:ascii="Times New Roman" w:hAnsi="Times New Roman" w:cs="Times New Roman"/>
          <w:sz w:val="24"/>
          <w:szCs w:val="24"/>
        </w:rPr>
        <w:t>,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zlokalizowanej na terenie Fermy Drobiu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w </w:t>
      </w:r>
      <w:r w:rsidR="008F1653" w:rsidRPr="00C96777">
        <w:rPr>
          <w:rFonts w:ascii="Times New Roman" w:hAnsi="Times New Roman" w:cs="Times New Roman"/>
          <w:sz w:val="24"/>
          <w:szCs w:val="24"/>
        </w:rPr>
        <w:t>miejscowości</w:t>
      </w:r>
      <w:r w:rsidR="00640096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525ADF" w:rsidRPr="00C96777">
        <w:rPr>
          <w:rFonts w:ascii="Times New Roman" w:hAnsi="Times New Roman" w:cs="Times New Roman"/>
          <w:sz w:val="24"/>
          <w:szCs w:val="24"/>
        </w:rPr>
        <w:t>Ryn</w:t>
      </w:r>
      <w:r w:rsidR="008F1653" w:rsidRPr="00C96777">
        <w:rPr>
          <w:rFonts w:ascii="Times New Roman" w:hAnsi="Times New Roman" w:cs="Times New Roman"/>
          <w:sz w:val="24"/>
          <w:szCs w:val="24"/>
        </w:rPr>
        <w:t>,</w:t>
      </w:r>
      <w:r w:rsidR="00525ADF" w:rsidRPr="00C96777">
        <w:rPr>
          <w:rFonts w:ascii="Times New Roman" w:hAnsi="Times New Roman" w:cs="Times New Roman"/>
          <w:sz w:val="24"/>
          <w:szCs w:val="24"/>
        </w:rPr>
        <w:t xml:space="preserve"> gm. Ostróda. </w:t>
      </w:r>
    </w:p>
    <w:p w14:paraId="42579CEB" w14:textId="4A3F248E" w:rsidR="00D56420" w:rsidRPr="00C96777" w:rsidRDefault="00FD377A" w:rsidP="005024A8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ab/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Termin wnoszenia uwag i wniosków wynosił 30 dni, licząc od dnia ukazania się niniejszego ogłoszenia.</w:t>
      </w:r>
      <w:r w:rsidR="00DF248E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14:paraId="362BB5DE" w14:textId="0BE9DAD8" w:rsidR="00D56420" w:rsidRPr="00C96777" w:rsidRDefault="00FD377A" w:rsidP="00D56420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D56420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Ponadto pismami z dnia </w:t>
      </w:r>
      <w:r w:rsidR="00120ABA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3.07.2024 r</w:t>
      </w:r>
      <w:r w:rsidR="00B00D99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120ABA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</w:t>
      </w:r>
      <w:r w:rsidR="00D56420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informacja o wszczęciu postępowania została również przekazana do </w:t>
      </w:r>
      <w:r w:rsidR="00B00D99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prowadzącego instalację</w:t>
      </w:r>
      <w:r w:rsidR="00D56420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oraz do Urzędu Gminy </w:t>
      </w:r>
      <w:r w:rsidR="00B00D99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Ostróda</w:t>
      </w:r>
      <w:r w:rsidR="00D56420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z prośbą </w:t>
      </w:r>
      <w:r w:rsidR="003302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="00D56420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 podanie jej do publicznej wiadomości na okres 30 dni.</w:t>
      </w:r>
    </w:p>
    <w:p w14:paraId="0711AC97" w14:textId="0C997D57" w:rsidR="005024A8" w:rsidRPr="00C96777" w:rsidRDefault="00120ABA" w:rsidP="005024A8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terminie 30 dni od daty podania niniejszej informacji do publicznej wiadomości</w:t>
      </w:r>
      <w:r w:rsidR="00DF248E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25AD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nie wniesiono żadnych uwag i wniosków do przedmiotowej sprawy.</w:t>
      </w:r>
      <w:r w:rsidR="00F67F1D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14:paraId="38946D06" w14:textId="53539930" w:rsidR="00D521BB" w:rsidRPr="00C96777" w:rsidRDefault="008F5010" w:rsidP="005024A8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43C7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 dokładnym przeanalizowaniu wniosku stwierdzono, że wymaga on merytorycznego uzupełnienia i wyjaśnienia pewnych kwestii związanych z funkcjonowaniem instalacji.</w:t>
      </w:r>
    </w:p>
    <w:p w14:paraId="2842960A" w14:textId="103A3E20" w:rsidR="009A2788" w:rsidRPr="00C96777" w:rsidRDefault="00120ABA" w:rsidP="00120ABA">
      <w:pPr>
        <w:tabs>
          <w:tab w:val="left" w:pos="708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D521BB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</w:t>
      </w:r>
      <w:r w:rsidR="00343C7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ismem z dnia </w:t>
      </w:r>
      <w:r w:rsidR="007C25CA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12</w:t>
      </w:r>
      <w:r w:rsidR="00343C7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.1</w:t>
      </w:r>
      <w:r w:rsidR="007C25CA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="00343C7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.20</w:t>
      </w:r>
      <w:r w:rsidR="007C25CA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24</w:t>
      </w:r>
      <w:r w:rsidR="00343C7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 r. wezwano Wnioskodawcę do uzupełnienia wniosku. </w:t>
      </w:r>
      <w:r w:rsidR="003302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="00343C7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powyższym piśmie tut. Organ przedstawił m.in. analizę wniosku pod kątem spójności zapisów z decyzją o środowiskowych uwarunkowaniach. W trakcie analizy ww. dokumentów zauważ</w:t>
      </w:r>
      <w:r w:rsidR="00942C07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ono</w:t>
      </w:r>
      <w:r w:rsidR="00343C7F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że we wniosku o wydanie pozwolenia zintegrowanego </w:t>
      </w:r>
      <w:r w:rsidR="007C25CA" w:rsidRPr="00C967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prowadzenie instalacji do chowu drobiu o więcej niż 40 000 stanowisk,</w:t>
      </w:r>
      <w:r w:rsidR="007C25CA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wskazana ilość wytworzonego obornika </w:t>
      </w:r>
      <w:r w:rsidR="003302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5CA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>w skali roku</w:t>
      </w:r>
      <w:r w:rsidR="00D521BB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C25CA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D521BB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C25CA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ok. 6 474 Mg/rok</w:t>
      </w:r>
      <w:r w:rsidR="00D521BB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C25CA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7C25CA" w:rsidRPr="00C96777">
        <w:rPr>
          <w:rFonts w:ascii="Times New Roman" w:eastAsia="Cambria" w:hAnsi="Times New Roman" w:cs="Times New Roman"/>
          <w:sz w:val="24"/>
        </w:rPr>
        <w:t xml:space="preserve">niezgodna z zapisami decyzji Wójta Gminy Ostróda z dnia 14 maja 2021 r., znak: RGP.6220.19.2020 </w:t>
      </w:r>
      <w:r w:rsidR="007C25CA" w:rsidRPr="00C96777">
        <w:rPr>
          <w:rFonts w:ascii="Times New Roman" w:hAnsi="Times New Roman" w:cs="Times New Roman"/>
          <w:sz w:val="24"/>
        </w:rPr>
        <w:t xml:space="preserve">o środowiskowych uwarunkowaniach, w której podano informację o obowiązku spełnienia warunku, </w:t>
      </w:r>
      <w:r w:rsidR="00330263">
        <w:rPr>
          <w:rFonts w:ascii="Times New Roman" w:hAnsi="Times New Roman" w:cs="Times New Roman"/>
          <w:sz w:val="24"/>
        </w:rPr>
        <w:br/>
      </w:r>
      <w:r w:rsidR="007C25CA" w:rsidRPr="00C96777">
        <w:rPr>
          <w:rFonts w:ascii="Times New Roman" w:hAnsi="Times New Roman" w:cs="Times New Roman"/>
          <w:sz w:val="24"/>
        </w:rPr>
        <w:t xml:space="preserve">tj. wytworzony obornik w ilości 1 895 Mg/rok gromadzić na szczelnej posadzce hal chowu, </w:t>
      </w:r>
      <w:r w:rsidR="00330263">
        <w:rPr>
          <w:rFonts w:ascii="Times New Roman" w:hAnsi="Times New Roman" w:cs="Times New Roman"/>
          <w:sz w:val="24"/>
        </w:rPr>
        <w:br/>
      </w:r>
      <w:r w:rsidR="007C25CA" w:rsidRPr="00C96777">
        <w:rPr>
          <w:rFonts w:ascii="Times New Roman" w:hAnsi="Times New Roman" w:cs="Times New Roman"/>
          <w:sz w:val="24"/>
        </w:rPr>
        <w:t xml:space="preserve">po zakończeniu cyklu hodowlanego usuwać, przy użyciu przyczep wyposażonych w plandeki i posiadających szczelną komorę ładunkową, bezpośrednio na pola uprawne należące </w:t>
      </w:r>
      <w:r w:rsidR="00330263">
        <w:rPr>
          <w:rFonts w:ascii="Times New Roman" w:hAnsi="Times New Roman" w:cs="Times New Roman"/>
          <w:sz w:val="24"/>
        </w:rPr>
        <w:br/>
      </w:r>
      <w:r w:rsidR="007C25CA" w:rsidRPr="00C96777">
        <w:rPr>
          <w:rFonts w:ascii="Times New Roman" w:hAnsi="Times New Roman" w:cs="Times New Roman"/>
          <w:sz w:val="24"/>
        </w:rPr>
        <w:t xml:space="preserve">do okolicznych rolników, na których wykorzystywany będzie rolniczo jako nawóz naturalny. Ponadto, tut. Organ poprosił o określenie rozkładu pracy w ciągu doby mieszalni pasz, </w:t>
      </w:r>
      <w:r w:rsidR="008A7FEF" w:rsidRPr="00C96777">
        <w:rPr>
          <w:rFonts w:ascii="Times New Roman" w:hAnsi="Times New Roman" w:cs="Times New Roman"/>
          <w:sz w:val="24"/>
        </w:rPr>
        <w:br/>
      </w:r>
      <w:r w:rsidR="007C25CA" w:rsidRPr="00C96777">
        <w:rPr>
          <w:rFonts w:ascii="Times New Roman" w:hAnsi="Times New Roman" w:cs="Times New Roman"/>
          <w:sz w:val="24"/>
        </w:rPr>
        <w:t>jako źródła hałasu</w:t>
      </w:r>
      <w:r w:rsidR="00F67F1D" w:rsidRPr="00C96777">
        <w:rPr>
          <w:rFonts w:ascii="Times New Roman" w:hAnsi="Times New Roman" w:cs="Times New Roman"/>
          <w:sz w:val="24"/>
        </w:rPr>
        <w:t xml:space="preserve">, a także przedstawienie w formie tabelarycznej, czasu pracy poszczególnych emitorów w budynkach w ciągu roku oraz emisję godzinową i roczną proponowaną </w:t>
      </w:r>
      <w:r w:rsidR="00330263">
        <w:rPr>
          <w:rFonts w:ascii="Times New Roman" w:hAnsi="Times New Roman" w:cs="Times New Roman"/>
          <w:sz w:val="24"/>
        </w:rPr>
        <w:br/>
      </w:r>
      <w:r w:rsidR="00F67F1D" w:rsidRPr="00C96777">
        <w:rPr>
          <w:rFonts w:ascii="Times New Roman" w:hAnsi="Times New Roman" w:cs="Times New Roman"/>
          <w:sz w:val="24"/>
        </w:rPr>
        <w:t xml:space="preserve">do zapisania w pozwoleniu zintegrowanym. Dodatkowo </w:t>
      </w:r>
      <w:r w:rsidR="006C0210" w:rsidRPr="00C96777">
        <w:rPr>
          <w:rFonts w:ascii="Times New Roman" w:hAnsi="Times New Roman" w:cs="Times New Roman"/>
          <w:sz w:val="24"/>
        </w:rPr>
        <w:t>poproszono</w:t>
      </w:r>
      <w:r w:rsidR="00F67F1D" w:rsidRPr="00C96777">
        <w:rPr>
          <w:rFonts w:ascii="Times New Roman" w:hAnsi="Times New Roman" w:cs="Times New Roman"/>
          <w:sz w:val="24"/>
        </w:rPr>
        <w:t xml:space="preserve"> o przeanalizowanie emisji </w:t>
      </w:r>
      <w:r w:rsidR="00F67F1D" w:rsidRPr="00C96777">
        <w:rPr>
          <w:rFonts w:ascii="Times New Roman" w:hAnsi="Times New Roman" w:cs="Times New Roman"/>
          <w:sz w:val="24"/>
        </w:rPr>
        <w:lastRenderedPageBreak/>
        <w:t>w budynku nr 3A i 3B oraz nr 6 (strona 602 – 632 dokumentacji).</w:t>
      </w:r>
      <w:r w:rsidR="003F3428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F67F1D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W związku z zapisem </w:t>
      </w:r>
      <w:r w:rsidR="001B5982" w:rsidRPr="00C96777">
        <w:rPr>
          <w:rFonts w:ascii="Times New Roman" w:eastAsia="Times New Roman" w:hAnsi="Times New Roman" w:cs="Times New Roman"/>
          <w:sz w:val="24"/>
          <w:lang w:eastAsia="pl-PL"/>
        </w:rPr>
        <w:t>R</w:t>
      </w:r>
      <w:r w:rsidR="00F67F1D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ozporządzenia Ministra Środowiska </w:t>
      </w:r>
      <w:r w:rsidR="00F67F1D" w:rsidRPr="00C96777">
        <w:rPr>
          <w:rFonts w:ascii="Times New Roman" w:eastAsia="Times New Roman" w:hAnsi="Times New Roman" w:cs="Times New Roman"/>
          <w:i/>
          <w:iCs/>
          <w:sz w:val="24"/>
          <w:lang w:eastAsia="pl-PL"/>
        </w:rPr>
        <w:t>w sprawie przypadków, w których wprowadzanie gazów lub pyłów do powietrza z instalacji nie wymaga pozwolenia</w:t>
      </w:r>
      <w:r w:rsidR="00F67F1D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(Dz. U. z 2010 r., nr 130, poz. 881) i </w:t>
      </w:r>
      <w:r w:rsidR="001B5982" w:rsidRPr="00C96777">
        <w:rPr>
          <w:rFonts w:ascii="Times New Roman" w:eastAsia="Times New Roman" w:hAnsi="Times New Roman" w:cs="Times New Roman"/>
          <w:sz w:val="24"/>
          <w:lang w:eastAsia="pl-PL"/>
        </w:rPr>
        <w:t>R</w:t>
      </w:r>
      <w:r w:rsidR="00F67F1D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ozporządzenia Ministra Środowiska </w:t>
      </w:r>
      <w:r w:rsidR="00F67F1D" w:rsidRPr="00C96777">
        <w:rPr>
          <w:rFonts w:ascii="Times New Roman" w:eastAsia="Times New Roman" w:hAnsi="Times New Roman" w:cs="Times New Roman"/>
          <w:i/>
          <w:iCs/>
          <w:sz w:val="24"/>
          <w:lang w:eastAsia="pl-PL"/>
        </w:rPr>
        <w:t>w sprawie rodzajów instalacji, których eksploatacja wymaga zgłoszenia</w:t>
      </w:r>
      <w:r w:rsidR="00F67F1D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(Dz. U. z 2019 r., poz. 1510)</w:t>
      </w:r>
      <w:r w:rsidR="00F17166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="00F67F1D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instalacja energetyczna o nominalnej mocy cieplnej nie mniejszej niż 1MW i mniejszej niż 5MW opalana węglem kamiennym nie wymaga pozwolenia, ale wymaga zgłoszenia w trybie art. 152 ustawy </w:t>
      </w:r>
      <w:r w:rsidR="00F17166" w:rsidRPr="00C96777">
        <w:rPr>
          <w:rFonts w:ascii="Times New Roman" w:eastAsia="Times New Roman" w:hAnsi="Times New Roman" w:cs="Times New Roman"/>
          <w:sz w:val="24"/>
          <w:lang w:eastAsia="pl-PL"/>
        </w:rPr>
        <w:t>p.o.ś.,</w:t>
      </w:r>
      <w:r w:rsidR="00F67F1D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67F1D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poproszono </w:t>
      </w:r>
      <w:r w:rsidR="00C364AA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7F1D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dokonanie zgłoszenia instalacji energetycznej opalanej węglem kamiennym (emitor EE-1, EE-2), z której emisja nie wymaga pozwolenia, mogącej negatywnie oddziaływać </w:t>
      </w:r>
      <w:r w:rsidR="003302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7F1D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środowisko, zgodnie z wymaganiami określonymi w art. 152 ust. 2-9 ustawy </w:t>
      </w:r>
      <w:r w:rsidR="00F17166" w:rsidRPr="00C967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p.o.ś.</w:t>
      </w:r>
      <w:r w:rsidR="00F17166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F1D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F67F1D" w:rsidRPr="00C96777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dokona</w:t>
      </w:r>
      <w:r w:rsidR="002E077A" w:rsidRPr="00C96777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nie</w:t>
      </w:r>
      <w:r w:rsidR="00F67F1D" w:rsidRPr="00C96777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analizy wielkości emisji wszystkich zanieczyszczeń wprowadzanych</w:t>
      </w:r>
      <w:r w:rsidR="002E077A" w:rsidRPr="00C96777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="00F67F1D" w:rsidRPr="00C96777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do powietrza ze wszystkich emitorów na terenie przedmiotowej fermy.</w:t>
      </w:r>
      <w:r w:rsidR="00F17166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14:paraId="35D2CBE7" w14:textId="256E1CB5" w:rsidR="00120ABA" w:rsidRPr="00C96777" w:rsidRDefault="000A72DE" w:rsidP="00120ABA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toku przedmiotowego postępowania ze względu na skomplikowany charakter sprawy, tut. Organ zawiadomieniem z dnia 12.12.2024 r. </w:t>
      </w:r>
      <w:r w:rsidR="00DF458C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informował stronę o niezałatwieniu sprawy w terminie i wyznacz</w:t>
      </w:r>
      <w:r w:rsidR="00DF458C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y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ł nowy termin jej załatwienia.</w:t>
      </w:r>
    </w:p>
    <w:p w14:paraId="135CBEDB" w14:textId="00A454FC" w:rsidR="009A2788" w:rsidRPr="00C96777" w:rsidRDefault="009A2788" w:rsidP="00120ABA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dniu 19.12.2024 r. wpłynęło uzupełnienie. Wnioskodawca odniósł się </w:t>
      </w:r>
      <w:r w:rsidR="00120ABA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do wszystkich informacji, o które wezwał tut. Organ. </w:t>
      </w:r>
      <w:r w:rsidRPr="00C96777">
        <w:rPr>
          <w:rFonts w:ascii="Times New Roman" w:hAnsi="Times New Roman" w:cs="Times New Roman"/>
          <w:color w:val="000000" w:themeColor="text1"/>
          <w:sz w:val="24"/>
        </w:rPr>
        <w:t xml:space="preserve">Po rozpatrzeniu kompletnego wniosku </w:t>
      </w:r>
      <w:r w:rsidR="00330263">
        <w:rPr>
          <w:rFonts w:ascii="Times New Roman" w:hAnsi="Times New Roman" w:cs="Times New Roman"/>
          <w:color w:val="000000" w:themeColor="text1"/>
          <w:sz w:val="24"/>
        </w:rPr>
        <w:br/>
      </w:r>
      <w:r w:rsidRPr="00C96777">
        <w:rPr>
          <w:rFonts w:ascii="Times New Roman" w:hAnsi="Times New Roman" w:cs="Times New Roman"/>
          <w:color w:val="000000" w:themeColor="text1"/>
          <w:sz w:val="24"/>
        </w:rPr>
        <w:t xml:space="preserve">w przedmiocie udzielenia pozwolenia zintegrowanego, 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  <w:t xml:space="preserve">stwierdzono, że spełnia on wymogi art. 184 oraz art. 208 ustawy z dnia 27 kwietnia 2001 roku 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(Dz. U. z 2024 r., poz. 54, z późn. zm.)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  <w:t>.</w:t>
      </w:r>
    </w:p>
    <w:p w14:paraId="15C2A232" w14:textId="7778F979" w:rsidR="00120ABA" w:rsidRPr="00C96777" w:rsidRDefault="00FE78EA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Zgodnie z art. 10 § 1 ustawy z dnia 14 czerwca 1960 roku Kodeks postępowania administracyjnego przed wydaniem decyzji orzekającej co do istoty sprawy Stronie przysługuje prawo zapoznania się z aktami, wypowiedzenia się co do zebranych dowodów i materiałów oraz zgłoszonych żądań.</w:t>
      </w:r>
      <w:r w:rsidR="005E3A1B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 xml:space="preserve">W związku z powyższym w piśmie z dnia </w:t>
      </w:r>
      <w:r w:rsidR="003C42EF" w:rsidRPr="00C96777">
        <w:rPr>
          <w:rFonts w:ascii="Times New Roman" w:hAnsi="Times New Roman" w:cs="Times New Roman"/>
          <w:sz w:val="24"/>
          <w:szCs w:val="24"/>
        </w:rPr>
        <w:t xml:space="preserve">20.02.2025 r. </w:t>
      </w:r>
      <w:r w:rsidRPr="00C96777">
        <w:rPr>
          <w:rFonts w:ascii="Times New Roman" w:hAnsi="Times New Roman" w:cs="Times New Roman"/>
          <w:sz w:val="24"/>
          <w:szCs w:val="24"/>
        </w:rPr>
        <w:t>poinformowano Stronę</w:t>
      </w:r>
      <w:r w:rsidR="005E3A1B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o możliwości zapoznania się z aktami sprawy oraz składania końcowych oświadczeń</w:t>
      </w:r>
      <w:r w:rsidR="005E3A1B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i uwag w terminie 7 dni od daty otrzymania zawiadomienia.</w:t>
      </w:r>
      <w:r w:rsidRPr="00C96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263">
        <w:rPr>
          <w:rFonts w:ascii="Times New Roman" w:eastAsia="Calibri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W wyznaczonym terminie do tut. Urzędu nie wpłynęły żadne uwagi i wnioski.</w:t>
      </w:r>
    </w:p>
    <w:p w14:paraId="1058744B" w14:textId="77D781E1" w:rsidR="00120ABA" w:rsidRPr="00C96777" w:rsidRDefault="00EF0A0C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  <w:t xml:space="preserve">Prowadzący instalację </w:t>
      </w:r>
      <w:r w:rsidR="00525ADF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  <w:t>udokumentował posiadanie tytułu prawnego do dział</w:t>
      </w:r>
      <w:r w:rsidR="00FC305A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  <w:t>ek</w:t>
      </w:r>
      <w:r w:rsidR="00525ADF"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  <w:t xml:space="preserve"> </w:t>
      </w:r>
      <w:r w:rsidR="00525AD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o numer</w:t>
      </w:r>
      <w:r w:rsidR="00C54A97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ach</w:t>
      </w:r>
      <w:r w:rsidR="00525AD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ewidencyjny</w:t>
      </w:r>
      <w:r w:rsidR="00C54A97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525AD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36/2</w:t>
      </w:r>
      <w:r w:rsidR="00C54A97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525AD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36/3 położonych w miejscowości Ryn, gm</w:t>
      </w:r>
      <w:r w:rsidR="00C54A97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25AD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Ostróda, </w:t>
      </w:r>
      <w:r w:rsidR="003302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A76E8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pow. ostródzki, </w:t>
      </w:r>
      <w:r w:rsidR="00C54A97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woj.</w:t>
      </w:r>
      <w:r w:rsidR="00525AD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warmińsko-mazurskie. </w:t>
      </w:r>
    </w:p>
    <w:p w14:paraId="0B7C959E" w14:textId="6E28BF7C" w:rsidR="00FA5D4F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Przedmiotowa instalacja do chowu drobiu jest instalacją istniejącą, </w:t>
      </w:r>
      <w:r w:rsidR="00C364A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która </w:t>
      </w:r>
      <w:r w:rsidR="002905A6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zostanie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rozbudowana o 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nowe budynki inwentarskie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, a 3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istniejąc</w:t>
      </w:r>
      <w:r w:rsidR="002F44AB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budynki</w:t>
      </w:r>
      <w:r w:rsidR="00330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inwentarskie </w:t>
      </w:r>
      <w:r w:rsidR="002F44AB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będą poddane modernizacji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skład instalacji </w:t>
      </w:r>
      <w:r w:rsidR="002905A6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rozbudowie </w:t>
      </w:r>
      <w:r w:rsidR="00E60ECD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wchodzi</w:t>
      </w:r>
      <w:r w:rsidR="00E60ECD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 budynków inwentarskich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(oznaczonych numerami od 1 do 6)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6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5BDA" w:rsidRPr="00C96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instalacja grzewcza</w:t>
      </w:r>
      <w:r w:rsidR="002D48F1" w:rsidRPr="00C96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="00E15BDA" w:rsidRPr="00C96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promienniki i nagrzewnice oraz 2 kotłownie, zespół 6 bezodpływowych zbiorników magazynujących wodę po myciu i czyszczeniu budynków,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instalacja do magazynowania paszy – 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szt.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silos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paszow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, mieszalnia pasz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9 zbiornikami magazynowymi,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02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5D4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zbiorników do magazynowania propanu, 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sieć elektroenergetyczna wraz z 3 agregatami prądotwórczymi</w:t>
      </w:r>
      <w:r w:rsidR="00D83D85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budynek z agregatem prądotwórczym oraz </w:t>
      </w:r>
      <w:r w:rsidR="00E15BDA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2 komory chłodnicze do ptaków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padłych. </w:t>
      </w:r>
    </w:p>
    <w:p w14:paraId="59BCD252" w14:textId="2C46F554" w:rsidR="00C93144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Na przedmiotowej Fermie prowadzony będzie chów indyków</w:t>
      </w:r>
      <w:r w:rsidR="00FA5D4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. Proces chowu drobiu odbywać się będzie w systemie chowu ściółkowego,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łącznej jednorazowej  obsadzie </w:t>
      </w:r>
      <w:r w:rsidR="003302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71 612 szt. </w:t>
      </w:r>
      <w:r w:rsidR="00FA5D4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1068 DJP). Maksymalna roczna wielkość produkcji drobiu będzie wynosiła </w:t>
      </w:r>
      <w:r w:rsidRPr="00C96777">
        <w:rPr>
          <w:rFonts w:ascii="Times New Roman" w:hAnsi="Times New Roman" w:cs="Times New Roman"/>
          <w:sz w:val="24"/>
          <w:szCs w:val="24"/>
        </w:rPr>
        <w:t xml:space="preserve">1928,580 Mg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(bez uwzględnienia upadków).</w:t>
      </w:r>
      <w:r w:rsidR="00650665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C38854" w14:textId="52FDD299" w:rsidR="00120ABA" w:rsidRPr="00C96777" w:rsidRDefault="00706731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Warunki niniejszej decyzji określają prowadzenie instalacji w </w:t>
      </w:r>
      <w:r w:rsidR="005349D9" w:rsidRPr="00C96777">
        <w:rPr>
          <w:rFonts w:ascii="Times New Roman" w:hAnsi="Times New Roman" w:cs="Times New Roman"/>
          <w:sz w:val="24"/>
          <w:szCs w:val="24"/>
        </w:rPr>
        <w:t xml:space="preserve">sześciu </w:t>
      </w:r>
      <w:r w:rsidRPr="00C96777">
        <w:rPr>
          <w:rFonts w:ascii="Times New Roman" w:hAnsi="Times New Roman" w:cs="Times New Roman"/>
          <w:sz w:val="24"/>
          <w:szCs w:val="24"/>
        </w:rPr>
        <w:t xml:space="preserve">budynkach inwentarskich, które jednocześnie muszą odpowiadać warunkom określonym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30263">
        <w:rPr>
          <w:rFonts w:ascii="Times New Roman" w:hAnsi="Times New Roman" w:cs="Times New Roman"/>
          <w:sz w:val="24"/>
          <w:szCs w:val="24"/>
        </w:rPr>
        <w:t xml:space="preserve"> </w:t>
      </w:r>
      <w:r w:rsidR="003507BA" w:rsidRPr="00C96777">
        <w:rPr>
          <w:rFonts w:ascii="Times New Roman" w:hAnsi="Times New Roman" w:cs="Times New Roman"/>
          <w:sz w:val="24"/>
          <w:szCs w:val="24"/>
        </w:rPr>
        <w:t>R</w:t>
      </w:r>
      <w:r w:rsidRPr="00C96777">
        <w:rPr>
          <w:rFonts w:ascii="Times New Roman" w:hAnsi="Times New Roman" w:cs="Times New Roman"/>
          <w:sz w:val="24"/>
          <w:szCs w:val="24"/>
        </w:rPr>
        <w:t xml:space="preserve">ozporządzeniu Ministra Rolnictwa i </w:t>
      </w:r>
      <w:r w:rsidR="003507BA" w:rsidRPr="00C96777">
        <w:rPr>
          <w:rFonts w:ascii="Times New Roman" w:hAnsi="Times New Roman" w:cs="Times New Roman"/>
          <w:sz w:val="24"/>
          <w:szCs w:val="24"/>
        </w:rPr>
        <w:t>R</w:t>
      </w:r>
      <w:r w:rsidRPr="00C96777">
        <w:rPr>
          <w:rFonts w:ascii="Times New Roman" w:hAnsi="Times New Roman" w:cs="Times New Roman"/>
          <w:sz w:val="24"/>
          <w:szCs w:val="24"/>
        </w:rPr>
        <w:t xml:space="preserve">ozwoju </w:t>
      </w:r>
      <w:r w:rsidR="003507BA" w:rsidRPr="00C96777">
        <w:rPr>
          <w:rFonts w:ascii="Times New Roman" w:hAnsi="Times New Roman" w:cs="Times New Roman"/>
          <w:sz w:val="24"/>
          <w:szCs w:val="24"/>
        </w:rPr>
        <w:t>W</w:t>
      </w:r>
      <w:r w:rsidRPr="00C96777">
        <w:rPr>
          <w:rFonts w:ascii="Times New Roman" w:hAnsi="Times New Roman" w:cs="Times New Roman"/>
          <w:sz w:val="24"/>
          <w:szCs w:val="24"/>
        </w:rPr>
        <w:t>si z dnia 15 lutego 2010</w:t>
      </w:r>
      <w:r w:rsidR="008A7FEF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 xml:space="preserve">r.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 xml:space="preserve">w sprawie wymagań i sposobu postępowania przy utrzymywaniu gatunków zwierząt gospodarskich, </w:t>
      </w:r>
      <w:r w:rsidR="003302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dla których normy ochrony środowiska zostały określone w przepisach Unii Europejskiej</w:t>
      </w:r>
      <w:r w:rsidRPr="00C96777">
        <w:rPr>
          <w:rFonts w:ascii="Times New Roman" w:hAnsi="Times New Roman" w:cs="Times New Roman"/>
          <w:sz w:val="24"/>
          <w:szCs w:val="24"/>
        </w:rPr>
        <w:t xml:space="preserve">. 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>Ptaki utrzymywane będą w</w:t>
      </w:r>
      <w:r w:rsidR="008A7FEF"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C96777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przystosowanych do chowu drobiu pomieszczeniach. Prowadzący instalację zapewni zwierzętom opiekę i właściwe warunki utrzymania. </w:t>
      </w:r>
      <w:r w:rsidRPr="00C96777">
        <w:rPr>
          <w:rFonts w:ascii="Times New Roman" w:hAnsi="Times New Roman" w:cs="Times New Roman"/>
          <w:sz w:val="24"/>
          <w:szCs w:val="24"/>
        </w:rPr>
        <w:t>Potrzeby żywieniowe ptaków zaspokajane będą za pomocą pełnowartościowej paszy zapewniającej zrównoważoną dietę. Rodzaj i dawki paszy dostosowane będą odpowiednio do wieku ptaków. Pasza magazynowana będzie w silosach paszowych zlokalizowanych w sąsiedztwie budynków inwentarskich.</w:t>
      </w:r>
    </w:p>
    <w:p w14:paraId="3F0EF179" w14:textId="6E852C51" w:rsidR="00120ABA" w:rsidRPr="00C96777" w:rsidRDefault="00650665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W przedmiotowej instalacji planowane są 3 cykle chowu indorów w ciągu roku. </w:t>
      </w:r>
      <w:r w:rsidR="000546D7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W każdym cyklu w budynku </w:t>
      </w:r>
      <w:r w:rsidR="005333FF" w:rsidRPr="00C96777">
        <w:rPr>
          <w:rFonts w:ascii="Times New Roman" w:hAnsi="Times New Roman" w:cs="Times New Roman"/>
          <w:sz w:val="24"/>
          <w:szCs w:val="24"/>
        </w:rPr>
        <w:t>n</w:t>
      </w:r>
      <w:r w:rsidRPr="00C96777">
        <w:rPr>
          <w:rFonts w:ascii="Times New Roman" w:hAnsi="Times New Roman" w:cs="Times New Roman"/>
          <w:sz w:val="24"/>
          <w:szCs w:val="24"/>
        </w:rPr>
        <w:t xml:space="preserve">r 1 realizowany będzie odchów piskląt od 1 do końca </w:t>
      </w:r>
      <w:r w:rsidR="00B30839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5 tygodnia życia ptaków, a następnie ich tucz w pozostałych budynkach, w sektorach I</w:t>
      </w:r>
      <w:r w:rsidR="00706731" w:rsidRPr="00C96777">
        <w:rPr>
          <w:rFonts w:ascii="Times New Roman" w:hAnsi="Times New Roman" w:cs="Times New Roman"/>
          <w:sz w:val="24"/>
          <w:szCs w:val="24"/>
        </w:rPr>
        <w:t xml:space="preserve"> i </w:t>
      </w:r>
      <w:r w:rsidRPr="00C96777">
        <w:rPr>
          <w:rFonts w:ascii="Times New Roman" w:hAnsi="Times New Roman" w:cs="Times New Roman"/>
          <w:sz w:val="24"/>
          <w:szCs w:val="24"/>
        </w:rPr>
        <w:t xml:space="preserve">II,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do momentu osiągnięcia przez stado 20 tygodnia życia. Po zakończeniu cyklu </w:t>
      </w:r>
      <w:r w:rsidR="00E46ED6" w:rsidRPr="00C96777">
        <w:rPr>
          <w:rFonts w:ascii="Times New Roman" w:hAnsi="Times New Roman" w:cs="Times New Roman"/>
          <w:sz w:val="24"/>
          <w:szCs w:val="24"/>
        </w:rPr>
        <w:t xml:space="preserve">będzie </w:t>
      </w:r>
      <w:r w:rsidRPr="00C96777">
        <w:rPr>
          <w:rFonts w:ascii="Times New Roman" w:hAnsi="Times New Roman" w:cs="Times New Roman"/>
          <w:sz w:val="24"/>
          <w:szCs w:val="24"/>
        </w:rPr>
        <w:t>następowała przerwa technologiczna trwająca ok. 2</w:t>
      </w:r>
      <w:r w:rsidR="005349D9" w:rsidRPr="00C96777">
        <w:rPr>
          <w:rFonts w:ascii="Times New Roman" w:hAnsi="Times New Roman" w:cs="Times New Roman"/>
          <w:sz w:val="24"/>
          <w:szCs w:val="24"/>
        </w:rPr>
        <w:t xml:space="preserve"> – 3</w:t>
      </w:r>
      <w:r w:rsidRPr="00C96777">
        <w:rPr>
          <w:rFonts w:ascii="Times New Roman" w:hAnsi="Times New Roman" w:cs="Times New Roman"/>
          <w:sz w:val="24"/>
          <w:szCs w:val="24"/>
        </w:rPr>
        <w:t xml:space="preserve"> tygodnie</w:t>
      </w:r>
      <w:r w:rsidR="00C93144" w:rsidRPr="00C96777">
        <w:rPr>
          <w:rFonts w:ascii="Times New Roman" w:hAnsi="Times New Roman" w:cs="Times New Roman"/>
          <w:sz w:val="24"/>
          <w:szCs w:val="24"/>
        </w:rPr>
        <w:t>.</w:t>
      </w:r>
    </w:p>
    <w:p w14:paraId="318EB2C8" w14:textId="1A7E757F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Woda na potrzeby </w:t>
      </w:r>
      <w:r w:rsidR="007A0798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instalacji do chowu drobiu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pobierana będzie z gminnej sieci wodociągowej. Woda wykorzystywana</w:t>
      </w:r>
      <w:r w:rsidR="00303C2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pojenia drobiu, płukania instalacji</w:t>
      </w:r>
      <w:r w:rsidR="0017785C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1C9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mycia pomieszczeń hodowlanych</w:t>
      </w:r>
      <w:r w:rsidR="002A41C9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Woda do pojenia drobiu tak jak pokarm podawana </w:t>
      </w:r>
      <w:r w:rsidR="00FD0D2B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będzie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automatycznie do systemu poideł kropelkowych, do których ptaki mają dostęp</w:t>
      </w:r>
      <w:r w:rsidR="003F1D7C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cały czas trwania cyklu chowu. Zastosowanie </w:t>
      </w:r>
      <w:r w:rsidR="009162C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podwieszanych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poideł kropelkowych </w:t>
      </w:r>
      <w:r w:rsidR="009162C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z m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ożliwoś</w:t>
      </w:r>
      <w:r w:rsidR="009162C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cią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62C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ich regulacji wraz ze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wzrostem ptaków, umożliwia </w:t>
      </w:r>
      <w:r w:rsidR="009162C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oszczędne gospodarowanie wodą oraz </w:t>
      </w:r>
      <w:r w:rsidR="003302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162C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jej optymalne, jednostkowe zużycie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Zapotrzebowanie instalacji na wodę </w:t>
      </w:r>
      <w:r w:rsidR="00ED7E91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potrzeby </w:t>
      </w:r>
      <w:r w:rsidR="006F2FA0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pojenia ptaków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wynosi</w:t>
      </w:r>
      <w:r w:rsidR="00FD0D2B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ć będzie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łącznie </w:t>
      </w:r>
      <w:r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120 308 m</w:t>
      </w:r>
      <w:r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3</w:t>
      </w:r>
      <w:r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/rok. </w:t>
      </w:r>
      <w:r w:rsidR="006F2FA0"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Ilość pobieranej wody </w:t>
      </w:r>
      <w:r w:rsidR="00FD0D2B"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będzie </w:t>
      </w:r>
      <w:r w:rsidR="006F2FA0"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określana </w:t>
      </w:r>
      <w:r w:rsidR="00330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="006F2FA0"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 podstawie wskazań wodomierza.</w:t>
      </w:r>
    </w:p>
    <w:p w14:paraId="02E466D5" w14:textId="3574899B" w:rsidR="00120ABA" w:rsidRPr="00C96777" w:rsidRDefault="00C93144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Podczas przerwy technologicznej, po każdym cyk</w:t>
      </w:r>
      <w:r w:rsidR="00812120" w:rsidRPr="00C96777">
        <w:rPr>
          <w:rFonts w:ascii="Times New Roman" w:hAnsi="Times New Roman" w:cs="Times New Roman"/>
          <w:sz w:val="24"/>
          <w:szCs w:val="24"/>
        </w:rPr>
        <w:t>lu chowu</w:t>
      </w:r>
      <w:r w:rsidR="0071115F" w:rsidRPr="00C96777">
        <w:rPr>
          <w:rFonts w:ascii="Times New Roman" w:hAnsi="Times New Roman" w:cs="Times New Roman"/>
          <w:sz w:val="24"/>
          <w:szCs w:val="24"/>
        </w:rPr>
        <w:t>,</w:t>
      </w:r>
      <w:r w:rsidRPr="00C96777">
        <w:rPr>
          <w:rFonts w:ascii="Times New Roman" w:hAnsi="Times New Roman" w:cs="Times New Roman"/>
          <w:sz w:val="24"/>
          <w:szCs w:val="24"/>
        </w:rPr>
        <w:t xml:space="preserve"> budynki inwentarskie</w:t>
      </w:r>
      <w:r w:rsidR="00120ABA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wraz z wyposażeniem będą czyszczone i dezynfekowane oraz prowadzona będzie konserwacja maszyn i urządzeń wchodzących w skład instalacji</w:t>
      </w:r>
      <w:r w:rsidRPr="00C9677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. </w:t>
      </w:r>
      <w:r w:rsidR="00525ADF"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Czyszczenie hal </w:t>
      </w:r>
      <w:r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odbywać się</w:t>
      </w:r>
      <w:r w:rsidR="00525ADF"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będzie </w:t>
      </w:r>
      <w:r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dwuetapowo</w:t>
      </w:r>
      <w:r w:rsidR="00525ADF" w:rsidRPr="00C96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 na sucho</w:t>
      </w:r>
      <w:r w:rsidR="00525ADF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(dokładne usunięcie pomiotu powstałego podczas cyklu hodowlanego) oraz mycie wodą przy pomocy myjki wysokociśnieniowej, a następnie dezynfekcja. </w:t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>Woda używana do mycia obiektu, po spłynięciu na posadzkę</w:t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eastAsia="x-none"/>
        </w:rPr>
        <w:t>,</w:t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 xml:space="preserve"> będzie przekazywana przyłączem </w:t>
      </w:r>
      <w:r w:rsidR="00330263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br/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>do</w:t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eastAsia="x-none"/>
        </w:rPr>
        <w:t xml:space="preserve"> bezodpływowych</w:t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 xml:space="preserve"> zbiornik</w:t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eastAsia="x-none"/>
        </w:rPr>
        <w:t>ów</w:t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val="x-none" w:eastAsia="x-none"/>
        </w:rPr>
        <w:t xml:space="preserve"> magazynow</w:t>
      </w:r>
      <w:r w:rsidR="00351899" w:rsidRPr="00C96777">
        <w:rPr>
          <w:rFonts w:ascii="Times New Roman" w:hAnsi="Times New Roman" w:cs="Times New Roman"/>
          <w:spacing w:val="1"/>
          <w:sz w:val="24"/>
          <w:szCs w:val="24"/>
          <w:lang w:eastAsia="x-none"/>
        </w:rPr>
        <w:t xml:space="preserve">ych i </w:t>
      </w:r>
      <w:r w:rsidR="00351899" w:rsidRPr="00C96777">
        <w:rPr>
          <w:rFonts w:ascii="Times New Roman" w:hAnsi="Times New Roman" w:cs="Times New Roman"/>
          <w:iCs/>
          <w:sz w:val="24"/>
          <w:szCs w:val="24"/>
        </w:rPr>
        <w:t>przekazywana rolnikom do bezpośredniego rolniczego</w:t>
      </w:r>
      <w:r w:rsidR="00B30839" w:rsidRPr="00C967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1899" w:rsidRPr="00C96777">
        <w:rPr>
          <w:rFonts w:ascii="Times New Roman" w:hAnsi="Times New Roman" w:cs="Times New Roman"/>
          <w:iCs/>
          <w:sz w:val="24"/>
          <w:szCs w:val="24"/>
        </w:rPr>
        <w:t xml:space="preserve">wykorzystania, na podstawie zawartych umów. W okresie od 1 grudnia </w:t>
      </w:r>
      <w:r w:rsidR="00330263">
        <w:rPr>
          <w:rFonts w:ascii="Times New Roman" w:hAnsi="Times New Roman" w:cs="Times New Roman"/>
          <w:iCs/>
          <w:sz w:val="24"/>
          <w:szCs w:val="24"/>
        </w:rPr>
        <w:br/>
      </w:r>
      <w:r w:rsidR="00351899" w:rsidRPr="00C96777">
        <w:rPr>
          <w:rFonts w:ascii="Times New Roman" w:hAnsi="Times New Roman" w:cs="Times New Roman"/>
          <w:iCs/>
          <w:sz w:val="24"/>
          <w:szCs w:val="24"/>
        </w:rPr>
        <w:t xml:space="preserve">do ostatniego dnia lutego kolejnego roku, kiedy nie jest możliwe zagospodarowanie wód zanieczyszczonych guanem i ściółką poprzez wywożenie na pola, zapewniona zostanie możliwość ich zmagazynowania. </w:t>
      </w:r>
    </w:p>
    <w:p w14:paraId="218C90B6" w14:textId="0A55EDC1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Na terenie Fermy </w:t>
      </w:r>
      <w:r w:rsidR="00E8670E" w:rsidRPr="00C96777">
        <w:rPr>
          <w:rFonts w:ascii="Times New Roman" w:hAnsi="Times New Roman" w:cs="Times New Roman"/>
          <w:sz w:val="24"/>
          <w:szCs w:val="24"/>
        </w:rPr>
        <w:t>D</w:t>
      </w:r>
      <w:r w:rsidRPr="00C96777">
        <w:rPr>
          <w:rFonts w:ascii="Times New Roman" w:hAnsi="Times New Roman" w:cs="Times New Roman"/>
          <w:sz w:val="24"/>
          <w:szCs w:val="24"/>
        </w:rPr>
        <w:t xml:space="preserve">robiu w miejscowości Ryn, powstające wody opadowe i roztopowe nie </w:t>
      </w:r>
      <w:r w:rsidR="00812120" w:rsidRPr="00C96777">
        <w:rPr>
          <w:rFonts w:ascii="Times New Roman" w:hAnsi="Times New Roman" w:cs="Times New Roman"/>
          <w:sz w:val="24"/>
          <w:szCs w:val="24"/>
        </w:rPr>
        <w:t>będą</w:t>
      </w:r>
      <w:r w:rsidRPr="00C96777">
        <w:rPr>
          <w:rFonts w:ascii="Times New Roman" w:hAnsi="Times New Roman" w:cs="Times New Roman"/>
          <w:sz w:val="24"/>
          <w:szCs w:val="24"/>
        </w:rPr>
        <w:t xml:space="preserve"> zbierane w system kanalizacji</w:t>
      </w:r>
      <w:r w:rsidR="00B30839" w:rsidRPr="00C96777">
        <w:rPr>
          <w:rFonts w:ascii="Times New Roman" w:hAnsi="Times New Roman" w:cs="Times New Roman"/>
          <w:sz w:val="24"/>
          <w:szCs w:val="24"/>
        </w:rPr>
        <w:t xml:space="preserve"> i </w:t>
      </w:r>
      <w:r w:rsidR="003B3BD4" w:rsidRPr="00C96777">
        <w:rPr>
          <w:rFonts w:ascii="Times New Roman" w:hAnsi="Times New Roman" w:cs="Times New Roman"/>
          <w:sz w:val="24"/>
          <w:szCs w:val="24"/>
        </w:rPr>
        <w:t xml:space="preserve">bezpośrednio po spłynięciu na tereny nieutwardzone (zadarnione) Fermy, </w:t>
      </w:r>
      <w:r w:rsidR="00812120" w:rsidRPr="00C96777">
        <w:rPr>
          <w:rFonts w:ascii="Times New Roman" w:hAnsi="Times New Roman" w:cs="Times New Roman"/>
          <w:sz w:val="24"/>
          <w:szCs w:val="24"/>
        </w:rPr>
        <w:t xml:space="preserve">będą </w:t>
      </w:r>
      <w:r w:rsidR="003B3BD4" w:rsidRPr="00C96777">
        <w:rPr>
          <w:rFonts w:ascii="Times New Roman" w:hAnsi="Times New Roman" w:cs="Times New Roman"/>
          <w:sz w:val="24"/>
          <w:szCs w:val="24"/>
        </w:rPr>
        <w:t xml:space="preserve">rozsączane w gruncie. </w:t>
      </w:r>
    </w:p>
    <w:p w14:paraId="0E0358DC" w14:textId="0508C0D9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  <w:lang w:eastAsia="ar-SA"/>
        </w:rPr>
        <w:t xml:space="preserve">Funkcjonowanie instalacji wiąże się z powstawaniem obornika w ilości </w:t>
      </w:r>
      <w:r w:rsidR="00C364AA" w:rsidRPr="00C9677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C96777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42633" w:rsidRPr="00C967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511DD" w:rsidRPr="00C96777">
        <w:rPr>
          <w:rFonts w:ascii="Times New Roman" w:hAnsi="Times New Roman" w:cs="Times New Roman"/>
          <w:sz w:val="24"/>
          <w:szCs w:val="24"/>
          <w:lang w:eastAsia="ar-SA"/>
        </w:rPr>
        <w:t>572</w:t>
      </w:r>
      <w:r w:rsidRPr="00C96777">
        <w:rPr>
          <w:rFonts w:ascii="Times New Roman" w:hAnsi="Times New Roman" w:cs="Times New Roman"/>
          <w:sz w:val="24"/>
          <w:szCs w:val="24"/>
          <w:lang w:eastAsia="ar-SA"/>
        </w:rPr>
        <w:t xml:space="preserve"> Mg/rok. </w:t>
      </w:r>
      <w:r w:rsidR="002E0BAA" w:rsidRPr="00C96777">
        <w:rPr>
          <w:rFonts w:ascii="Times New Roman" w:hAnsi="Times New Roman" w:cs="Times New Roman"/>
          <w:sz w:val="24"/>
          <w:szCs w:val="24"/>
        </w:rPr>
        <w:t xml:space="preserve">Powstający na Fermie obornik nie będzie przechowywany na terenie instalacji zarówno w budynkach inwentarskich, jak i bezpośrednio na gruncie lub terenach utwardzonych Fermy w miejscowości Ryn. </w:t>
      </w:r>
      <w:r w:rsidR="002E0BAA" w:rsidRPr="00C96777">
        <w:rPr>
          <w:rFonts w:ascii="Times New Roman" w:hAnsi="Times New Roman" w:cs="Times New Roman"/>
          <w:sz w:val="24"/>
          <w:szCs w:val="24"/>
          <w:lang w:eastAsia="x-none"/>
        </w:rPr>
        <w:t>O</w:t>
      </w:r>
      <w:r w:rsidR="00041DA4" w:rsidRPr="00C96777">
        <w:rPr>
          <w:rFonts w:ascii="Times New Roman" w:hAnsi="Times New Roman" w:cs="Times New Roman"/>
          <w:sz w:val="24"/>
          <w:szCs w:val="24"/>
          <w:lang w:eastAsia="x-none"/>
        </w:rPr>
        <w:t>bornik</w:t>
      </w:r>
      <w:r w:rsidRPr="00C9677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będzie zbywany do</w:t>
      </w:r>
      <w:r w:rsidR="00677980" w:rsidRPr="00C96777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bezpośredniego rolniczego wykorzystania na podstawie </w:t>
      </w:r>
      <w:r w:rsidRPr="00C96777">
        <w:rPr>
          <w:rFonts w:ascii="Times New Roman" w:hAnsi="Times New Roman" w:cs="Times New Roman"/>
          <w:sz w:val="24"/>
          <w:szCs w:val="24"/>
          <w:lang w:eastAsia="x-none"/>
        </w:rPr>
        <w:t xml:space="preserve">zawartych </w:t>
      </w:r>
      <w:r w:rsidRPr="00C96777">
        <w:rPr>
          <w:rFonts w:ascii="Times New Roman" w:hAnsi="Times New Roman" w:cs="Times New Roman"/>
          <w:sz w:val="24"/>
          <w:szCs w:val="24"/>
          <w:lang w:val="x-none" w:eastAsia="x-none"/>
        </w:rPr>
        <w:t>um</w:t>
      </w:r>
      <w:r w:rsidRPr="00C96777">
        <w:rPr>
          <w:rFonts w:ascii="Times New Roman" w:hAnsi="Times New Roman" w:cs="Times New Roman"/>
          <w:sz w:val="24"/>
          <w:szCs w:val="24"/>
          <w:lang w:eastAsia="x-none"/>
        </w:rPr>
        <w:t>ów</w:t>
      </w:r>
      <w:r w:rsidR="004A7811" w:rsidRPr="00C96777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04429EE9" w14:textId="3BDAEFC4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</w:rPr>
        <w:t xml:space="preserve">W pozwoleniu określono ilości zużywanych surowców, materiałów, paliw i energii istotnych z punktu widzenia wymagań ochrony środowiska, jak również </w:t>
      </w:r>
      <w:r w:rsidRPr="00C96777">
        <w:rPr>
          <w:rFonts w:ascii="Times New Roman" w:hAnsi="Times New Roman" w:cs="Times New Roman"/>
          <w:sz w:val="24"/>
          <w:szCs w:val="24"/>
        </w:rPr>
        <w:t xml:space="preserve">zawarto obowiązek </w:t>
      </w:r>
      <w:r w:rsidRPr="00C96777">
        <w:rPr>
          <w:rFonts w:ascii="Times New Roman" w:hAnsi="Times New Roman" w:cs="Times New Roman"/>
          <w:sz w:val="24"/>
          <w:szCs w:val="24"/>
        </w:rPr>
        <w:lastRenderedPageBreak/>
        <w:t>monitorowania procesów technologicznych poprzez prowadzenie ewidencji ilości zużywanych surowców, materiałów, paliw i energii oraz prowadzenia ewidencji obsady drobiu.</w:t>
      </w:r>
    </w:p>
    <w:p w14:paraId="151C5BDE" w14:textId="78931606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Instalacja </w:t>
      </w:r>
      <w:r w:rsidR="00B14381" w:rsidRPr="00C96777">
        <w:rPr>
          <w:rFonts w:ascii="Times New Roman" w:hAnsi="Times New Roman" w:cs="Times New Roman"/>
          <w:sz w:val="24"/>
          <w:szCs w:val="24"/>
        </w:rPr>
        <w:t>została</w:t>
      </w:r>
      <w:r w:rsidRPr="00C96777">
        <w:rPr>
          <w:rFonts w:ascii="Times New Roman" w:hAnsi="Times New Roman" w:cs="Times New Roman"/>
          <w:sz w:val="24"/>
          <w:szCs w:val="24"/>
        </w:rPr>
        <w:t xml:space="preserve"> zaprojektowana z uwzględnieniem postępu technologicznego </w:t>
      </w:r>
      <w:r w:rsidR="00B14381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i rozwoju wiedzy w tym zakresie. Przyjęte w instalacji rozwiązania </w:t>
      </w:r>
      <w:r w:rsidR="00677980" w:rsidRPr="00C96777">
        <w:rPr>
          <w:rFonts w:ascii="Times New Roman" w:hAnsi="Times New Roman" w:cs="Times New Roman"/>
          <w:sz w:val="24"/>
          <w:szCs w:val="24"/>
        </w:rPr>
        <w:t xml:space="preserve">będą </w:t>
      </w:r>
      <w:r w:rsidRPr="00C96777">
        <w:rPr>
          <w:rFonts w:ascii="Times New Roman" w:hAnsi="Times New Roman" w:cs="Times New Roman"/>
          <w:sz w:val="24"/>
          <w:szCs w:val="24"/>
        </w:rPr>
        <w:t>umożliwia</w:t>
      </w:r>
      <w:r w:rsidR="00677980" w:rsidRPr="00C96777">
        <w:rPr>
          <w:rFonts w:ascii="Times New Roman" w:hAnsi="Times New Roman" w:cs="Times New Roman"/>
          <w:sz w:val="24"/>
          <w:szCs w:val="24"/>
        </w:rPr>
        <w:t>ły</w:t>
      </w:r>
      <w:r w:rsidRPr="00C96777">
        <w:rPr>
          <w:rFonts w:ascii="Times New Roman" w:hAnsi="Times New Roman" w:cs="Times New Roman"/>
          <w:sz w:val="24"/>
          <w:szCs w:val="24"/>
        </w:rPr>
        <w:t xml:space="preserve"> dotrzymywanie standardów jakości środowiska, wymaganych przepisami </w:t>
      </w:r>
      <w:r w:rsidR="004F2D2E" w:rsidRPr="00C96777">
        <w:rPr>
          <w:rFonts w:ascii="Times New Roman" w:hAnsi="Times New Roman" w:cs="Times New Roman"/>
          <w:sz w:val="24"/>
          <w:szCs w:val="24"/>
        </w:rPr>
        <w:t xml:space="preserve">ustawy </w:t>
      </w:r>
      <w:r w:rsidR="00187BE4" w:rsidRPr="00C96777">
        <w:rPr>
          <w:rFonts w:ascii="Times New Roman" w:hAnsi="Times New Roman" w:cs="Times New Roman"/>
          <w:sz w:val="24"/>
          <w:szCs w:val="24"/>
        </w:rPr>
        <w:t>Prawo</w:t>
      </w:r>
      <w:r w:rsidR="00330263">
        <w:rPr>
          <w:rFonts w:ascii="Times New Roman" w:hAnsi="Times New Roman" w:cs="Times New Roman"/>
          <w:sz w:val="24"/>
          <w:szCs w:val="24"/>
        </w:rPr>
        <w:t xml:space="preserve"> </w:t>
      </w:r>
      <w:r w:rsidR="00187BE4" w:rsidRPr="00C96777">
        <w:rPr>
          <w:rFonts w:ascii="Times New Roman" w:hAnsi="Times New Roman" w:cs="Times New Roman"/>
          <w:sz w:val="24"/>
          <w:szCs w:val="24"/>
        </w:rPr>
        <w:t>ochrony środowiska.</w:t>
      </w:r>
      <w:r w:rsidRPr="00C96777">
        <w:rPr>
          <w:rFonts w:ascii="Times New Roman" w:hAnsi="Times New Roman" w:cs="Times New Roman"/>
          <w:sz w:val="24"/>
          <w:szCs w:val="24"/>
        </w:rPr>
        <w:t xml:space="preserve"> Przede wszystkim instalacja </w:t>
      </w:r>
      <w:r w:rsidR="00677980" w:rsidRPr="00C96777">
        <w:rPr>
          <w:rFonts w:ascii="Times New Roman" w:hAnsi="Times New Roman" w:cs="Times New Roman"/>
          <w:sz w:val="24"/>
          <w:szCs w:val="24"/>
        </w:rPr>
        <w:t>będzie</w:t>
      </w:r>
      <w:r w:rsidRPr="00C96777">
        <w:rPr>
          <w:rFonts w:ascii="Times New Roman" w:hAnsi="Times New Roman" w:cs="Times New Roman"/>
          <w:sz w:val="24"/>
          <w:szCs w:val="24"/>
        </w:rPr>
        <w:t xml:space="preserve"> wyposażona </w:t>
      </w:r>
      <w:r w:rsidR="00C364AA" w:rsidRPr="00C96777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w</w:t>
      </w:r>
      <w:r w:rsidR="00137896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zautomatyzowane systemy i urządzenia pozwalające na optymalizację i</w:t>
      </w:r>
      <w:r w:rsidR="00137896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monitorowanie zużycia surowców</w:t>
      </w:r>
      <w:r w:rsidR="002C0079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i energii. Posiada</w:t>
      </w:r>
      <w:r w:rsidR="00677980" w:rsidRPr="00C96777">
        <w:rPr>
          <w:rFonts w:ascii="Times New Roman" w:hAnsi="Times New Roman" w:cs="Times New Roman"/>
          <w:sz w:val="24"/>
          <w:szCs w:val="24"/>
        </w:rPr>
        <w:t>ć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="00677980" w:rsidRPr="00C96777">
        <w:rPr>
          <w:rFonts w:ascii="Times New Roman" w:hAnsi="Times New Roman" w:cs="Times New Roman"/>
          <w:sz w:val="24"/>
          <w:szCs w:val="24"/>
        </w:rPr>
        <w:t xml:space="preserve">będzie </w:t>
      </w:r>
      <w:r w:rsidRPr="00C96777">
        <w:rPr>
          <w:rFonts w:ascii="Times New Roman" w:hAnsi="Times New Roman" w:cs="Times New Roman"/>
          <w:sz w:val="24"/>
          <w:szCs w:val="24"/>
        </w:rPr>
        <w:t xml:space="preserve">także dodatkowe zabezpieczenie na wypadek braku energii elektrycznej w postaci agregatu prądotwórczego. </w:t>
      </w:r>
    </w:p>
    <w:p w14:paraId="7E555A15" w14:textId="3DC0E821" w:rsidR="00120ABA" w:rsidRPr="00C96777" w:rsidRDefault="002E0BAA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  <w:lang w:eastAsia="pl-PL"/>
        </w:rPr>
        <w:t xml:space="preserve">Zgodnie z zapisem art. 202 ust. 1 </w:t>
      </w:r>
      <w:r w:rsidR="00906724" w:rsidRPr="00C96777">
        <w:rPr>
          <w:rFonts w:ascii="Times New Roman" w:hAnsi="Times New Roman" w:cs="Times New Roman"/>
          <w:sz w:val="24"/>
          <w:szCs w:val="24"/>
          <w:lang w:eastAsia="pl-PL"/>
        </w:rPr>
        <w:t xml:space="preserve">ustawy </w:t>
      </w:r>
      <w:r w:rsidR="00926E60" w:rsidRPr="00C96777">
        <w:rPr>
          <w:rFonts w:ascii="Times New Roman" w:hAnsi="Times New Roman" w:cs="Times New Roman"/>
          <w:sz w:val="24"/>
          <w:szCs w:val="24"/>
          <w:lang w:eastAsia="pl-PL"/>
        </w:rPr>
        <w:t>p.o.ś.</w:t>
      </w:r>
      <w:r w:rsidR="00137896" w:rsidRPr="00C9677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C96777">
        <w:rPr>
          <w:rFonts w:ascii="Times New Roman" w:hAnsi="Times New Roman" w:cs="Times New Roman"/>
          <w:sz w:val="24"/>
          <w:szCs w:val="24"/>
          <w:lang w:eastAsia="pl-PL"/>
        </w:rPr>
        <w:t xml:space="preserve"> w pozwoleniu zintegrowanym </w:t>
      </w:r>
      <w:r w:rsidR="00D07339" w:rsidRPr="00C9677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96777">
        <w:rPr>
          <w:rFonts w:ascii="Times New Roman" w:hAnsi="Times New Roman" w:cs="Times New Roman"/>
          <w:sz w:val="24"/>
          <w:szCs w:val="24"/>
          <w:lang w:eastAsia="pl-PL"/>
        </w:rPr>
        <w:t xml:space="preserve">ustala się warunki emisji na zasadach określonych dla pozwoleń. </w:t>
      </w:r>
      <w:r w:rsidRPr="00C96777">
        <w:rPr>
          <w:rFonts w:ascii="Times New Roman" w:hAnsi="Times New Roman" w:cs="Times New Roman"/>
          <w:sz w:val="24"/>
          <w:szCs w:val="24"/>
        </w:rPr>
        <w:t xml:space="preserve">Zgodnie z zapisem Rozporządzenia Ministra Środowiska z dnia 2 lipca 2010 r. </w:t>
      </w:r>
      <w:r w:rsidRPr="00C96777">
        <w:rPr>
          <w:rFonts w:ascii="Times New Roman" w:hAnsi="Times New Roman" w:cs="Times New Roman"/>
          <w:i/>
          <w:sz w:val="24"/>
          <w:szCs w:val="24"/>
        </w:rPr>
        <w:t xml:space="preserve">w sprawie przypadków, </w:t>
      </w:r>
      <w:r w:rsidRPr="00C96777">
        <w:rPr>
          <w:rFonts w:ascii="Times New Roman" w:hAnsi="Times New Roman" w:cs="Times New Roman"/>
          <w:i/>
          <w:sz w:val="24"/>
          <w:szCs w:val="24"/>
        </w:rPr>
        <w:br/>
        <w:t>w których wprowadzanie gazów lub pyłów do powietrza z instalacji</w:t>
      </w:r>
      <w:r w:rsidRPr="00C967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i/>
          <w:sz w:val="24"/>
          <w:szCs w:val="24"/>
        </w:rPr>
        <w:t>nie wymaga pozwolenia</w:t>
      </w:r>
      <w:r w:rsidRPr="00C96777">
        <w:rPr>
          <w:rFonts w:ascii="Times New Roman" w:hAnsi="Times New Roman" w:cs="Times New Roman"/>
          <w:sz w:val="24"/>
          <w:szCs w:val="24"/>
        </w:rPr>
        <w:t xml:space="preserve"> oraz Rozporządzenia Ministra Środowiska z dnia 2 lipca 2010 r. </w:t>
      </w:r>
      <w:r w:rsidRPr="00C96777">
        <w:rPr>
          <w:rFonts w:ascii="Times New Roman" w:hAnsi="Times New Roman" w:cs="Times New Roman"/>
          <w:i/>
          <w:sz w:val="24"/>
          <w:szCs w:val="24"/>
        </w:rPr>
        <w:t xml:space="preserve">w sprawie rodzajów instalacji, których eksploatacja wymaga zgłoszenia </w:t>
      </w:r>
      <w:r w:rsidRPr="00C96777">
        <w:rPr>
          <w:rFonts w:ascii="Times New Roman" w:hAnsi="Times New Roman" w:cs="Times New Roman"/>
          <w:sz w:val="24"/>
          <w:szCs w:val="24"/>
        </w:rPr>
        <w:t>instalacja energetyczna o nominalnej mocy cieplnej nie mniejszej niż 1 MW i mniejszej niż 5 MW opalan</w:t>
      </w:r>
      <w:r w:rsidR="00AE3AAF" w:rsidRPr="00C96777">
        <w:rPr>
          <w:rFonts w:ascii="Times New Roman" w:hAnsi="Times New Roman" w:cs="Times New Roman"/>
          <w:sz w:val="24"/>
          <w:szCs w:val="24"/>
        </w:rPr>
        <w:t>a</w:t>
      </w:r>
      <w:r w:rsidRPr="00C96777">
        <w:rPr>
          <w:rFonts w:ascii="Times New Roman" w:hAnsi="Times New Roman" w:cs="Times New Roman"/>
          <w:sz w:val="24"/>
          <w:szCs w:val="24"/>
        </w:rPr>
        <w:t xml:space="preserve"> węglem kamiennym oraz instalacja do magazynowania paliw płynnych nie wymagają pozwolenia, ale wymagają zgłoszenia w trybie art. 152 ustawy</w:t>
      </w:r>
      <w:r w:rsidR="008F661E" w:rsidRPr="00C96777">
        <w:rPr>
          <w:rFonts w:ascii="Times New Roman" w:hAnsi="Times New Roman" w:cs="Times New Roman"/>
          <w:sz w:val="24"/>
          <w:szCs w:val="24"/>
        </w:rPr>
        <w:t xml:space="preserve"> p.o.ś</w:t>
      </w:r>
      <w:r w:rsidRPr="00C96777">
        <w:rPr>
          <w:rFonts w:ascii="Times New Roman" w:hAnsi="Times New Roman" w:cs="Times New Roman"/>
          <w:sz w:val="24"/>
          <w:szCs w:val="24"/>
        </w:rPr>
        <w:t xml:space="preserve">. </w:t>
      </w:r>
      <w:r w:rsidRPr="00C96777">
        <w:rPr>
          <w:rFonts w:ascii="Times New Roman" w:hAnsi="Times New Roman" w:cs="Times New Roman"/>
          <w:sz w:val="24"/>
          <w:szCs w:val="24"/>
          <w:lang w:eastAsia="pl-PL"/>
        </w:rPr>
        <w:t>W związku z powyższym odstąpiono od ustalenia dopuszczalnych wielkości emisji ze spalania węgla kamiennego w 2 kotłach o łącznej mocy cieplnej 1,03 MW.</w:t>
      </w:r>
    </w:p>
    <w:p w14:paraId="71064136" w14:textId="62A8915B" w:rsidR="00120ABA" w:rsidRPr="00C96777" w:rsidRDefault="002A4CC5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Zgodnie z zapisem art. 202 ust. 2a pkt 1 ustawy p.o.ś., w pozwoleniu zintegrowanym nie ustala się dopuszczalnej wielkości emisji gazów lub pyłów wprowadzanych do powietrza w sposób niezorganizowany lub za pośrednictwem wentylacji grawitacyjnej z instalacji,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dla których poziom tej emisji nie został określony w przepisach w sprawie standardów emisyjnych w zakresie wprowadzania gazów lub pyłów do powietrza oraz jeżeli nie został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on określony w konkluzjach BAT. W związku z powyższym w niniejszym pozwoleniu odstąpiono od ustalenia dopuszczalnych wielkości emisji związanych z eksploatacją instalacji pomocniczych określonych w dziale I</w:t>
      </w:r>
      <w:r w:rsidR="00EF5649" w:rsidRPr="00C96777">
        <w:rPr>
          <w:rFonts w:ascii="Times New Roman" w:hAnsi="Times New Roman" w:cs="Times New Roman"/>
          <w:sz w:val="24"/>
          <w:szCs w:val="24"/>
        </w:rPr>
        <w:t>I</w:t>
      </w:r>
      <w:r w:rsidRPr="00C96777">
        <w:rPr>
          <w:rFonts w:ascii="Times New Roman" w:hAnsi="Times New Roman" w:cs="Times New Roman"/>
          <w:sz w:val="24"/>
          <w:szCs w:val="24"/>
        </w:rPr>
        <w:t>I pkt 1 ppkt 1.3 niniejszej decyzji.</w:t>
      </w:r>
    </w:p>
    <w:p w14:paraId="2EE66481" w14:textId="61EBBE0A" w:rsidR="00120ABA" w:rsidRPr="00C96777" w:rsidRDefault="0006689C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Wielkość emisji z procesu chowu indyków, w załączonej do wniosku dokumentacji, wyliczono w oparciu o założenia teoretyczne. Na potrzeby obliczeń 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mając na uwadze znaczące zróżnicowanie poziomu terenu, w przeprowadzonej analizie podniesiono wysokość geometryczną emitorów zainstalowanych w budynkach inwentarskich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r 1,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r 2 oraz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r 3 (hale inwentarskie 3A oraz 3B), a także emitorów energetycznych – grzewczych, oznaczonych </w:t>
      </w:r>
      <w:r w:rsidR="00330263">
        <w:rPr>
          <w:rFonts w:ascii="Times New Roman" w:hAnsi="Times New Roman" w:cs="Times New Roman"/>
          <w:bCs/>
          <w:sz w:val="24"/>
          <w:szCs w:val="24"/>
        </w:rPr>
        <w:br/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w niniejszej dokumentacji jako: EE-1 oraz EE-2. Różnica w wysokości terenu w odniesieniu do punktu zlokalizowanego w miejscu lokalizacji budynków inwentarskich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r 4,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r 5 oraz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r 6 wynosi ok. 10 m. </w:t>
      </w:r>
      <w:r w:rsidRPr="00C96777">
        <w:rPr>
          <w:rFonts w:ascii="Times New Roman" w:hAnsi="Times New Roman" w:cs="Times New Roman"/>
          <w:sz w:val="24"/>
          <w:szCs w:val="24"/>
        </w:rPr>
        <w:t xml:space="preserve">Z przeprowadzonych obliczeń rozprzestrzeniania się zanieczyszczeń wynika, że emisja gazów i pyłów do powietrza z terenu instalacji nie będzie powodowała przekroczeń norm stężenia określonych w rozporządzeniu Ministra Środowiska z dnia 24 sierpnia 2012 r.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w sprawie poziomów niektórych substancji w powietrzu</w:t>
      </w:r>
      <w:r w:rsidRPr="00C96777">
        <w:rPr>
          <w:rFonts w:ascii="Times New Roman" w:hAnsi="Times New Roman" w:cs="Times New Roman"/>
          <w:sz w:val="24"/>
          <w:szCs w:val="24"/>
        </w:rPr>
        <w:t xml:space="preserve"> oraz w rozporządzeniu Ministra Środowiska z dnia 26 stycznia 2010 r.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w sprawie wartości odniesienia dla niektórych substancji w powietrzu</w:t>
      </w:r>
      <w:r w:rsidRPr="00C96777">
        <w:rPr>
          <w:rFonts w:ascii="Times New Roman" w:hAnsi="Times New Roman" w:cs="Times New Roman"/>
          <w:sz w:val="24"/>
          <w:szCs w:val="24"/>
        </w:rPr>
        <w:t xml:space="preserve"> poza terenem, do którego prowadzący instalację posiada tytuł prawny.</w:t>
      </w:r>
    </w:p>
    <w:p w14:paraId="511C2D5D" w14:textId="2BE67594" w:rsidR="00120ABA" w:rsidRPr="00C96777" w:rsidRDefault="0006689C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bCs/>
          <w:sz w:val="24"/>
          <w:szCs w:val="24"/>
        </w:rPr>
        <w:t>Na mocy art. 193 ust. 1 pkt 4 ustawy</w:t>
      </w:r>
      <w:r w:rsidR="0091358B" w:rsidRPr="00C96777">
        <w:rPr>
          <w:rFonts w:ascii="Times New Roman" w:hAnsi="Times New Roman" w:cs="Times New Roman"/>
          <w:bCs/>
          <w:sz w:val="24"/>
          <w:szCs w:val="24"/>
        </w:rPr>
        <w:t xml:space="preserve"> p.o.ś.</w:t>
      </w:r>
      <w:r w:rsidRPr="00C96777">
        <w:rPr>
          <w:rFonts w:ascii="Times New Roman" w:hAnsi="Times New Roman" w:cs="Times New Roman"/>
          <w:bCs/>
          <w:sz w:val="24"/>
          <w:szCs w:val="24"/>
        </w:rPr>
        <w:t>, jeżeli prowadzący instalację nie rozpoczął działalności objętej pozwoleniem w terminie dwóch lat od dnia, w którym pozwolenie stało się ostateczne</w:t>
      </w:r>
      <w:r w:rsidR="00D07339" w:rsidRPr="00C96777">
        <w:rPr>
          <w:rFonts w:ascii="Times New Roman" w:hAnsi="Times New Roman" w:cs="Times New Roman"/>
          <w:bCs/>
          <w:sz w:val="24"/>
          <w:szCs w:val="24"/>
        </w:rPr>
        <w:t>,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 pozwolenie wygasa. W związku z powyższym zobowiązano prowadzącego instalację do poinformowania tut. Organ</w:t>
      </w:r>
      <w:r w:rsidR="00C10E79" w:rsidRPr="00C96777">
        <w:rPr>
          <w:rFonts w:ascii="Times New Roman" w:hAnsi="Times New Roman" w:cs="Times New Roman"/>
          <w:bCs/>
          <w:sz w:val="24"/>
          <w:szCs w:val="24"/>
        </w:rPr>
        <w:t>u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 o dokładnym terminie rozpoczęcia działalności polegającej na tuczu indorów w nowych budynkach</w:t>
      </w:r>
      <w:r w:rsidR="00443909" w:rsidRPr="00C96777">
        <w:rPr>
          <w:rFonts w:ascii="Times New Roman" w:hAnsi="Times New Roman" w:cs="Times New Roman"/>
          <w:bCs/>
          <w:sz w:val="24"/>
          <w:szCs w:val="24"/>
        </w:rPr>
        <w:t xml:space="preserve"> inwentarskich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r 4,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r 5 i </w:t>
      </w:r>
      <w:r w:rsidR="005333FF" w:rsidRPr="00C96777">
        <w:rPr>
          <w:rFonts w:ascii="Times New Roman" w:hAnsi="Times New Roman" w:cs="Times New Roman"/>
          <w:bCs/>
          <w:sz w:val="24"/>
          <w:szCs w:val="24"/>
        </w:rPr>
        <w:t>n</w:t>
      </w:r>
      <w:r w:rsidR="00443909" w:rsidRPr="00C96777">
        <w:rPr>
          <w:rFonts w:ascii="Times New Roman" w:hAnsi="Times New Roman" w:cs="Times New Roman"/>
          <w:bCs/>
          <w:sz w:val="24"/>
          <w:szCs w:val="24"/>
        </w:rPr>
        <w:t>r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 6. </w:t>
      </w:r>
    </w:p>
    <w:p w14:paraId="17161FE2" w14:textId="55EF0CC7" w:rsidR="00120ABA" w:rsidRPr="00C96777" w:rsidRDefault="0006689C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lastRenderedPageBreak/>
        <w:t xml:space="preserve">Zgodnie z </w:t>
      </w:r>
      <w:r w:rsidR="00EE22B4" w:rsidRPr="00C96777">
        <w:rPr>
          <w:rFonts w:ascii="Times New Roman" w:hAnsi="Times New Roman" w:cs="Times New Roman"/>
          <w:sz w:val="24"/>
          <w:szCs w:val="24"/>
        </w:rPr>
        <w:t>R</w:t>
      </w:r>
      <w:r w:rsidRPr="00C96777">
        <w:rPr>
          <w:rFonts w:ascii="Times New Roman" w:hAnsi="Times New Roman" w:cs="Times New Roman"/>
          <w:sz w:val="24"/>
          <w:szCs w:val="24"/>
        </w:rPr>
        <w:t>ozporządzeniem Ministra Klimatu i Środowiska z dnia 7 września 2021</w:t>
      </w:r>
      <w:r w:rsidR="00BB397D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 xml:space="preserve">r.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w sprawie wymagań w zakresie prowadzenia pomiarów wielkości emisji</w:t>
      </w:r>
      <w:r w:rsidRPr="00C96777">
        <w:rPr>
          <w:rFonts w:ascii="Times New Roman" w:hAnsi="Times New Roman" w:cs="Times New Roman"/>
          <w:sz w:val="24"/>
          <w:szCs w:val="24"/>
        </w:rPr>
        <w:t xml:space="preserve">, przedmiotowa instalacja nie podlega obowiązkowi wykonywania pomiarów emisji zarówno ciągłych,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jak i okresowych, jednakże </w:t>
      </w:r>
      <w:r w:rsidRPr="00C96777">
        <w:rPr>
          <w:rFonts w:ascii="Times New Roman" w:hAnsi="Times New Roman" w:cs="Times New Roman"/>
          <w:bCs/>
          <w:sz w:val="24"/>
          <w:szCs w:val="24"/>
        </w:rPr>
        <w:t>zgodnie z art. 147 ust. 4 i 5 ustaw</w:t>
      </w:r>
      <w:r w:rsidR="00443909" w:rsidRPr="00C96777">
        <w:rPr>
          <w:rFonts w:ascii="Times New Roman" w:hAnsi="Times New Roman" w:cs="Times New Roman"/>
          <w:bCs/>
          <w:sz w:val="24"/>
          <w:szCs w:val="24"/>
        </w:rPr>
        <w:t xml:space="preserve">y p.o.ś. 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prowadzący instalację nowo zbudowaną lub zmienioną w istotny sposób, z której emisja wymaga pozwolenia, </w:t>
      </w:r>
      <w:r w:rsidR="00330263">
        <w:rPr>
          <w:rFonts w:ascii="Times New Roman" w:hAnsi="Times New Roman" w:cs="Times New Roman"/>
          <w:bCs/>
          <w:sz w:val="24"/>
          <w:szCs w:val="24"/>
        </w:rPr>
        <w:br/>
      </w:r>
      <w:r w:rsidRPr="00C96777">
        <w:rPr>
          <w:rFonts w:ascii="Times New Roman" w:hAnsi="Times New Roman" w:cs="Times New Roman"/>
          <w:bCs/>
          <w:sz w:val="24"/>
          <w:szCs w:val="24"/>
        </w:rPr>
        <w:t>jest obowiązany do przeprowadzenia wstępnych pomiarów wielkości emisji z tej instalacji najpóźniej w ciągu 14 dni od zakończenia rozruchu instalacji lub uruchomienia urządzenia, chyba że organ właściwy do wydania pozwolenia określi w pozwoleniu inny termin. Z uwagi na ww. przepis, należy niezwłocznie poinformować tut. Organ o terminie rozpoczęcia działalności, w związku z</w:t>
      </w:r>
      <w:r w:rsidR="00657A1E" w:rsidRPr="00C96777">
        <w:rPr>
          <w:rFonts w:ascii="Times New Roman" w:hAnsi="Times New Roman" w:cs="Times New Roman"/>
          <w:bCs/>
          <w:sz w:val="24"/>
          <w:szCs w:val="24"/>
        </w:rPr>
        <w:t>e</w:t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 zobowiązaniem nałożonym na prowadzącego instalację niniejszą decyzją, wykonania pomiarów wstępnych wielkości emisji amoniaku, siarkowodoru, </w:t>
      </w:r>
      <w:r w:rsidR="00D70EA8" w:rsidRPr="00C96777">
        <w:rPr>
          <w:rFonts w:ascii="Times New Roman" w:hAnsi="Times New Roman" w:cs="Times New Roman"/>
          <w:bCs/>
          <w:sz w:val="24"/>
          <w:szCs w:val="24"/>
        </w:rPr>
        <w:br/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pyłu ogółem, w tym pyłu PM10 i pyłu PM2,5 w określonym przez tut. Organ terminie </w:t>
      </w:r>
      <w:r w:rsidR="00EA40E6" w:rsidRPr="00C96777">
        <w:rPr>
          <w:rFonts w:ascii="Times New Roman" w:hAnsi="Times New Roman" w:cs="Times New Roman"/>
          <w:bCs/>
          <w:sz w:val="24"/>
          <w:szCs w:val="24"/>
        </w:rPr>
        <w:br/>
      </w:r>
      <w:r w:rsidRPr="00C96777">
        <w:rPr>
          <w:rFonts w:ascii="Times New Roman" w:hAnsi="Times New Roman" w:cs="Times New Roman"/>
          <w:bCs/>
          <w:sz w:val="24"/>
          <w:szCs w:val="24"/>
        </w:rPr>
        <w:t xml:space="preserve">8 miesięcy od dnia rozpoczęcia działalności. </w:t>
      </w:r>
    </w:p>
    <w:p w14:paraId="0A50B348" w14:textId="29A5CFA3" w:rsidR="00120ABA" w:rsidRPr="00C96777" w:rsidRDefault="0006689C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bCs/>
          <w:sz w:val="24"/>
          <w:szCs w:val="24"/>
        </w:rPr>
        <w:t xml:space="preserve">Z uwagi na powyższe i stosownie do </w:t>
      </w:r>
      <w:r w:rsidRPr="00C96777">
        <w:rPr>
          <w:rFonts w:ascii="Times New Roman" w:hAnsi="Times New Roman" w:cs="Times New Roman"/>
          <w:sz w:val="24"/>
          <w:szCs w:val="24"/>
        </w:rPr>
        <w:t>art. 224 ust. 1 pkt. 2 ustawy</w:t>
      </w:r>
      <w:r w:rsidR="000C7567" w:rsidRPr="00C96777">
        <w:rPr>
          <w:rFonts w:ascii="Times New Roman" w:hAnsi="Times New Roman" w:cs="Times New Roman"/>
          <w:sz w:val="24"/>
          <w:szCs w:val="24"/>
        </w:rPr>
        <w:t xml:space="preserve"> p.o.ś.</w:t>
      </w:r>
      <w:r w:rsidRPr="00C96777">
        <w:rPr>
          <w:rFonts w:ascii="Times New Roman" w:hAnsi="Times New Roman" w:cs="Times New Roman"/>
          <w:sz w:val="24"/>
          <w:szCs w:val="24"/>
        </w:rPr>
        <w:t>, zobowiązano prowadzącego przedmiotową instalację do zapewnienia stanowiska</w:t>
      </w:r>
      <w:r w:rsidR="00D07339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 xml:space="preserve">do przeprowadzania wstępnych i kontrolnych pomiarów wielkości emisji. W budynku </w:t>
      </w:r>
      <w:r w:rsidR="000C7567" w:rsidRPr="00C96777">
        <w:rPr>
          <w:rFonts w:ascii="Times New Roman" w:hAnsi="Times New Roman" w:cs="Times New Roman"/>
          <w:sz w:val="24"/>
          <w:szCs w:val="24"/>
        </w:rPr>
        <w:t xml:space="preserve">inwentarskim </w:t>
      </w:r>
      <w:r w:rsidR="00F35F79" w:rsidRPr="00C96777">
        <w:rPr>
          <w:rFonts w:ascii="Times New Roman" w:hAnsi="Times New Roman" w:cs="Times New Roman"/>
          <w:sz w:val="24"/>
          <w:szCs w:val="24"/>
        </w:rPr>
        <w:t>n</w:t>
      </w:r>
      <w:r w:rsidRPr="00C96777">
        <w:rPr>
          <w:rFonts w:ascii="Times New Roman" w:hAnsi="Times New Roman" w:cs="Times New Roman"/>
          <w:sz w:val="24"/>
          <w:szCs w:val="24"/>
        </w:rPr>
        <w:t xml:space="preserve">r 6 prowadzony będzie tucz indorów w największej ilości stanowisk hodowlanych, w związku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 xml:space="preserve">z tym występować będzie najbardziej niekorzystne oddziaływanie na stan powietrza. Tut. Organ uznał, że emitor ET-6.1 usytuowany w połaci dachu budynku inwentarskiego </w:t>
      </w:r>
      <w:r w:rsidR="00F35F79" w:rsidRPr="00C96777">
        <w:rPr>
          <w:rFonts w:ascii="Times New Roman" w:hAnsi="Times New Roman" w:cs="Times New Roman"/>
          <w:sz w:val="24"/>
          <w:szCs w:val="24"/>
        </w:rPr>
        <w:t>n</w:t>
      </w:r>
      <w:r w:rsidRPr="00C96777">
        <w:rPr>
          <w:rFonts w:ascii="Times New Roman" w:hAnsi="Times New Roman" w:cs="Times New Roman"/>
          <w:sz w:val="24"/>
          <w:szCs w:val="24"/>
        </w:rPr>
        <w:t xml:space="preserve">r 6 lub inny o takich samych parametrach emisji będzie reprezentatywny względem emitorów </w:t>
      </w:r>
      <w:r w:rsidR="00330263">
        <w:rPr>
          <w:rFonts w:ascii="Times New Roman" w:hAnsi="Times New Roman" w:cs="Times New Roman"/>
          <w:sz w:val="24"/>
          <w:szCs w:val="24"/>
        </w:rPr>
        <w:br/>
      </w:r>
      <w:r w:rsidRPr="00C96777">
        <w:rPr>
          <w:rFonts w:ascii="Times New Roman" w:hAnsi="Times New Roman" w:cs="Times New Roman"/>
          <w:sz w:val="24"/>
          <w:szCs w:val="24"/>
        </w:rPr>
        <w:t>w pozostałych budynkach pełniących funkcję tuczarni. Wyniki pomiarów wielkości emisji należy przedłożyć Marszałkowi Województwa Warmińsko-Mazurskiego oraz Warmińsko-Mazurskiemu</w:t>
      </w:r>
      <w:r w:rsidR="00F35F79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Wojewódzkiemu Inspektorowi Ochrony Środowiska, zgodnie z zapisami</w:t>
      </w:r>
      <w:r w:rsidR="00F35F79" w:rsidRPr="00C96777">
        <w:rPr>
          <w:rFonts w:ascii="Times New Roman" w:hAnsi="Times New Roman" w:cs="Times New Roman"/>
          <w:sz w:val="24"/>
          <w:szCs w:val="24"/>
        </w:rPr>
        <w:t xml:space="preserve"> R</w:t>
      </w:r>
      <w:r w:rsidRPr="00C96777">
        <w:rPr>
          <w:rFonts w:ascii="Times New Roman" w:hAnsi="Times New Roman" w:cs="Times New Roman"/>
          <w:sz w:val="24"/>
          <w:szCs w:val="24"/>
        </w:rPr>
        <w:t xml:space="preserve">ozporządzenia Ministra Klimatu i Środowiska z dnia 15 grudnia 2020 r.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 xml:space="preserve">w sprawie rodzajów wyników pomiarów prowadzonych w związku z eksploatacją instalacji lub urządzenia i innych danych zbieranych w wyniku monitorowania procesów technologicznych oraz terminów </w:t>
      </w:r>
      <w:r w:rsidR="003302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i sposobów ich prezentacji</w:t>
      </w:r>
      <w:r w:rsidRPr="00C96777">
        <w:rPr>
          <w:rFonts w:ascii="Times New Roman" w:hAnsi="Times New Roman" w:cs="Times New Roman"/>
          <w:sz w:val="24"/>
          <w:szCs w:val="24"/>
        </w:rPr>
        <w:t>.</w:t>
      </w:r>
    </w:p>
    <w:p w14:paraId="6B715F85" w14:textId="3AC3BA47" w:rsidR="00120ABA" w:rsidRPr="00C96777" w:rsidRDefault="0006689C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>W pozwoleniu, zgodnie z art. 211 ust. 6 pkt 6 ustaw</w:t>
      </w:r>
      <w:r w:rsidR="000C7567" w:rsidRPr="00C96777">
        <w:rPr>
          <w:rFonts w:ascii="Times New Roman" w:hAnsi="Times New Roman" w:cs="Times New Roman"/>
          <w:sz w:val="24"/>
          <w:szCs w:val="24"/>
        </w:rPr>
        <w:t>y p.o.ś.</w:t>
      </w:r>
      <w:r w:rsidRPr="00C96777">
        <w:rPr>
          <w:rFonts w:ascii="Times New Roman" w:hAnsi="Times New Roman" w:cs="Times New Roman"/>
          <w:sz w:val="24"/>
          <w:szCs w:val="24"/>
        </w:rPr>
        <w:t>, określono wielkość emisji hałasu wyznaczoną dopuszczalnymi poziomami hałasu poza zakładem, wyrażonymi wskaźnikami hałasu L</w:t>
      </w:r>
      <w:r w:rsidRPr="00C96777">
        <w:rPr>
          <w:rFonts w:ascii="Times New Roman" w:hAnsi="Times New Roman" w:cs="Times New Roman"/>
          <w:sz w:val="24"/>
          <w:szCs w:val="24"/>
          <w:vertAlign w:val="subscript"/>
        </w:rPr>
        <w:t xml:space="preserve">Aeq D </w:t>
      </w:r>
      <w:r w:rsidRPr="00C96777">
        <w:rPr>
          <w:rFonts w:ascii="Times New Roman" w:hAnsi="Times New Roman" w:cs="Times New Roman"/>
          <w:sz w:val="24"/>
          <w:szCs w:val="24"/>
        </w:rPr>
        <w:t>i</w:t>
      </w:r>
      <w:r w:rsidRPr="00C967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L</w:t>
      </w:r>
      <w:r w:rsidRPr="00C96777">
        <w:rPr>
          <w:rFonts w:ascii="Times New Roman" w:hAnsi="Times New Roman" w:cs="Times New Roman"/>
          <w:sz w:val="24"/>
          <w:szCs w:val="24"/>
          <w:vertAlign w:val="subscript"/>
        </w:rPr>
        <w:t>Aeq N</w:t>
      </w:r>
      <w:r w:rsidRPr="00C96777">
        <w:rPr>
          <w:rFonts w:ascii="Times New Roman" w:hAnsi="Times New Roman" w:cs="Times New Roman"/>
          <w:sz w:val="24"/>
          <w:szCs w:val="24"/>
        </w:rPr>
        <w:t xml:space="preserve">, określonymi w rozporządzeniu Ministra Środowiska z dnia 14 czerwca 2007 r.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w sprawie dopuszczalnych poziomów hałasu w środowisku</w:t>
      </w:r>
      <w:r w:rsidRPr="00C96777">
        <w:rPr>
          <w:rFonts w:ascii="Times New Roman" w:hAnsi="Times New Roman" w:cs="Times New Roman"/>
          <w:sz w:val="24"/>
          <w:szCs w:val="24"/>
        </w:rPr>
        <w:t xml:space="preserve">, w odniesieniu do zabudowy zagrodowej oraz rozkład czasu pracy źródeł hałasu dla doby. Prowadzący instalację, zgodnie z </w:t>
      </w:r>
      <w:r w:rsidR="00EE22B4" w:rsidRPr="00C96777">
        <w:rPr>
          <w:rFonts w:ascii="Times New Roman" w:hAnsi="Times New Roman" w:cs="Times New Roman"/>
          <w:sz w:val="24"/>
          <w:szCs w:val="24"/>
        </w:rPr>
        <w:t>R</w:t>
      </w:r>
      <w:r w:rsidRPr="00C96777">
        <w:rPr>
          <w:rFonts w:ascii="Times New Roman" w:hAnsi="Times New Roman" w:cs="Times New Roman"/>
          <w:sz w:val="24"/>
          <w:szCs w:val="24"/>
        </w:rPr>
        <w:t xml:space="preserve">ozporządzeniem Ministra Klimatu i Środowiska z dnia 7 września 2021 r.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w sprawie wymagań w zakresie prowadzenia pomiarów wielkości emisji</w:t>
      </w:r>
      <w:r w:rsidRPr="00C96777">
        <w:rPr>
          <w:rFonts w:ascii="Times New Roman" w:hAnsi="Times New Roman" w:cs="Times New Roman"/>
          <w:sz w:val="24"/>
          <w:szCs w:val="24"/>
        </w:rPr>
        <w:t>, zobowiązany jest do przeprowadzania raz na dwa lata okresowych pomiarów hałasu w środowisku, na terenach objętych ochroną akustyczną, zlokalizowanych w najbliższym sąsiedztwie fermy,</w:t>
      </w:r>
      <w:r w:rsidR="00330263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 xml:space="preserve">klasyfikowanych jako zabudowa zagrodowa. Wyniki pomiarów należy przedkładać Marszałkowi Województwa Warmińsko-Mazurskiego oraz Warmińsko-Mazurskiemu Wojewódzkiemu Inspektorowi Ochrony Środowiska, zgodnie z zapisami </w:t>
      </w:r>
      <w:r w:rsidR="001B5982" w:rsidRPr="00C96777">
        <w:rPr>
          <w:rFonts w:ascii="Times New Roman" w:hAnsi="Times New Roman" w:cs="Times New Roman"/>
          <w:sz w:val="24"/>
          <w:szCs w:val="24"/>
        </w:rPr>
        <w:t>R</w:t>
      </w:r>
      <w:r w:rsidRPr="00C96777">
        <w:rPr>
          <w:rFonts w:ascii="Times New Roman" w:hAnsi="Times New Roman" w:cs="Times New Roman"/>
          <w:sz w:val="24"/>
          <w:szCs w:val="24"/>
        </w:rPr>
        <w:t xml:space="preserve">ozporządzenia Ministra Klimatu i Środowiska z dnia 15 grudnia 2020 r. </w:t>
      </w:r>
      <w:r w:rsidRPr="00C96777">
        <w:rPr>
          <w:rFonts w:ascii="Times New Roman" w:hAnsi="Times New Roman" w:cs="Times New Roman"/>
          <w:i/>
          <w:iCs/>
          <w:sz w:val="24"/>
          <w:szCs w:val="24"/>
        </w:rPr>
        <w:t>w sprawie rodzajów wyników pomiarów prowadzonych w związku z eksploatacją instalacji lub urządzenia i innych danych zbieranych w wyniku monitorowania procesów technologicznych oraz terminów i sposobów ich prezentacji</w:t>
      </w:r>
      <w:r w:rsidRPr="00C96777">
        <w:rPr>
          <w:rFonts w:ascii="Times New Roman" w:hAnsi="Times New Roman" w:cs="Times New Roman"/>
          <w:sz w:val="24"/>
          <w:szCs w:val="24"/>
        </w:rPr>
        <w:t>.</w:t>
      </w:r>
    </w:p>
    <w:p w14:paraId="52EE798A" w14:textId="573242EE" w:rsidR="00120ABA" w:rsidRPr="00C96777" w:rsidRDefault="0006689C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sz w:val="24"/>
          <w:lang w:eastAsia="pl-PL"/>
        </w:rPr>
        <w:t>Zgodnie z art. 211 ust. 5 ustawy</w:t>
      </w:r>
      <w:r w:rsidR="000C7567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p.o.ś.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, prowadzącego instalację zobowiązano </w:t>
      </w:r>
      <w:r w:rsidR="00330263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do monitorowania wielkości emisji amoniaku i pyłu zgodnie z wymaganiami BAT 25 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i BAT 27, określonymi w Decyzji Wykonawczej Komisji (UE) 2017/302 z dnia 15 lutego 2017 r. </w:t>
      </w:r>
      <w:r w:rsidRPr="00C96777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ustanawiającej konkluzje dotyczące najlepszych dostępnych technik (BAT) </w:t>
      </w:r>
      <w:r w:rsidRPr="00C96777">
        <w:rPr>
          <w:rFonts w:ascii="Times New Roman" w:eastAsia="Times New Roman" w:hAnsi="Times New Roman" w:cs="Times New Roman"/>
          <w:i/>
          <w:iCs/>
          <w:sz w:val="24"/>
          <w:lang w:eastAsia="pl-PL"/>
        </w:rPr>
        <w:br/>
        <w:t>w odniesieniu do intensywnego chowu drobiu lub świń zgodnie z dyrektywą Parlamentu Europejskiego i Rady 2010/75/UE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– wskazując metody i częstotliwość. Jednocześnie nałożono obowiązek przekazywania informacji o wielkości emisji rocznej Marszałkowi Województwa Warmińsko-Mazurskiego oraz Warmińsko-Mazurskiemu Wojewódzkiemu Inspektorowi Ochrony Środowiska, określając wymagany termin przekazywania powyższych informacji.</w:t>
      </w:r>
    </w:p>
    <w:p w14:paraId="75D7A7BD" w14:textId="4AD37277" w:rsidR="00120ABA" w:rsidRPr="00C96777" w:rsidRDefault="0006689C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sz w:val="24"/>
          <w:lang w:eastAsia="pl-PL"/>
        </w:rPr>
        <w:t>W pozwoleniu nie określono warunków i parametrów charakteryzujących pracę instalacji w warunkach odbiegających od normalnych, tj. maksymalnego dopuszczalnego czasu utrzymywania się uzasadnionych technologicznie warunków eksploatacyjnych odbiegających od normalnych, warunków i parametrów charakteryzujących pracę instalacji określających moment zakończenia rozruchu oraz moment rozpoczęcia wyłączania instalacji, jak również warunków wprowadzania do środowiska substancji w trakcie rozruchu i w trakcie wyłączania, ponieważ z wniosku wynika, że ze względu na specyfikę instalacji nie pracuje w uzasadnionych technologicznie warunkach eksploatacyjnych odbiegających od normalnych.</w:t>
      </w:r>
    </w:p>
    <w:p w14:paraId="693BC317" w14:textId="6BA88CD2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</w:rPr>
        <w:t xml:space="preserve">Prowadzący instalację przedstawił informacje dotyczące systemu żywienia prowadzonego na fermie i środków stosowanych </w:t>
      </w:r>
      <w:r w:rsidR="00D07339" w:rsidRPr="00C96777">
        <w:rPr>
          <w:rFonts w:ascii="Times New Roman" w:hAnsi="Times New Roman" w:cs="Times New Roman"/>
          <w:sz w:val="24"/>
        </w:rPr>
        <w:t>celem</w:t>
      </w:r>
      <w:r w:rsidRPr="00C96777">
        <w:rPr>
          <w:rFonts w:ascii="Times New Roman" w:hAnsi="Times New Roman" w:cs="Times New Roman"/>
          <w:sz w:val="24"/>
        </w:rPr>
        <w:t xml:space="preserve"> zmniejszenia całkowitej ilości wydalanego azotu i fosforu 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oraz dokonał obliczenia całkowitej ilości wydalanego azotu </w:t>
      </w:r>
      <w:r w:rsidR="00330263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>i fosforu.</w:t>
      </w:r>
      <w:r w:rsidRPr="00C96777">
        <w:rPr>
          <w:rFonts w:ascii="Times New Roman" w:hAnsi="Times New Roman" w:cs="Times New Roman"/>
          <w:sz w:val="24"/>
        </w:rPr>
        <w:t xml:space="preserve"> Obliczone wartości mieszczą się w przedziale wartości, określonych w konkluzjach BAT.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25FA7A47" w14:textId="7C2E5585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Niniejszą decyzją zobowiązano również prowadzącego instalację </w:t>
      </w:r>
      <w:r w:rsidR="00C364AA" w:rsidRPr="00C96777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do monitorowania całkowitej ilości azotu i fosforu wydalanych w oborniku, zgodnie </w:t>
      </w:r>
      <w:r w:rsidR="00C364AA" w:rsidRPr="00C96777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>z wymaganiami BAT</w:t>
      </w:r>
      <w:r w:rsidR="00AE0AEB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>24, określonymi w Decyzji Wykonawczej Komisji (UE) 2017/302 z dnia 15 lutego 2017</w:t>
      </w:r>
      <w:r w:rsidR="00C22953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>r. ustanawiającej konkluzje dotyczące najlepszych dostępnych technik (BAT) w</w:t>
      </w:r>
      <w:r w:rsidR="00C22953"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 xml:space="preserve">odniesieniu do intensywnego chowu drobiu lub świń zgodnie z dyrektywą Parlamentu Europejskiego i Rady 2010/75/UE oraz przekazywania otrzymanych wyników </w:t>
      </w:r>
      <w:r w:rsidR="00D16C08" w:rsidRPr="00C96777">
        <w:rPr>
          <w:rFonts w:ascii="Times New Roman" w:eastAsia="Times New Roman" w:hAnsi="Times New Roman" w:cs="Times New Roman"/>
          <w:sz w:val="24"/>
          <w:lang w:eastAsia="pl-PL"/>
        </w:rPr>
        <w:t>Marszałkowi Województwa Warmińsko-Mazurskiego oraz Warmińsko-Mazurskiemu Wojewódzkiemu Inspektorowi Ochrony Środowiska w Olsztynie</w:t>
      </w:r>
      <w:r w:rsidRPr="00C96777">
        <w:rPr>
          <w:rFonts w:ascii="Times New Roman" w:eastAsia="Times New Roman" w:hAnsi="Times New Roman" w:cs="Times New Roman"/>
          <w:sz w:val="24"/>
          <w:lang w:eastAsia="pl-PL"/>
        </w:rPr>
        <w:t>, określając wymagany termin przekazywania powyższych informacji.</w:t>
      </w:r>
    </w:p>
    <w:p w14:paraId="767F40F8" w14:textId="77777777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Z przedłożonego wniosku wynika, że sposób postępowania</w:t>
      </w:r>
      <w:r w:rsidR="00DB2542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z odpadami będzie zgodny z wymogami ochrony środowiska i ustawy</w:t>
      </w:r>
      <w:r w:rsidR="00DB2542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odpadach. </w:t>
      </w:r>
    </w:p>
    <w:p w14:paraId="14DE4CD0" w14:textId="219CB9C6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sz w:val="24"/>
          <w:szCs w:val="24"/>
        </w:rPr>
        <w:t xml:space="preserve">W związku z wejściem w życie w dniu 13.08.2019 r. </w:t>
      </w:r>
      <w:r w:rsidRPr="00C96777">
        <w:rPr>
          <w:rFonts w:ascii="Times New Roman" w:eastAsia="Cambria" w:hAnsi="Times New Roman" w:cs="Times New Roman"/>
          <w:sz w:val="24"/>
          <w:szCs w:val="24"/>
        </w:rPr>
        <w:t xml:space="preserve">ustawy z dnia 4 lipca 2019 r. </w:t>
      </w:r>
      <w:r w:rsidR="00330263">
        <w:rPr>
          <w:rFonts w:ascii="Times New Roman" w:eastAsia="Cambria" w:hAnsi="Times New Roman" w:cs="Times New Roman"/>
          <w:sz w:val="24"/>
          <w:szCs w:val="24"/>
        </w:rPr>
        <w:br/>
      </w:r>
      <w:r w:rsidRPr="00C96777">
        <w:rPr>
          <w:rFonts w:ascii="Times New Roman" w:eastAsia="Cambria" w:hAnsi="Times New Roman" w:cs="Times New Roman"/>
          <w:sz w:val="24"/>
          <w:szCs w:val="24"/>
        </w:rPr>
        <w:t>o zmianie ustawy o odpadach oraz niektórych innych ustaw (Dz. U. z 2019 r.</w:t>
      </w:r>
      <w:r w:rsidR="00501E0E" w:rsidRPr="00C96777">
        <w:rPr>
          <w:rFonts w:ascii="Times New Roman" w:eastAsia="Cambria" w:hAnsi="Times New Roman" w:cs="Times New Roman"/>
          <w:sz w:val="24"/>
          <w:szCs w:val="24"/>
        </w:rPr>
        <w:t>,</w:t>
      </w:r>
      <w:r w:rsidRPr="00C96777">
        <w:rPr>
          <w:rFonts w:ascii="Times New Roman" w:eastAsia="Cambria" w:hAnsi="Times New Roman" w:cs="Times New Roman"/>
          <w:sz w:val="24"/>
          <w:szCs w:val="24"/>
        </w:rPr>
        <w:t xml:space="preserve"> poz. 1403</w:t>
      </w:r>
      <w:r w:rsidR="00501E0E" w:rsidRPr="00C96777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330263">
        <w:rPr>
          <w:rFonts w:ascii="Times New Roman" w:eastAsia="Cambria" w:hAnsi="Times New Roman" w:cs="Times New Roman"/>
          <w:sz w:val="24"/>
          <w:szCs w:val="24"/>
        </w:rPr>
        <w:br/>
      </w:r>
      <w:r w:rsidR="00501E0E" w:rsidRPr="00C96777">
        <w:rPr>
          <w:rFonts w:ascii="Times New Roman" w:eastAsia="Cambria" w:hAnsi="Times New Roman" w:cs="Times New Roman"/>
          <w:sz w:val="24"/>
          <w:szCs w:val="24"/>
        </w:rPr>
        <w:t>z późn. zm.</w:t>
      </w:r>
      <w:r w:rsidRPr="00C96777">
        <w:rPr>
          <w:rFonts w:ascii="Times New Roman" w:eastAsia="Cambria" w:hAnsi="Times New Roman" w:cs="Times New Roman"/>
          <w:sz w:val="24"/>
          <w:szCs w:val="24"/>
        </w:rPr>
        <w:t xml:space="preserve">), </w:t>
      </w:r>
      <w:r w:rsidRPr="00C9677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przedmiotowym pozwoleniu nie uwzględniono warunków przeciwpożarowych wynikających z operatu przeciwpożarowego, o którym mowa w art. 42 ust. 4b pkt 1 ustawy </w:t>
      </w:r>
      <w:r w:rsidR="00330263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C9677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14 grudnia 2012 r. o odpadach, gdyż </w:t>
      </w:r>
      <w:r w:rsidRPr="00C96777">
        <w:rPr>
          <w:rFonts w:ascii="Times New Roman" w:eastAsia="Cambria" w:hAnsi="Times New Roman" w:cs="Times New Roman"/>
          <w:sz w:val="24"/>
          <w:szCs w:val="24"/>
        </w:rPr>
        <w:t>zmianie uległ zapis m.in. art. 184 ust.</w:t>
      </w:r>
      <w:r w:rsidR="00A740A9" w:rsidRPr="00C9677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eastAsia="Cambria" w:hAnsi="Times New Roman" w:cs="Times New Roman"/>
          <w:sz w:val="24"/>
          <w:szCs w:val="24"/>
        </w:rPr>
        <w:t xml:space="preserve">4 pkt 5 ustawy z dnia 27 kwietnia 2001 r. – </w:t>
      </w:r>
      <w:r w:rsidR="00501E0E" w:rsidRPr="00C96777">
        <w:rPr>
          <w:rFonts w:ascii="Times New Roman" w:eastAsia="Cambria" w:hAnsi="Times New Roman" w:cs="Times New Roman"/>
          <w:sz w:val="24"/>
          <w:szCs w:val="24"/>
        </w:rPr>
        <w:t>p.o.ś</w:t>
      </w:r>
      <w:r w:rsidR="00B748B3" w:rsidRPr="00C9677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Pr="00C96777">
        <w:rPr>
          <w:rFonts w:ascii="Times New Roman" w:eastAsia="Cambria" w:hAnsi="Times New Roman" w:cs="Times New Roman"/>
          <w:sz w:val="24"/>
          <w:szCs w:val="24"/>
        </w:rPr>
        <w:t xml:space="preserve"> Zgodnie z nowym brzmieniem ww. przepisu, do wniosku </w:t>
      </w:r>
      <w:r w:rsidR="00330263">
        <w:rPr>
          <w:rFonts w:ascii="Times New Roman" w:eastAsia="Cambria" w:hAnsi="Times New Roman" w:cs="Times New Roman"/>
          <w:sz w:val="24"/>
          <w:szCs w:val="24"/>
        </w:rPr>
        <w:br/>
      </w:r>
      <w:r w:rsidRPr="00C96777">
        <w:rPr>
          <w:rFonts w:ascii="Times New Roman" w:eastAsia="Cambria" w:hAnsi="Times New Roman" w:cs="Times New Roman"/>
          <w:sz w:val="24"/>
          <w:szCs w:val="24"/>
        </w:rPr>
        <w:t xml:space="preserve">o wydanie pozwolenia należy dołączyć </w:t>
      </w:r>
      <w:r w:rsidRPr="00C96777">
        <w:rPr>
          <w:rFonts w:ascii="Times New Roman" w:hAnsi="Times New Roman" w:cs="Times New Roman"/>
          <w:sz w:val="24"/>
          <w:szCs w:val="24"/>
        </w:rPr>
        <w:t>w przypadku pozwolenia na wytwarzanie odpadów - operat przeciwpożarowy spełniający wymagania określone w</w:t>
      </w:r>
      <w:r w:rsidR="00F81362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art. 42 ust. 4b pkt 1 ustawy z</w:t>
      </w:r>
      <w:r w:rsidR="00F81362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dnia 14</w:t>
      </w:r>
      <w:r w:rsidR="00F81362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grudnia 2012</w:t>
      </w:r>
      <w:r w:rsidR="009B5BD6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r. o</w:t>
      </w:r>
      <w:r w:rsidR="005F7BB4" w:rsidRPr="00C96777">
        <w:rPr>
          <w:rFonts w:ascii="Times New Roman" w:hAnsi="Times New Roman" w:cs="Times New Roman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sz w:val="24"/>
          <w:szCs w:val="24"/>
        </w:rPr>
        <w:t>odpadach.</w:t>
      </w:r>
      <w:r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uwagi na ilość powstających w instalacji odpadów</w:t>
      </w:r>
      <w:r w:rsidR="009B5BD6"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6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nieprzekraczających progów obligujących do uzyskania pozwolenia na wytwarzanie odpadów, </w:t>
      </w:r>
      <w:r w:rsidRPr="00C96777">
        <w:rPr>
          <w:rFonts w:ascii="Times New Roman" w:eastAsia="Calibri" w:hAnsi="Times New Roman" w:cs="Times New Roman"/>
          <w:sz w:val="24"/>
          <w:szCs w:val="24"/>
          <w:lang w:eastAsia="pl-PL"/>
        </w:rPr>
        <w:t>w przedmiotowym pozwoleniu nie uwzględniono warunków</w:t>
      </w:r>
      <w:r w:rsidR="009B5BD6" w:rsidRPr="00C9677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96777">
        <w:rPr>
          <w:rFonts w:ascii="Times New Roman" w:eastAsia="Calibri" w:hAnsi="Times New Roman" w:cs="Times New Roman"/>
          <w:sz w:val="24"/>
          <w:szCs w:val="24"/>
          <w:lang w:eastAsia="pl-PL"/>
        </w:rPr>
        <w:t>przeciwpożarowych</w:t>
      </w:r>
      <w:r w:rsidR="003302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96777">
        <w:rPr>
          <w:rFonts w:ascii="Times New Roman" w:eastAsia="Calibri" w:hAnsi="Times New Roman" w:cs="Times New Roman"/>
          <w:sz w:val="24"/>
          <w:szCs w:val="24"/>
          <w:lang w:eastAsia="pl-PL"/>
        </w:rPr>
        <w:t>wynikających z operatu przeciwpożarowego.</w:t>
      </w:r>
      <w:r w:rsidRPr="00C96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F8F47" w14:textId="0B5ED9E5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Uwzględniając zapisy art. 208 ust. 4 ustawy </w:t>
      </w:r>
      <w:r w:rsidR="00501E0E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p.o.ś.</w:t>
      </w:r>
      <w:r w:rsidR="00D62E1D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Wnioskodawca przedłożył analizę, z której wynika, iż eksploatacja instalacji nie obejmuje wykorzystywania, produkcji </w:t>
      </w:r>
      <w:r w:rsidR="002455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lub uwalniania substancji stwarzających ryzyko. Wobec powyższego, wykonanie raportu początkowego o stanie zanieczyszczenia gleby, ziemi i wód gruntowych tymi substancjami nie było wymagane. </w:t>
      </w:r>
    </w:p>
    <w:p w14:paraId="6D025E4D" w14:textId="148FB1A2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211 ust. 6 pkt 3 ustawy </w:t>
      </w:r>
      <w:r w:rsidR="00A740A9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p.o.ś.</w:t>
      </w:r>
      <w:r w:rsidR="00D62E1D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niniejszej decyzji uwzględniono wymagania zapewniające ochronę gleby, ziemi i wód gruntowych, w tym środki mające na celu zapobieganie emisjom do gleby, ziemi i wód gruntowych oraz sposób ich systematycznego nadzorowania.</w:t>
      </w:r>
    </w:p>
    <w:p w14:paraId="7BBF0568" w14:textId="5289CBDE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Przedmiotowa instalacja, zgodnie z </w:t>
      </w:r>
      <w:r w:rsidR="00EE22B4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ozporządzeniem Ministra Rozwoju z dnia </w:t>
      </w:r>
      <w:r w:rsidR="00D62E1D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stycznia 2016 r. </w:t>
      </w:r>
      <w:r w:rsidRPr="00C967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 sprawie rodzajów i ilości znajdujących się w zakładzie substancji niebezpiecznych, decydujących o zaliczeniu zakładu do zakładu</w:t>
      </w:r>
      <w:r w:rsidR="00A75CA8" w:rsidRPr="00C967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 zwiększonym lub dużym ryzyku wystąpienia poważnej awarii przemysłowej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z 2016 r., poz. 138), nie jest zaliczana do zakładu o zwiększonym lub dużym ryzyku wystąpienia</w:t>
      </w:r>
      <w:r w:rsidR="00330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poważnej awarii przemysłowej. </w:t>
      </w:r>
    </w:p>
    <w:p w14:paraId="34ECD494" w14:textId="028DF094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powyższym, zgodnie z art. 211 ust. 6 pkt 9 ustawy </w:t>
      </w:r>
      <w:r w:rsidR="00267B98"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>p.o.ś.,</w:t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decyzji określono sposoby zapobiegania i ograniczania skutków awarii oraz wymóg informowania </w:t>
      </w:r>
      <w:r w:rsidR="003302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wystąpieniu awarii. </w:t>
      </w:r>
    </w:p>
    <w:p w14:paraId="0BF36A7F" w14:textId="1A52FEE3" w:rsidR="00120ABA" w:rsidRPr="00C96777" w:rsidRDefault="00525ADF" w:rsidP="00120ABA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</w:rPr>
        <w:t xml:space="preserve">Przedmiotowa instalacja </w:t>
      </w:r>
      <w:r w:rsidRPr="00C96777">
        <w:rPr>
          <w:rFonts w:ascii="Times New Roman" w:eastAsia="Calibri" w:hAnsi="Times New Roman" w:cs="Times New Roman"/>
          <w:color w:val="000000" w:themeColor="text1"/>
          <w:sz w:val="24"/>
        </w:rPr>
        <w:t xml:space="preserve">do chowu </w:t>
      </w:r>
      <w:r w:rsidR="00916B5A" w:rsidRPr="00C96777">
        <w:rPr>
          <w:rFonts w:ascii="Times New Roman" w:eastAsia="Calibri" w:hAnsi="Times New Roman" w:cs="Times New Roman"/>
          <w:color w:val="000000" w:themeColor="text1"/>
          <w:sz w:val="24"/>
        </w:rPr>
        <w:t>indyków</w:t>
      </w:r>
      <w:r w:rsidRPr="00C96777">
        <w:rPr>
          <w:rFonts w:ascii="Times New Roman" w:eastAsia="Calibri" w:hAnsi="Times New Roman" w:cs="Times New Roman"/>
          <w:color w:val="000000" w:themeColor="text1"/>
          <w:sz w:val="24"/>
        </w:rPr>
        <w:t xml:space="preserve"> spełnia wymagania zawarte </w:t>
      </w:r>
      <w:r w:rsidR="008C065A" w:rsidRPr="00C96777">
        <w:rPr>
          <w:rFonts w:ascii="Times New Roman" w:eastAsia="Calibri" w:hAnsi="Times New Roman" w:cs="Times New Roman"/>
          <w:color w:val="000000" w:themeColor="text1"/>
          <w:sz w:val="24"/>
        </w:rPr>
        <w:br/>
      </w:r>
      <w:r w:rsidRPr="00C96777">
        <w:rPr>
          <w:rFonts w:ascii="Times New Roman" w:eastAsia="Calibri" w:hAnsi="Times New Roman" w:cs="Times New Roman"/>
          <w:color w:val="000000" w:themeColor="text1"/>
          <w:sz w:val="24"/>
        </w:rPr>
        <w:t xml:space="preserve">w dokumentach, o których mowa w art. 204 ust. 1 i art. 207 ustawy </w:t>
      </w:r>
      <w:r w:rsidR="00267B98" w:rsidRPr="00C96777">
        <w:rPr>
          <w:rFonts w:ascii="Times New Roman" w:eastAsia="Calibri" w:hAnsi="Times New Roman" w:cs="Times New Roman"/>
          <w:color w:val="000000" w:themeColor="text1"/>
          <w:sz w:val="24"/>
        </w:rPr>
        <w:t>p.o.ś.</w:t>
      </w:r>
      <w:r w:rsidRPr="00C96777">
        <w:rPr>
          <w:rFonts w:ascii="Times New Roman" w:eastAsia="Calibri" w:hAnsi="Times New Roman" w:cs="Times New Roman"/>
          <w:color w:val="000000" w:themeColor="text1"/>
          <w:sz w:val="24"/>
        </w:rPr>
        <w:t xml:space="preserve">, wynikające </w:t>
      </w:r>
      <w:r w:rsidR="00330263">
        <w:rPr>
          <w:rFonts w:ascii="Times New Roman" w:eastAsia="Calibri" w:hAnsi="Times New Roman" w:cs="Times New Roman"/>
          <w:color w:val="000000" w:themeColor="text1"/>
          <w:sz w:val="24"/>
        </w:rPr>
        <w:br/>
      </w:r>
      <w:r w:rsidRPr="00C96777">
        <w:rPr>
          <w:rFonts w:ascii="Times New Roman" w:eastAsia="Calibri" w:hAnsi="Times New Roman" w:cs="Times New Roman"/>
          <w:color w:val="000000" w:themeColor="text1"/>
          <w:sz w:val="24"/>
        </w:rPr>
        <w:t xml:space="preserve">z najlepszych dostępnych technik poprzez taki dobór metod prowadzenia instalacji, aby powodować możliwie najniższe wielkości emisji zanieczyszczeń do środowiska </w:t>
      </w:r>
      <w:r w:rsidR="00916B5A" w:rsidRPr="00C96777">
        <w:rPr>
          <w:rFonts w:ascii="Times New Roman" w:eastAsia="Calibri" w:hAnsi="Times New Roman" w:cs="Times New Roman"/>
          <w:color w:val="000000" w:themeColor="text1"/>
          <w:sz w:val="24"/>
        </w:rPr>
        <w:br/>
      </w:r>
      <w:r w:rsidRPr="00C96777">
        <w:rPr>
          <w:rFonts w:ascii="Times New Roman" w:eastAsia="Calibri" w:hAnsi="Times New Roman" w:cs="Times New Roman"/>
          <w:color w:val="000000" w:themeColor="text1"/>
          <w:sz w:val="24"/>
        </w:rPr>
        <w:t>we wszystkich jego komponentach. Instalacja nie będzie powodować przekroczeń granicznych wielkości emisyjnych określonych w konkluzjach BAT.</w:t>
      </w:r>
    </w:p>
    <w:p w14:paraId="075B1338" w14:textId="4BFD0377" w:rsidR="00330263" w:rsidRPr="00C96777" w:rsidRDefault="00525ADF" w:rsidP="0033026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</w:rPr>
        <w:t xml:space="preserve">Ze względu na usytuowanie instalacji oraz skalę jej oddziaływania na środowisko </w:t>
      </w:r>
      <w:r w:rsidR="00330263">
        <w:rPr>
          <w:rFonts w:ascii="Times New Roman" w:hAnsi="Times New Roman" w:cs="Times New Roman"/>
          <w:color w:val="000000" w:themeColor="text1"/>
          <w:sz w:val="24"/>
        </w:rPr>
        <w:br/>
      </w:r>
      <w:r w:rsidRPr="00C96777">
        <w:rPr>
          <w:rFonts w:ascii="Times New Roman" w:hAnsi="Times New Roman" w:cs="Times New Roman"/>
          <w:color w:val="000000" w:themeColor="text1"/>
          <w:sz w:val="24"/>
        </w:rPr>
        <w:t>w pozwoleniu nie określono sposobów ograniczania oddziaływań transgranicznych.</w:t>
      </w:r>
    </w:p>
    <w:p w14:paraId="42992419" w14:textId="77777777" w:rsidR="00120ABA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96777">
        <w:rPr>
          <w:rFonts w:ascii="Times New Roman" w:hAnsi="Times New Roman" w:cs="Times New Roman"/>
          <w:color w:val="000000" w:themeColor="text1"/>
          <w:sz w:val="24"/>
        </w:rPr>
        <w:t>Pozwolenie zostało wydane na czas nieoznaczony.</w:t>
      </w:r>
    </w:p>
    <w:p w14:paraId="1DC67DD4" w14:textId="77777777" w:rsidR="00120ABA" w:rsidRPr="00C96777" w:rsidRDefault="00120ABA" w:rsidP="00120AB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785B3A56" w14:textId="080AB4CB" w:rsidR="00525ADF" w:rsidRPr="00C96777" w:rsidRDefault="00525ADF" w:rsidP="00120AB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  <w:t>Wobec powyższego orzeczono jak w sentencji.</w:t>
      </w:r>
    </w:p>
    <w:p w14:paraId="5ED9E09D" w14:textId="6D5C9C06" w:rsidR="00525ADF" w:rsidRPr="00C96777" w:rsidRDefault="00525ADF" w:rsidP="000B01A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78ACC1D" w14:textId="357E0C61" w:rsidR="00525ADF" w:rsidRPr="00C96777" w:rsidRDefault="00525ADF" w:rsidP="000B01A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6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Pouczenie</w:t>
      </w:r>
    </w:p>
    <w:p w14:paraId="3FADA680" w14:textId="77777777" w:rsidR="000B01A1" w:rsidRPr="00C96777" w:rsidRDefault="000B01A1" w:rsidP="000B01A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816C51D" w14:textId="7FEC483B" w:rsidR="00120ABA" w:rsidRPr="00C96777" w:rsidRDefault="00525ADF" w:rsidP="00120AB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niniejszej decyzji służy Stronie prawo wniesienia odwołania </w:t>
      </w:r>
      <w:r w:rsidR="00886372"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Ministra Klimatu </w:t>
      </w:r>
      <w:r w:rsidR="002664CD"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 Środowiska </w:t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 pośrednictwem Marszałka Województwa Warmińsko</w:t>
      </w:r>
      <w:r w:rsidR="008758BA"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-</w:t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Mazurskiego w terminie 14 dni od daty jej doręczenia.</w:t>
      </w:r>
    </w:p>
    <w:p w14:paraId="2ECEE59F" w14:textId="0DDCE6BF" w:rsidR="00120ABA" w:rsidRPr="00C96777" w:rsidRDefault="00525ADF" w:rsidP="00120AB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 trakcie biegu terminu do wniesienia odwołania Strona może zrzec się prawa </w:t>
      </w:r>
      <w:r w:rsidR="002E0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wniesienia odwołania wobec organu administracji publicznej, który wydał decyzję. </w:t>
      </w:r>
      <w:r w:rsidR="002E0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 dniem doręczenia organowi administracji publicznej oświadczenia</w:t>
      </w:r>
      <w:r w:rsidR="00351899"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 zrzeczeniu się prawa do wniesienia odwołania przez ostatnią ze Stron postępowania, decyzja staje się ostateczna i prawomocna, co oznacza, iż brak jest możliwości zaskarżenia decyzji </w:t>
      </w:r>
      <w:r w:rsidR="002E0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Wojewódzkiego Sądu Administracyjnego. </w:t>
      </w:r>
    </w:p>
    <w:p w14:paraId="29E8FE64" w14:textId="1CFE5A0B" w:rsidR="00525ADF" w:rsidRPr="00C96777" w:rsidRDefault="00525ADF" w:rsidP="00120AB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Jeżeli niniejsza decyzja została wydana z naruszeniem przepisów postępowania, </w:t>
      </w:r>
      <w:r w:rsidR="002E0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 konieczny do wyjaśnienia zakres sprawy ma istotny wpływ na jej rozstrzygnięcie, </w:t>
      </w:r>
      <w:r w:rsidR="002E0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</w:t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odwoławczy postępowania wyjaśniającego w zakresie niezbędnym do rozstrzygnięcia sprawy, a pozostałe Strony wyraziły na to zgodę w terminie </w:t>
      </w:r>
      <w:r w:rsidR="00886372"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14</w:t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dni od dnia doręczenia </w:t>
      </w:r>
      <w:r w:rsidR="002E0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im zawiadomienia o wniesieniu odwołania, zawierającego wniosek o przeprowadzenie przez organ odwoławczy postępowania wyjaśniającego w zakresie niezbędnym </w:t>
      </w:r>
      <w:r w:rsidR="002E0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</w:t>
      </w:r>
      <w:r w:rsidR="002E0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C96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rozstrzygnięcia sprawy.</w:t>
      </w:r>
    </w:p>
    <w:p w14:paraId="6106C64D" w14:textId="77777777" w:rsidR="007922CC" w:rsidRPr="00C96777" w:rsidRDefault="007922CC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57F36183" w14:textId="2EF0C7DE" w:rsidR="00616944" w:rsidRPr="00C96777" w:rsidRDefault="00616944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6535B49B" w14:textId="1D5C8999" w:rsidR="00616944" w:rsidRPr="00C96777" w:rsidRDefault="00616944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0496FF39" w14:textId="2FC9D2B9" w:rsidR="00886372" w:rsidRPr="00C96777" w:rsidRDefault="00886372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6CA5D2B4" w14:textId="309138E1" w:rsidR="00886372" w:rsidRPr="00C96777" w:rsidRDefault="00886372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4E3FE262" w14:textId="03DCB0DB" w:rsidR="00886372" w:rsidRPr="00C96777" w:rsidRDefault="00886372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18ACD778" w14:textId="77777777" w:rsidR="00E229EF" w:rsidRPr="007C04F7" w:rsidRDefault="00E229EF" w:rsidP="00E229EF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04F7">
        <w:rPr>
          <w:rFonts w:ascii="Times New Roman" w:eastAsia="Times New Roman" w:hAnsi="Times New Roman" w:cs="Times New Roman"/>
          <w:sz w:val="20"/>
          <w:szCs w:val="20"/>
        </w:rPr>
        <w:t>Z upoważnienia</w:t>
      </w:r>
    </w:p>
    <w:p w14:paraId="39D2D768" w14:textId="77777777" w:rsidR="00E229EF" w:rsidRPr="007C04F7" w:rsidRDefault="00E229EF" w:rsidP="00E229EF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04F7">
        <w:rPr>
          <w:rFonts w:ascii="Times New Roman" w:eastAsia="Times New Roman" w:hAnsi="Times New Roman" w:cs="Times New Roman"/>
          <w:sz w:val="20"/>
          <w:szCs w:val="20"/>
        </w:rPr>
        <w:t>Marszałka Województwa Warmińsko-Mazurskiego</w:t>
      </w:r>
    </w:p>
    <w:p w14:paraId="689E8F30" w14:textId="77777777" w:rsidR="00E229EF" w:rsidRPr="007C04F7" w:rsidRDefault="00E229EF" w:rsidP="00E229EF">
      <w:pPr>
        <w:spacing w:after="120" w:line="240" w:lineRule="auto"/>
        <w:ind w:left="1416"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04F7">
        <w:rPr>
          <w:rFonts w:ascii="Times New Roman" w:eastAsia="Times New Roman" w:hAnsi="Times New Roman" w:cs="Times New Roman"/>
          <w:b/>
          <w:bCs/>
          <w:sz w:val="20"/>
          <w:szCs w:val="20"/>
        </w:rPr>
        <w:t>Bogdan Meina</w:t>
      </w:r>
    </w:p>
    <w:p w14:paraId="25E81F8C" w14:textId="77777777" w:rsidR="00E229EF" w:rsidRPr="007C04F7" w:rsidRDefault="00E229EF" w:rsidP="00E229EF">
      <w:pPr>
        <w:spacing w:after="120" w:line="240" w:lineRule="auto"/>
        <w:ind w:left="2832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04F7">
        <w:rPr>
          <w:rFonts w:ascii="Times New Roman" w:eastAsia="Times New Roman" w:hAnsi="Times New Roman" w:cs="Times New Roman"/>
          <w:sz w:val="20"/>
          <w:szCs w:val="20"/>
        </w:rPr>
        <w:t>Dyrektor Departamentu Ochrony Środowiska</w:t>
      </w:r>
    </w:p>
    <w:p w14:paraId="44798093" w14:textId="04465807" w:rsidR="00886372" w:rsidRPr="00C96777" w:rsidRDefault="00886372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19ABC91B" w14:textId="5173BA54" w:rsidR="00886372" w:rsidRPr="00C96777" w:rsidRDefault="00886372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5FC00D98" w14:textId="65D65B54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6B7AA0EC" w14:textId="5A7C5DCB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7027097D" w14:textId="24A3EAF6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3F799E3B" w14:textId="37B8267C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2EA92FDA" w14:textId="2B9D78A4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5329F921" w14:textId="0C4740C1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248BF6D2" w14:textId="28888D70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19A6CF8A" w14:textId="2F74B069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2AA0665E" w14:textId="6683DCCB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6BBA3DDF" w14:textId="62E483F4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73A70FDD" w14:textId="6B188486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26A0F09B" w14:textId="073B41C1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07563B9E" w14:textId="1239E036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515B39DA" w14:textId="33C74FEA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0051972F" w14:textId="55218B03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02DEE0FD" w14:textId="3B6A052E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6D558330" w14:textId="0496B23D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244093EC" w14:textId="5C777C54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6EE99A2C" w14:textId="12CC8D43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4C53FFCE" w14:textId="4D897214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2CEA46DA" w14:textId="32ACEE04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2F33DA9C" w14:textId="73564D43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50DF0531" w14:textId="16D6FA67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5050ED7A" w14:textId="4BB333AB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34D1F280" w14:textId="7550E7FF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3BE11720" w14:textId="64D128C4" w:rsidR="00386B7B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4715E010" w14:textId="2D419F21" w:rsidR="002E08F7" w:rsidRDefault="002E08F7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49827C3F" w14:textId="2DE54CC3" w:rsidR="002E08F7" w:rsidRDefault="002E08F7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50BEA071" w14:textId="77777777" w:rsidR="002E08F7" w:rsidRPr="00C96777" w:rsidRDefault="002E08F7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68A7B351" w14:textId="04970FCF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32462276" w14:textId="77777777" w:rsidR="00386B7B" w:rsidRPr="00C96777" w:rsidRDefault="00386B7B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5FF508DF" w14:textId="77777777" w:rsidR="00886372" w:rsidRPr="00C96777" w:rsidRDefault="00886372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7492FA49" w14:textId="29FCD698" w:rsidR="00525ADF" w:rsidRPr="00C96777" w:rsidRDefault="00525ADF" w:rsidP="00525ADF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  <w:t>Otrzymują:</w:t>
      </w:r>
    </w:p>
    <w:p w14:paraId="0D25EAFB" w14:textId="65057FB5" w:rsidR="00525ADF" w:rsidRPr="00C96777" w:rsidRDefault="00CD536A" w:rsidP="00D02665">
      <w:pPr>
        <w:pStyle w:val="Akapitzlist"/>
        <w:numPr>
          <w:ilvl w:val="0"/>
          <w:numId w:val="49"/>
        </w:numPr>
        <w:tabs>
          <w:tab w:val="left" w:pos="360"/>
        </w:tabs>
        <w:ind w:hanging="720"/>
        <w:contextualSpacing/>
        <w:jc w:val="both"/>
        <w:rPr>
          <w:color w:val="000000" w:themeColor="text1"/>
          <w:sz w:val="16"/>
          <w:szCs w:val="16"/>
        </w:rPr>
      </w:pPr>
      <w:r>
        <w:rPr>
          <w:rFonts w:eastAsiaTheme="minorHAnsi"/>
          <w:color w:val="000000" w:themeColor="text1"/>
          <w:sz w:val="16"/>
          <w:szCs w:val="16"/>
        </w:rPr>
        <w:t>…………</w:t>
      </w:r>
      <w:r w:rsidR="00D02665">
        <w:rPr>
          <w:rFonts w:eastAsiaTheme="minorHAnsi"/>
          <w:color w:val="000000" w:themeColor="text1"/>
          <w:sz w:val="16"/>
          <w:szCs w:val="16"/>
        </w:rPr>
        <w:t>……….</w:t>
      </w:r>
    </w:p>
    <w:p w14:paraId="02B44926" w14:textId="77777777" w:rsidR="00525ADF" w:rsidRPr="00C96777" w:rsidRDefault="00525ADF" w:rsidP="00B26342">
      <w:pPr>
        <w:pStyle w:val="Akapitzlist"/>
        <w:widowControl w:val="0"/>
        <w:numPr>
          <w:ilvl w:val="0"/>
          <w:numId w:val="48"/>
        </w:numPr>
        <w:tabs>
          <w:tab w:val="clear" w:pos="708"/>
          <w:tab w:val="left" w:pos="284"/>
          <w:tab w:val="left" w:pos="360"/>
        </w:tabs>
        <w:contextualSpacing/>
        <w:rPr>
          <w:vanish/>
          <w:color w:val="000000" w:themeColor="text1"/>
          <w:sz w:val="16"/>
          <w:szCs w:val="16"/>
        </w:rPr>
      </w:pPr>
    </w:p>
    <w:p w14:paraId="5966DF7D" w14:textId="77777777" w:rsidR="00525ADF" w:rsidRPr="00C96777" w:rsidRDefault="00525ADF" w:rsidP="00B26342">
      <w:pPr>
        <w:pStyle w:val="Akapitzlist"/>
        <w:widowControl w:val="0"/>
        <w:numPr>
          <w:ilvl w:val="0"/>
          <w:numId w:val="49"/>
        </w:numPr>
        <w:tabs>
          <w:tab w:val="left" w:pos="284"/>
          <w:tab w:val="left" w:pos="360"/>
        </w:tabs>
        <w:ind w:hanging="720"/>
        <w:contextualSpacing/>
        <w:rPr>
          <w:color w:val="000000" w:themeColor="text1"/>
          <w:sz w:val="16"/>
          <w:szCs w:val="16"/>
        </w:rPr>
      </w:pPr>
      <w:r w:rsidRPr="00C96777">
        <w:rPr>
          <w:color w:val="000000" w:themeColor="text1"/>
          <w:sz w:val="16"/>
          <w:szCs w:val="16"/>
        </w:rPr>
        <w:t xml:space="preserve">  2 x a/a</w:t>
      </w:r>
    </w:p>
    <w:p w14:paraId="5A98B074" w14:textId="77777777" w:rsidR="00525ADF" w:rsidRPr="00C96777" w:rsidRDefault="00525ADF" w:rsidP="00525ADF">
      <w:pPr>
        <w:tabs>
          <w:tab w:val="left" w:pos="284"/>
          <w:tab w:val="left" w:pos="36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</w:p>
    <w:p w14:paraId="2EB62E27" w14:textId="77777777" w:rsidR="00525ADF" w:rsidRPr="00C96777" w:rsidRDefault="00525ADF" w:rsidP="00525ADF">
      <w:pPr>
        <w:tabs>
          <w:tab w:val="left" w:pos="708"/>
          <w:tab w:val="left" w:pos="5624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  <w:t>Do wiadomości: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  <w:tab/>
      </w:r>
    </w:p>
    <w:p w14:paraId="1E156A1B" w14:textId="6D0BA407" w:rsidR="00525ADF" w:rsidRPr="00C96777" w:rsidRDefault="00525ADF" w:rsidP="00B26342">
      <w:pPr>
        <w:widowControl w:val="0"/>
        <w:numPr>
          <w:ilvl w:val="0"/>
          <w:numId w:val="11"/>
        </w:numPr>
        <w:tabs>
          <w:tab w:val="left" w:pos="284"/>
          <w:tab w:val="left" w:pos="708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  <w:t>Minister Klimatu</w:t>
      </w:r>
      <w:r w:rsidR="00044129"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  <w:t xml:space="preserve"> i Środowiska</w:t>
      </w:r>
    </w:p>
    <w:p w14:paraId="369462C7" w14:textId="146304CE" w:rsidR="00525ADF" w:rsidRPr="00C96777" w:rsidRDefault="00525ADF" w:rsidP="00525ADF">
      <w:pPr>
        <w:tabs>
          <w:tab w:val="left" w:pos="708"/>
        </w:tabs>
        <w:suppressAutoHyphens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val="en-US"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val="en-US" w:eastAsia="zh-CN"/>
        </w:rPr>
        <w:t>e</w:t>
      </w:r>
      <w:r w:rsidR="002E2978"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val="en-US" w:eastAsia="zh-CN"/>
        </w:rPr>
        <w:t>-</w:t>
      </w: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val="en-US" w:eastAsia="zh-CN"/>
        </w:rPr>
        <w:t>mail:  pozwolenia.zintegrowane@klimat.gov.pl</w:t>
      </w:r>
    </w:p>
    <w:p w14:paraId="759E4561" w14:textId="0D300135" w:rsidR="00525ADF" w:rsidRPr="00C96777" w:rsidRDefault="00525ADF" w:rsidP="00B26342">
      <w:pPr>
        <w:widowControl w:val="0"/>
        <w:numPr>
          <w:ilvl w:val="0"/>
          <w:numId w:val="11"/>
        </w:numPr>
        <w:tabs>
          <w:tab w:val="left" w:pos="284"/>
          <w:tab w:val="left" w:pos="708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  <w:t>Warmińsko-Mazurski Wojewódzki Inspektor Ochrony Środowiska (e-PUAP)</w:t>
      </w:r>
    </w:p>
    <w:p w14:paraId="05AAF957" w14:textId="4F02762E" w:rsidR="00B76ADE" w:rsidRPr="00C96777" w:rsidRDefault="00B76ADE" w:rsidP="00B76ADE">
      <w:pPr>
        <w:widowControl w:val="0"/>
        <w:numPr>
          <w:ilvl w:val="0"/>
          <w:numId w:val="11"/>
        </w:numPr>
        <w:tabs>
          <w:tab w:val="left" w:pos="284"/>
          <w:tab w:val="left" w:pos="708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  <w:t xml:space="preserve">Wójt Gminy Ostróda (e-PUAP) </w:t>
      </w:r>
    </w:p>
    <w:p w14:paraId="53D89951" w14:textId="77777777" w:rsidR="00525ADF" w:rsidRPr="00C96777" w:rsidRDefault="00525ADF" w:rsidP="00525ADF">
      <w:pPr>
        <w:tabs>
          <w:tab w:val="left" w:pos="708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kern w:val="3"/>
          <w:sz w:val="18"/>
          <w:szCs w:val="18"/>
          <w:lang w:eastAsia="zh-CN"/>
        </w:rPr>
      </w:pPr>
    </w:p>
    <w:p w14:paraId="36BAF9BC" w14:textId="44FDBCF4" w:rsidR="00BD694F" w:rsidRPr="00C96777" w:rsidRDefault="00525ADF" w:rsidP="00BB397D">
      <w:p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96777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zh-CN"/>
        </w:rPr>
        <w:t>Za wydanie pozwolenia oraz za pełnomocnictwo uiszczono opłatę skarbową zgodnie z ustawą z 16 listopada 2006 r. o opłacie skarbowej (</w:t>
      </w:r>
      <w:r w:rsidRPr="00C96777">
        <w:rPr>
          <w:rFonts w:ascii="Times New Roman" w:hAnsi="Times New Roman" w:cs="Times New Roman"/>
          <w:color w:val="000000" w:themeColor="text1"/>
          <w:sz w:val="16"/>
          <w:szCs w:val="16"/>
        </w:rPr>
        <w:t>Dz. U. z 2</w:t>
      </w:r>
      <w:r w:rsidR="00A6046B" w:rsidRPr="00C96777">
        <w:rPr>
          <w:rFonts w:ascii="Times New Roman" w:hAnsi="Times New Roman" w:cs="Times New Roman"/>
          <w:color w:val="000000" w:themeColor="text1"/>
          <w:sz w:val="16"/>
          <w:szCs w:val="16"/>
        </w:rPr>
        <w:t>023</w:t>
      </w:r>
      <w:r w:rsidRPr="00C967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r. poz. </w:t>
      </w:r>
      <w:r w:rsidR="00A6046B" w:rsidRPr="00C96777">
        <w:rPr>
          <w:rFonts w:ascii="Times New Roman" w:hAnsi="Times New Roman" w:cs="Times New Roman"/>
          <w:color w:val="000000" w:themeColor="text1"/>
          <w:sz w:val="16"/>
          <w:szCs w:val="16"/>
        </w:rPr>
        <w:t>2111,</w:t>
      </w:r>
      <w:r w:rsidRPr="00C967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późn. zm.). Opłatę wniesiono przelewem na rachunek bankowy Urzędu Miasta Olsztyna. </w:t>
      </w:r>
      <w:bookmarkEnd w:id="11"/>
    </w:p>
    <w:sectPr w:rsidR="00BD694F" w:rsidRPr="00C96777" w:rsidSect="00716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223A" w14:textId="77777777" w:rsidR="004150C8" w:rsidRDefault="004150C8">
      <w:pPr>
        <w:spacing w:after="0" w:line="240" w:lineRule="auto"/>
      </w:pPr>
      <w:r>
        <w:separator/>
      </w:r>
    </w:p>
  </w:endnote>
  <w:endnote w:type="continuationSeparator" w:id="0">
    <w:p w14:paraId="65B3392E" w14:textId="77777777" w:rsidR="004150C8" w:rsidRDefault="0041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, Arial">
    <w:altName w:val="Arial"/>
    <w:charset w:val="00"/>
    <w:family w:val="swiss"/>
    <w:pitch w:val="default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">
    <w:altName w:val="Malgun Gothic"/>
    <w:charset w:val="EE"/>
    <w:family w:val="roman"/>
    <w:pitch w:val="variable"/>
    <w:sig w:usb0="00000005" w:usb1="09060000" w:usb2="00000010" w:usb3="00000000" w:csb0="00080002" w:csb1="00000000"/>
  </w:font>
  <w:font w:name="TJTLZU蠑ｫAri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A26B" w14:textId="77777777" w:rsidR="005E21CA" w:rsidRDefault="005E21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1127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3973CFE8" w14:textId="77777777" w:rsidR="00F00117" w:rsidRPr="00194C10" w:rsidRDefault="00F00117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t xml:space="preserve">Strona </w:t>
            </w:r>
            <w:r w:rsidRPr="00194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94C10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194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4005B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194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194C10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194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94C10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194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4005B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36</w:t>
            </w:r>
            <w:r w:rsidRPr="00194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AFBBA0B" w14:textId="0EAC57BE" w:rsidR="00F00117" w:rsidRPr="00194C10" w:rsidRDefault="00F00117">
    <w:pPr>
      <w:pStyle w:val="Stopka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2913" w14:textId="77777777" w:rsidR="005E21CA" w:rsidRDefault="005E2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D73F" w14:textId="77777777" w:rsidR="004150C8" w:rsidRDefault="004150C8">
      <w:pPr>
        <w:spacing w:after="0" w:line="240" w:lineRule="auto"/>
      </w:pPr>
      <w:r>
        <w:separator/>
      </w:r>
    </w:p>
  </w:footnote>
  <w:footnote w:type="continuationSeparator" w:id="0">
    <w:p w14:paraId="59D57D41" w14:textId="77777777" w:rsidR="004150C8" w:rsidRDefault="0041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10FE" w14:textId="77777777" w:rsidR="005E21CA" w:rsidRDefault="005E21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F358" w14:textId="77777777" w:rsidR="005E21CA" w:rsidRDefault="005E21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CC75" w14:textId="77777777" w:rsidR="005E21CA" w:rsidRDefault="005E21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D75"/>
    <w:multiLevelType w:val="multilevel"/>
    <w:tmpl w:val="EB5E25FA"/>
    <w:styleLink w:val="WW8Num8"/>
    <w:lvl w:ilvl="0">
      <w:numFmt w:val="bullet"/>
      <w:lvlText w:val="–"/>
      <w:lvlJc w:val="left"/>
      <w:pPr>
        <w:ind w:left="0" w:firstLine="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3212DD2"/>
    <w:multiLevelType w:val="multilevel"/>
    <w:tmpl w:val="379CBEA8"/>
    <w:styleLink w:val="WW8Num37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04FC70B5"/>
    <w:multiLevelType w:val="multilevel"/>
    <w:tmpl w:val="40A801B6"/>
    <w:styleLink w:val="WW8Num7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05AB3008"/>
    <w:multiLevelType w:val="hybridMultilevel"/>
    <w:tmpl w:val="8BA25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430"/>
    <w:multiLevelType w:val="multilevel"/>
    <w:tmpl w:val="FD32EC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624F6C"/>
    <w:multiLevelType w:val="hybridMultilevel"/>
    <w:tmpl w:val="E3CA72E8"/>
    <w:lvl w:ilvl="0" w:tplc="26222A16">
      <w:start w:val="1"/>
      <w:numFmt w:val="upperRoman"/>
      <w:lvlText w:val="%1."/>
      <w:lvlJc w:val="left"/>
      <w:pPr>
        <w:ind w:left="78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0A1F6C31"/>
    <w:multiLevelType w:val="hybridMultilevel"/>
    <w:tmpl w:val="C290AC4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282C75"/>
    <w:multiLevelType w:val="hybridMultilevel"/>
    <w:tmpl w:val="984E575E"/>
    <w:lvl w:ilvl="0" w:tplc="FFFFFFFF"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BF56BE4"/>
    <w:multiLevelType w:val="multilevel"/>
    <w:tmpl w:val="907ED5DC"/>
    <w:styleLink w:val="WW8Num6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 w15:restartNumberingAfterBreak="0">
    <w:nsid w:val="13BA6D25"/>
    <w:multiLevelType w:val="multilevel"/>
    <w:tmpl w:val="E816385C"/>
    <w:styleLink w:val="WW8Num3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13DF7525"/>
    <w:multiLevelType w:val="multilevel"/>
    <w:tmpl w:val="D4B2483E"/>
    <w:styleLink w:val="WW8Num18"/>
    <w:lvl w:ilvl="0">
      <w:start w:val="1"/>
      <w:numFmt w:val="lowerLetter"/>
      <w:lvlText w:val="%1/"/>
      <w:lvlJc w:val="left"/>
      <w:pPr>
        <w:ind w:left="0" w:firstLine="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 w15:restartNumberingAfterBreak="0">
    <w:nsid w:val="14176759"/>
    <w:multiLevelType w:val="hybridMultilevel"/>
    <w:tmpl w:val="B4EEC6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34488"/>
    <w:multiLevelType w:val="hybridMultilevel"/>
    <w:tmpl w:val="198C97C4"/>
    <w:lvl w:ilvl="0" w:tplc="CF1E4E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71AEE"/>
    <w:multiLevelType w:val="multilevel"/>
    <w:tmpl w:val="D6FC3E0E"/>
    <w:lvl w:ilvl="0">
      <w:start w:val="2"/>
      <w:numFmt w:val="decimal"/>
      <w:lvlText w:val="%1."/>
      <w:lvlJc w:val="left"/>
      <w:pPr>
        <w:ind w:left="478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53E2101"/>
    <w:multiLevelType w:val="multilevel"/>
    <w:tmpl w:val="9150586E"/>
    <w:styleLink w:val="WW8Num26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" w15:restartNumberingAfterBreak="0">
    <w:nsid w:val="16224B4D"/>
    <w:multiLevelType w:val="multilevel"/>
    <w:tmpl w:val="1B027054"/>
    <w:styleLink w:val="WW8Num43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176A6644"/>
    <w:multiLevelType w:val="multilevel"/>
    <w:tmpl w:val="352076DA"/>
    <w:styleLink w:val="WW8Num3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" w15:restartNumberingAfterBreak="0">
    <w:nsid w:val="194469EC"/>
    <w:multiLevelType w:val="multilevel"/>
    <w:tmpl w:val="9D5A2572"/>
    <w:styleLink w:val="WW8Num9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1A944416"/>
    <w:multiLevelType w:val="multilevel"/>
    <w:tmpl w:val="89CCE8B6"/>
    <w:styleLink w:val="WW8Num3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9" w15:restartNumberingAfterBreak="0">
    <w:nsid w:val="213F1390"/>
    <w:multiLevelType w:val="hybridMultilevel"/>
    <w:tmpl w:val="41F24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E5809"/>
    <w:multiLevelType w:val="hybridMultilevel"/>
    <w:tmpl w:val="11CC01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83799"/>
    <w:multiLevelType w:val="multilevel"/>
    <w:tmpl w:val="594E6FE0"/>
    <w:styleLink w:val="WW8Num16"/>
    <w:lvl w:ilvl="0">
      <w:start w:val="1"/>
      <w:numFmt w:val="none"/>
      <w:lvlText w:val="I.%1"/>
      <w:lvlJc w:val="left"/>
      <w:pPr>
        <w:ind w:left="0" w:firstLine="0"/>
      </w:pPr>
    </w:lvl>
    <w:lvl w:ilvl="1">
      <w:start w:val="1"/>
      <w:numFmt w:val="lowerLetter"/>
      <w:lvlText w:val=")%2"/>
      <w:lvlJc w:val="left"/>
      <w:pPr>
        <w:ind w:left="0" w:firstLine="0"/>
      </w:pPr>
    </w:lvl>
    <w:lvl w:ilvl="2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3">
      <w:start w:val="4"/>
      <w:numFmt w:val="decimal"/>
      <w:lvlText w:val=".%4"/>
      <w:lvlJc w:val="left"/>
      <w:pPr>
        <w:ind w:left="0" w:firstLine="0"/>
      </w:p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decimal"/>
      <w:lvlText w:val=".%6"/>
      <w:lvlJc w:val="left"/>
      <w:pPr>
        <w:ind w:left="0" w:firstLine="0"/>
      </w:pPr>
    </w:lvl>
    <w:lvl w:ilvl="6">
      <w:start w:val="1"/>
      <w:numFmt w:val="decimal"/>
      <w:lvlText w:val=".%7"/>
      <w:lvlJc w:val="left"/>
      <w:pPr>
        <w:ind w:left="0" w:firstLine="0"/>
      </w:pPr>
    </w:lvl>
    <w:lvl w:ilvl="7">
      <w:start w:val="1"/>
      <w:numFmt w:val="decimal"/>
      <w:lvlText w:val=".%8"/>
      <w:lvlJc w:val="left"/>
      <w:pPr>
        <w:ind w:left="0" w:firstLine="0"/>
      </w:pPr>
    </w:lvl>
    <w:lvl w:ilvl="8">
      <w:start w:val="1"/>
      <w:numFmt w:val="decimal"/>
      <w:lvlText w:val=".%9"/>
      <w:lvlJc w:val="left"/>
      <w:pPr>
        <w:ind w:left="0" w:firstLine="0"/>
      </w:pPr>
    </w:lvl>
  </w:abstractNum>
  <w:abstractNum w:abstractNumId="22" w15:restartNumberingAfterBreak="0">
    <w:nsid w:val="22C06263"/>
    <w:multiLevelType w:val="hybridMultilevel"/>
    <w:tmpl w:val="FB6C0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B50F5"/>
    <w:multiLevelType w:val="singleLevel"/>
    <w:tmpl w:val="B67E8358"/>
    <w:lvl w:ilvl="0">
      <w:start w:val="1"/>
      <w:numFmt w:val="bullet"/>
      <w:pStyle w:val="Listanumerycznapodstawowa"/>
      <w:lvlText w:val="–"/>
      <w:lvlJc w:val="left"/>
      <w:pPr>
        <w:tabs>
          <w:tab w:val="num" w:pos="3196"/>
        </w:tabs>
        <w:ind w:left="3196" w:hanging="360"/>
      </w:pPr>
      <w:rPr>
        <w:rFonts w:ascii="Times New Roman" w:hAnsi="Times New Roman" w:hint="default"/>
        <w:b w:val="0"/>
        <w:i w:val="0"/>
        <w:sz w:val="22"/>
        <w:effect w:val="none"/>
      </w:rPr>
    </w:lvl>
  </w:abstractNum>
  <w:abstractNum w:abstractNumId="24" w15:restartNumberingAfterBreak="0">
    <w:nsid w:val="2A2B6139"/>
    <w:multiLevelType w:val="multilevel"/>
    <w:tmpl w:val="4B5EC9C2"/>
    <w:styleLink w:val="WW8Num23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trike w:val="0"/>
        <w:dstrike w:val="0"/>
        <w:color w:val="000000"/>
        <w:sz w:val="12"/>
        <w:u w:val="none"/>
        <w:effect w:val="none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2B115EF7"/>
    <w:multiLevelType w:val="hybridMultilevel"/>
    <w:tmpl w:val="48E2559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E8305D1"/>
    <w:multiLevelType w:val="hybridMultilevel"/>
    <w:tmpl w:val="5504CCBC"/>
    <w:lvl w:ilvl="0" w:tplc="F97497A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64CE4"/>
    <w:multiLevelType w:val="hybridMultilevel"/>
    <w:tmpl w:val="802A4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347E76"/>
    <w:multiLevelType w:val="hybridMultilevel"/>
    <w:tmpl w:val="B0D69F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D20282"/>
    <w:multiLevelType w:val="hybridMultilevel"/>
    <w:tmpl w:val="CE589FEE"/>
    <w:lvl w:ilvl="0" w:tplc="079ADF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B1D4D"/>
    <w:multiLevelType w:val="hybridMultilevel"/>
    <w:tmpl w:val="37BA3AE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3481978"/>
    <w:multiLevelType w:val="multilevel"/>
    <w:tmpl w:val="B38204FC"/>
    <w:styleLink w:val="WW8Num25"/>
    <w:lvl w:ilvl="0">
      <w:start w:val="1"/>
      <w:numFmt w:val="lowerLetter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2" w15:restartNumberingAfterBreak="0">
    <w:nsid w:val="33DF2470"/>
    <w:multiLevelType w:val="multilevel"/>
    <w:tmpl w:val="5D6C8D3A"/>
    <w:styleLink w:val="WW8Num11"/>
    <w:lvl w:ilvl="0">
      <w:start w:val="1"/>
      <w:numFmt w:val="decimal"/>
      <w:lvlText w:val="%1."/>
      <w:lvlJc w:val="left"/>
      <w:pPr>
        <w:ind w:left="0" w:firstLine="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3" w15:restartNumberingAfterBreak="0">
    <w:nsid w:val="341A175D"/>
    <w:multiLevelType w:val="multilevel"/>
    <w:tmpl w:val="1D0CD7E2"/>
    <w:styleLink w:val="WW8Num4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4" w15:restartNumberingAfterBreak="0">
    <w:nsid w:val="376D0E91"/>
    <w:multiLevelType w:val="hybridMultilevel"/>
    <w:tmpl w:val="8FEE46F6"/>
    <w:lvl w:ilvl="0" w:tplc="AB06AE7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F27B38"/>
    <w:multiLevelType w:val="multilevel"/>
    <w:tmpl w:val="45842DA4"/>
    <w:styleLink w:val="WW8Num3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6" w15:restartNumberingAfterBreak="0">
    <w:nsid w:val="38A26AFE"/>
    <w:multiLevelType w:val="multilevel"/>
    <w:tmpl w:val="C9AA3D96"/>
    <w:styleLink w:val="WW8Num1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7" w15:restartNumberingAfterBreak="0">
    <w:nsid w:val="3D3C71A4"/>
    <w:multiLevelType w:val="multilevel"/>
    <w:tmpl w:val="201C5770"/>
    <w:styleLink w:val="WW8Num41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8" w15:restartNumberingAfterBreak="0">
    <w:nsid w:val="3D9B14B1"/>
    <w:multiLevelType w:val="multilevel"/>
    <w:tmpl w:val="0E4E28B2"/>
    <w:styleLink w:val="WW8Num40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9" w15:restartNumberingAfterBreak="0">
    <w:nsid w:val="3DAE74CC"/>
    <w:multiLevelType w:val="multilevel"/>
    <w:tmpl w:val="F2380616"/>
    <w:styleLink w:val="WW8Num2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0" w15:restartNumberingAfterBreak="0">
    <w:nsid w:val="3F915B62"/>
    <w:multiLevelType w:val="hybridMultilevel"/>
    <w:tmpl w:val="0AD878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22F3786"/>
    <w:multiLevelType w:val="hybridMultilevel"/>
    <w:tmpl w:val="8342F1B0"/>
    <w:lvl w:ilvl="0" w:tplc="FFFFFFFF"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4BA4C35"/>
    <w:multiLevelType w:val="multilevel"/>
    <w:tmpl w:val="CA20E56C"/>
    <w:styleLink w:val="WW8Num5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3" w15:restartNumberingAfterBreak="0">
    <w:nsid w:val="48006405"/>
    <w:multiLevelType w:val="hybridMultilevel"/>
    <w:tmpl w:val="2C0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FD1997"/>
    <w:multiLevelType w:val="multilevel"/>
    <w:tmpl w:val="BADAF3BA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5" w15:restartNumberingAfterBreak="0">
    <w:nsid w:val="4B985720"/>
    <w:multiLevelType w:val="hybridMultilevel"/>
    <w:tmpl w:val="0E843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C2B52D3"/>
    <w:multiLevelType w:val="hybridMultilevel"/>
    <w:tmpl w:val="7C8097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B331D1"/>
    <w:multiLevelType w:val="hybridMultilevel"/>
    <w:tmpl w:val="C6AC2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1716D9"/>
    <w:multiLevelType w:val="hybridMultilevel"/>
    <w:tmpl w:val="563CA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B93131"/>
    <w:multiLevelType w:val="multilevel"/>
    <w:tmpl w:val="E402B0B6"/>
    <w:styleLink w:val="WW8Num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0" w15:restartNumberingAfterBreak="0">
    <w:nsid w:val="50D54AF8"/>
    <w:multiLevelType w:val="hybridMultilevel"/>
    <w:tmpl w:val="1A0E0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0E5BCD"/>
    <w:multiLevelType w:val="multilevel"/>
    <w:tmpl w:val="186A1C8A"/>
    <w:styleLink w:val="WW8Num15"/>
    <w:lvl w:ilvl="0">
      <w:numFmt w:val="bullet"/>
      <w:pStyle w:val="Tekstpodstawowy2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2" w15:restartNumberingAfterBreak="0">
    <w:nsid w:val="514B65FC"/>
    <w:multiLevelType w:val="multilevel"/>
    <w:tmpl w:val="9F82ABC2"/>
    <w:styleLink w:val="WW8Num38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3" w15:restartNumberingAfterBreak="0">
    <w:nsid w:val="551D7CED"/>
    <w:multiLevelType w:val="multilevel"/>
    <w:tmpl w:val="BC76AAA2"/>
    <w:styleLink w:val="WW8Num39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4" w15:restartNumberingAfterBreak="0">
    <w:nsid w:val="579E161C"/>
    <w:multiLevelType w:val="multilevel"/>
    <w:tmpl w:val="A7424094"/>
    <w:lvl w:ilvl="0">
      <w:start w:val="1"/>
      <w:numFmt w:val="decimal"/>
      <w:lvlText w:val="%1."/>
      <w:lvlJc w:val="left"/>
      <w:pPr>
        <w:ind w:left="4785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58255616"/>
    <w:multiLevelType w:val="hybridMultilevel"/>
    <w:tmpl w:val="15C6A9F6"/>
    <w:lvl w:ilvl="0" w:tplc="92D230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numFmt w:val="bullet"/>
      <w:lvlText w:val="-"/>
      <w:lvlJc w:val="left"/>
      <w:pPr>
        <w:tabs>
          <w:tab w:val="num" w:pos="1497"/>
        </w:tabs>
        <w:ind w:left="1477" w:hanging="397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84B7E1B"/>
    <w:multiLevelType w:val="hybridMultilevel"/>
    <w:tmpl w:val="309C2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514A66"/>
    <w:multiLevelType w:val="hybridMultilevel"/>
    <w:tmpl w:val="FDC2B32C"/>
    <w:lvl w:ilvl="0" w:tplc="FFFFFFFF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9751B9"/>
    <w:multiLevelType w:val="multilevel"/>
    <w:tmpl w:val="F21E14EA"/>
    <w:styleLink w:val="WW8Num46"/>
    <w:lvl w:ilvl="0">
      <w:start w:val="5"/>
      <w:numFmt w:val="upperRoman"/>
      <w:lvlText w:val="%1."/>
      <w:lvlJc w:val="righ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9" w15:restartNumberingAfterBreak="0">
    <w:nsid w:val="5AB81337"/>
    <w:multiLevelType w:val="multilevel"/>
    <w:tmpl w:val="96DAD058"/>
    <w:styleLink w:val="WW8Num2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3">
      <w:start w:val="4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0" w15:restartNumberingAfterBreak="0">
    <w:nsid w:val="5B5E7C9D"/>
    <w:multiLevelType w:val="multilevel"/>
    <w:tmpl w:val="AA703C32"/>
    <w:styleLink w:val="WW8Num14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1" w15:restartNumberingAfterBreak="0">
    <w:nsid w:val="5DE276CF"/>
    <w:multiLevelType w:val="multilevel"/>
    <w:tmpl w:val="55726B6E"/>
    <w:styleLink w:val="WW8Num13"/>
    <w:lvl w:ilvl="0">
      <w:numFmt w:val="bullet"/>
      <w:lvlText w:val="–"/>
      <w:lvlJc w:val="left"/>
      <w:pPr>
        <w:ind w:left="0" w:firstLine="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2" w15:restartNumberingAfterBreak="0">
    <w:nsid w:val="5DF84C30"/>
    <w:multiLevelType w:val="hybridMultilevel"/>
    <w:tmpl w:val="622EF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7007E4"/>
    <w:multiLevelType w:val="multilevel"/>
    <w:tmpl w:val="DE3675CA"/>
    <w:styleLink w:val="WW8Num29"/>
    <w:lvl w:ilvl="0">
      <w:start w:val="1"/>
      <w:numFmt w:val="lowerLetter"/>
      <w:lvlText w:val="%1."/>
      <w:lvlJc w:val="left"/>
      <w:pPr>
        <w:ind w:left="0" w:firstLine="0"/>
      </w:pPr>
      <w:rPr>
        <w:b w:val="0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4" w15:restartNumberingAfterBreak="0">
    <w:nsid w:val="62ED7623"/>
    <w:multiLevelType w:val="hybridMultilevel"/>
    <w:tmpl w:val="F9FA97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113BF2"/>
    <w:multiLevelType w:val="multilevel"/>
    <w:tmpl w:val="796223D2"/>
    <w:styleLink w:val="WW8Num4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6" w15:restartNumberingAfterBreak="0">
    <w:nsid w:val="63160C3F"/>
    <w:multiLevelType w:val="multilevel"/>
    <w:tmpl w:val="C128A7AE"/>
    <w:styleLink w:val="WW8Num1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7" w15:restartNumberingAfterBreak="0">
    <w:nsid w:val="646F3AB2"/>
    <w:multiLevelType w:val="multilevel"/>
    <w:tmpl w:val="10A03500"/>
    <w:styleLink w:val="WW8Num1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8" w15:restartNumberingAfterBreak="0">
    <w:nsid w:val="65973132"/>
    <w:multiLevelType w:val="multilevel"/>
    <w:tmpl w:val="3080189E"/>
    <w:styleLink w:val="WW8Num4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9" w15:restartNumberingAfterBreak="0">
    <w:nsid w:val="66202D46"/>
    <w:multiLevelType w:val="hybridMultilevel"/>
    <w:tmpl w:val="461C0156"/>
    <w:lvl w:ilvl="0" w:tplc="FFD0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295430"/>
    <w:multiLevelType w:val="multilevel"/>
    <w:tmpl w:val="03CAABE8"/>
    <w:styleLink w:val="WW8Num27"/>
    <w:lvl w:ilvl="0">
      <w:start w:val="3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1" w15:restartNumberingAfterBreak="0">
    <w:nsid w:val="67A577C0"/>
    <w:multiLevelType w:val="multilevel"/>
    <w:tmpl w:val="BF549572"/>
    <w:styleLink w:val="WW8Num2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2" w15:restartNumberingAfterBreak="0">
    <w:nsid w:val="686112DC"/>
    <w:multiLevelType w:val="hybridMultilevel"/>
    <w:tmpl w:val="E8F0ED66"/>
    <w:lvl w:ilvl="0" w:tplc="E99245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252E9DA" w:tentative="1">
      <w:start w:val="1"/>
      <w:numFmt w:val="lowerLetter"/>
      <w:lvlText w:val="%2."/>
      <w:lvlJc w:val="left"/>
      <w:pPr>
        <w:ind w:left="1440" w:hanging="360"/>
      </w:pPr>
    </w:lvl>
    <w:lvl w:ilvl="2" w:tplc="D7D8FC80" w:tentative="1">
      <w:start w:val="1"/>
      <w:numFmt w:val="lowerRoman"/>
      <w:lvlText w:val="%3."/>
      <w:lvlJc w:val="right"/>
      <w:pPr>
        <w:ind w:left="2160" w:hanging="180"/>
      </w:pPr>
    </w:lvl>
    <w:lvl w:ilvl="3" w:tplc="72826D06" w:tentative="1">
      <w:start w:val="1"/>
      <w:numFmt w:val="decimal"/>
      <w:lvlText w:val="%4."/>
      <w:lvlJc w:val="left"/>
      <w:pPr>
        <w:ind w:left="2880" w:hanging="360"/>
      </w:pPr>
    </w:lvl>
    <w:lvl w:ilvl="4" w:tplc="E914245E" w:tentative="1">
      <w:start w:val="1"/>
      <w:numFmt w:val="lowerLetter"/>
      <w:lvlText w:val="%5."/>
      <w:lvlJc w:val="left"/>
      <w:pPr>
        <w:ind w:left="3600" w:hanging="360"/>
      </w:pPr>
    </w:lvl>
    <w:lvl w:ilvl="5" w:tplc="84A07DC4" w:tentative="1">
      <w:start w:val="1"/>
      <w:numFmt w:val="lowerRoman"/>
      <w:lvlText w:val="%6."/>
      <w:lvlJc w:val="right"/>
      <w:pPr>
        <w:ind w:left="4320" w:hanging="180"/>
      </w:pPr>
    </w:lvl>
    <w:lvl w:ilvl="6" w:tplc="409E5296" w:tentative="1">
      <w:start w:val="1"/>
      <w:numFmt w:val="decimal"/>
      <w:lvlText w:val="%7."/>
      <w:lvlJc w:val="left"/>
      <w:pPr>
        <w:ind w:left="5040" w:hanging="360"/>
      </w:pPr>
    </w:lvl>
    <w:lvl w:ilvl="7" w:tplc="A532EE94" w:tentative="1">
      <w:start w:val="1"/>
      <w:numFmt w:val="lowerLetter"/>
      <w:lvlText w:val="%8."/>
      <w:lvlJc w:val="left"/>
      <w:pPr>
        <w:ind w:left="5760" w:hanging="360"/>
      </w:pPr>
    </w:lvl>
    <w:lvl w:ilvl="8" w:tplc="2F1CA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B41F6C"/>
    <w:multiLevelType w:val="hybridMultilevel"/>
    <w:tmpl w:val="5A7A5B70"/>
    <w:lvl w:ilvl="0" w:tplc="901E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7B53D3"/>
    <w:multiLevelType w:val="hybridMultilevel"/>
    <w:tmpl w:val="72C4250E"/>
    <w:lvl w:ilvl="0" w:tplc="2CAC1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BD3A75"/>
    <w:multiLevelType w:val="multilevel"/>
    <w:tmpl w:val="B4964AE0"/>
    <w:styleLink w:val="WW8Num35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6" w15:restartNumberingAfterBreak="0">
    <w:nsid w:val="6A4349EB"/>
    <w:multiLevelType w:val="multilevel"/>
    <w:tmpl w:val="E90C05E4"/>
    <w:styleLink w:val="WW8Num22"/>
    <w:lvl w:ilvl="0">
      <w:start w:val="2"/>
      <w:numFmt w:val="lowerLetter"/>
      <w:lvlText w:val="%1)"/>
      <w:lvlJc w:val="left"/>
      <w:pPr>
        <w:ind w:left="0" w:firstLine="0"/>
      </w:pPr>
    </w:lvl>
    <w:lvl w:ilvl="1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ind w:left="0" w:firstLine="0"/>
      </w:pPr>
      <w:rPr>
        <w:b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, Arial" w:hAnsi="Arial, Arial" w:cs="Arial, Arial"/>
        <w:b w:val="0"/>
      </w:r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7" w15:restartNumberingAfterBreak="0">
    <w:nsid w:val="6C9F50EB"/>
    <w:multiLevelType w:val="multilevel"/>
    <w:tmpl w:val="07D014BC"/>
    <w:styleLink w:val="WW8Num44"/>
    <w:lvl w:ilvl="0">
      <w:start w:val="1"/>
      <w:numFmt w:val="lowerLetter"/>
      <w:lvlText w:val="%1."/>
      <w:lvlJc w:val="left"/>
      <w:pPr>
        <w:ind w:left="0" w:firstLine="0"/>
      </w:pPr>
      <w:rPr>
        <w:b w:val="0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8" w15:restartNumberingAfterBreak="0">
    <w:nsid w:val="6CEB4880"/>
    <w:multiLevelType w:val="multilevel"/>
    <w:tmpl w:val="B0A059DC"/>
    <w:styleLink w:val="WW8Num20"/>
    <w:lvl w:ilvl="0">
      <w:start w:val="1"/>
      <w:numFmt w:val="decimal"/>
      <w:lvlText w:val="%1."/>
      <w:lvlJc w:val="left"/>
      <w:pPr>
        <w:ind w:left="0" w:firstLine="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9" w15:restartNumberingAfterBreak="0">
    <w:nsid w:val="6D3C545C"/>
    <w:multiLevelType w:val="multilevel"/>
    <w:tmpl w:val="ADB0E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E4061D9"/>
    <w:multiLevelType w:val="hybridMultilevel"/>
    <w:tmpl w:val="18E2E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EEC2A25"/>
    <w:multiLevelType w:val="hybridMultilevel"/>
    <w:tmpl w:val="8B945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70A962C5"/>
    <w:multiLevelType w:val="hybridMultilevel"/>
    <w:tmpl w:val="7D3C0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E71BAF"/>
    <w:multiLevelType w:val="multilevel"/>
    <w:tmpl w:val="C6C87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72AF7A14"/>
    <w:multiLevelType w:val="multilevel"/>
    <w:tmpl w:val="52108AF2"/>
    <w:styleLink w:val="WW8Num36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5" w15:restartNumberingAfterBreak="0">
    <w:nsid w:val="72C11398"/>
    <w:multiLevelType w:val="multilevel"/>
    <w:tmpl w:val="D62625FA"/>
    <w:styleLink w:val="WW8Num3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6" w15:restartNumberingAfterBreak="0">
    <w:nsid w:val="74227C8F"/>
    <w:multiLevelType w:val="hybridMultilevel"/>
    <w:tmpl w:val="88F8FCAA"/>
    <w:lvl w:ilvl="0" w:tplc="8ACAC830">
      <w:numFmt w:val="bullet"/>
      <w:lvlText w:val="-"/>
      <w:lvlJc w:val="left"/>
      <w:pPr>
        <w:tabs>
          <w:tab w:val="num" w:pos="417"/>
        </w:tabs>
        <w:ind w:left="397" w:hanging="397"/>
      </w:pPr>
      <w:rPr>
        <w:rFonts w:ascii="Symbol" w:hAnsi="Symbol" w:hint="default"/>
      </w:rPr>
    </w:lvl>
    <w:lvl w:ilvl="1" w:tplc="8ACAC830">
      <w:numFmt w:val="bullet"/>
      <w:lvlText w:val="-"/>
      <w:lvlJc w:val="left"/>
      <w:pPr>
        <w:tabs>
          <w:tab w:val="num" w:pos="149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4F3B94"/>
    <w:multiLevelType w:val="hybridMultilevel"/>
    <w:tmpl w:val="A10494A2"/>
    <w:lvl w:ilvl="0" w:tplc="603A06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75C715B7"/>
    <w:multiLevelType w:val="multilevel"/>
    <w:tmpl w:val="9A2CF2D8"/>
    <w:styleLink w:val="WW8Num3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9" w15:restartNumberingAfterBreak="0">
    <w:nsid w:val="765E4CC7"/>
    <w:multiLevelType w:val="multilevel"/>
    <w:tmpl w:val="D3FACF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0" w15:restartNumberingAfterBreak="0">
    <w:nsid w:val="784B2737"/>
    <w:multiLevelType w:val="multilevel"/>
    <w:tmpl w:val="5EFECD58"/>
    <w:styleLink w:val="WW8Num1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1" w15:restartNumberingAfterBreak="0">
    <w:nsid w:val="79311382"/>
    <w:multiLevelType w:val="hybridMultilevel"/>
    <w:tmpl w:val="9E0A904C"/>
    <w:lvl w:ilvl="0" w:tplc="4D182176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2" w15:restartNumberingAfterBreak="0">
    <w:nsid w:val="795048A0"/>
    <w:multiLevelType w:val="hybridMultilevel"/>
    <w:tmpl w:val="C686A12E"/>
    <w:lvl w:ilvl="0" w:tplc="8ACAC830">
      <w:numFmt w:val="bullet"/>
      <w:lvlText w:val="-"/>
      <w:lvlJc w:val="left"/>
      <w:pPr>
        <w:tabs>
          <w:tab w:val="num" w:pos="417"/>
        </w:tabs>
        <w:ind w:left="397" w:hanging="397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7E7A49"/>
    <w:multiLevelType w:val="hybridMultilevel"/>
    <w:tmpl w:val="7E945D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C22816"/>
    <w:multiLevelType w:val="multilevel"/>
    <w:tmpl w:val="C4FEB96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52"/>
  </w:num>
  <w:num w:numId="4">
    <w:abstractNumId w:val="88"/>
  </w:num>
  <w:num w:numId="5">
    <w:abstractNumId w:val="76"/>
  </w:num>
  <w:num w:numId="6">
    <w:abstractNumId w:val="31"/>
  </w:num>
  <w:num w:numId="7">
    <w:abstractNumId w:val="70"/>
  </w:num>
  <w:num w:numId="8">
    <w:abstractNumId w:val="38"/>
  </w:num>
  <w:num w:numId="9">
    <w:abstractNumId w:val="78"/>
  </w:num>
  <w:num w:numId="10">
    <w:abstractNumId w:val="32"/>
  </w:num>
  <w:num w:numId="11">
    <w:abstractNumId w:val="32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  <w:sz w:val="16"/>
          <w:szCs w:val="16"/>
        </w:rPr>
      </w:lvl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8"/>
  </w:num>
  <w:num w:numId="16">
    <w:abstractNumId w:val="9"/>
  </w:num>
  <w:num w:numId="17">
    <w:abstractNumId w:val="10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21"/>
  </w:num>
  <w:num w:numId="24">
    <w:abstractNumId w:val="24"/>
  </w:num>
  <w:num w:numId="25">
    <w:abstractNumId w:val="33"/>
  </w:num>
  <w:num w:numId="26">
    <w:abstractNumId w:val="36"/>
  </w:num>
  <w:num w:numId="27">
    <w:abstractNumId w:val="39"/>
  </w:num>
  <w:num w:numId="28">
    <w:abstractNumId w:val="42"/>
  </w:num>
  <w:num w:numId="29">
    <w:abstractNumId w:val="44"/>
  </w:num>
  <w:num w:numId="30">
    <w:abstractNumId w:val="49"/>
  </w:num>
  <w:num w:numId="31">
    <w:abstractNumId w:val="51"/>
  </w:num>
  <w:num w:numId="32">
    <w:abstractNumId w:val="53"/>
  </w:num>
  <w:num w:numId="33">
    <w:abstractNumId w:val="58"/>
  </w:num>
  <w:num w:numId="34">
    <w:abstractNumId w:val="59"/>
  </w:num>
  <w:num w:numId="35">
    <w:abstractNumId w:val="60"/>
  </w:num>
  <w:num w:numId="36">
    <w:abstractNumId w:val="61"/>
  </w:num>
  <w:num w:numId="37">
    <w:abstractNumId w:val="63"/>
  </w:num>
  <w:num w:numId="38">
    <w:abstractNumId w:val="66"/>
  </w:num>
  <w:num w:numId="39">
    <w:abstractNumId w:val="67"/>
  </w:num>
  <w:num w:numId="40">
    <w:abstractNumId w:val="68"/>
  </w:num>
  <w:num w:numId="41">
    <w:abstractNumId w:val="71"/>
  </w:num>
  <w:num w:numId="42">
    <w:abstractNumId w:val="75"/>
  </w:num>
  <w:num w:numId="43">
    <w:abstractNumId w:val="77"/>
  </w:num>
  <w:num w:numId="44">
    <w:abstractNumId w:val="84"/>
  </w:num>
  <w:num w:numId="45">
    <w:abstractNumId w:val="85"/>
  </w:num>
  <w:num w:numId="46">
    <w:abstractNumId w:val="90"/>
  </w:num>
  <w:num w:numId="47">
    <w:abstractNumId w:val="65"/>
  </w:num>
  <w:num w:numId="48">
    <w:abstractNumId w:val="78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  <w:color w:val="auto"/>
          <w:sz w:val="18"/>
          <w:szCs w:val="18"/>
        </w:rPr>
      </w:lvl>
    </w:lvlOverride>
  </w:num>
  <w:num w:numId="49">
    <w:abstractNumId w:val="50"/>
  </w:num>
  <w:num w:numId="50">
    <w:abstractNumId w:val="23"/>
  </w:num>
  <w:num w:numId="51">
    <w:abstractNumId w:val="64"/>
  </w:num>
  <w:num w:numId="52">
    <w:abstractNumId w:val="6"/>
  </w:num>
  <w:num w:numId="53">
    <w:abstractNumId w:val="79"/>
  </w:num>
  <w:num w:numId="54">
    <w:abstractNumId w:val="3"/>
  </w:num>
  <w:num w:numId="55">
    <w:abstractNumId w:val="57"/>
  </w:num>
  <w:num w:numId="56">
    <w:abstractNumId w:val="19"/>
  </w:num>
  <w:num w:numId="57">
    <w:abstractNumId w:val="46"/>
  </w:num>
  <w:num w:numId="58">
    <w:abstractNumId w:val="72"/>
  </w:num>
  <w:num w:numId="59">
    <w:abstractNumId w:val="37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0">
    <w:abstractNumId w:val="11"/>
  </w:num>
  <w:num w:numId="61">
    <w:abstractNumId w:val="83"/>
  </w:num>
  <w:num w:numId="62">
    <w:abstractNumId w:val="22"/>
  </w:num>
  <w:num w:numId="63">
    <w:abstractNumId w:val="82"/>
  </w:num>
  <w:num w:numId="64">
    <w:abstractNumId w:val="55"/>
  </w:num>
  <w:num w:numId="65">
    <w:abstractNumId w:val="86"/>
  </w:num>
  <w:num w:numId="66">
    <w:abstractNumId w:val="92"/>
  </w:num>
  <w:num w:numId="67">
    <w:abstractNumId w:val="73"/>
  </w:num>
  <w:num w:numId="68">
    <w:abstractNumId w:val="69"/>
  </w:num>
  <w:num w:numId="69">
    <w:abstractNumId w:val="29"/>
  </w:num>
  <w:num w:numId="70">
    <w:abstractNumId w:val="7"/>
  </w:num>
  <w:num w:numId="71">
    <w:abstractNumId w:val="62"/>
  </w:num>
  <w:num w:numId="72">
    <w:abstractNumId w:val="43"/>
  </w:num>
  <w:num w:numId="73">
    <w:abstractNumId w:val="47"/>
  </w:num>
  <w:num w:numId="74">
    <w:abstractNumId w:val="80"/>
  </w:num>
  <w:num w:numId="75">
    <w:abstractNumId w:val="27"/>
  </w:num>
  <w:num w:numId="76">
    <w:abstractNumId w:val="5"/>
  </w:num>
  <w:num w:numId="77">
    <w:abstractNumId w:val="74"/>
  </w:num>
  <w:num w:numId="78">
    <w:abstractNumId w:val="25"/>
  </w:num>
  <w:num w:numId="79">
    <w:abstractNumId w:val="91"/>
  </w:num>
  <w:num w:numId="80">
    <w:abstractNumId w:val="41"/>
  </w:num>
  <w:num w:numId="81">
    <w:abstractNumId w:val="89"/>
  </w:num>
  <w:num w:numId="82">
    <w:abstractNumId w:val="30"/>
  </w:num>
  <w:num w:numId="83">
    <w:abstractNumId w:val="48"/>
  </w:num>
  <w:num w:numId="84">
    <w:abstractNumId w:val="54"/>
  </w:num>
  <w:num w:numId="85">
    <w:abstractNumId w:val="45"/>
  </w:num>
  <w:num w:numId="86">
    <w:abstractNumId w:val="87"/>
  </w:num>
  <w:num w:numId="87">
    <w:abstractNumId w:val="4"/>
  </w:num>
  <w:num w:numId="88">
    <w:abstractNumId w:val="81"/>
  </w:num>
  <w:num w:numId="89">
    <w:abstractNumId w:val="94"/>
  </w:num>
  <w:num w:numId="90">
    <w:abstractNumId w:val="93"/>
  </w:num>
  <w:num w:numId="91">
    <w:abstractNumId w:val="20"/>
  </w:num>
  <w:num w:numId="92">
    <w:abstractNumId w:val="28"/>
  </w:num>
  <w:num w:numId="93">
    <w:abstractNumId w:val="13"/>
  </w:num>
  <w:num w:numId="94">
    <w:abstractNumId w:val="56"/>
  </w:num>
  <w:num w:numId="95">
    <w:abstractNumId w:val="34"/>
  </w:num>
  <w:num w:numId="96">
    <w:abstractNumId w:val="40"/>
  </w:num>
  <w:num w:numId="97">
    <w:abstractNumId w:val="12"/>
  </w:num>
  <w:num w:numId="98">
    <w:abstractNumId w:val="2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7E"/>
    <w:rsid w:val="00000559"/>
    <w:rsid w:val="00000EB3"/>
    <w:rsid w:val="00001B9C"/>
    <w:rsid w:val="00001F1F"/>
    <w:rsid w:val="00002752"/>
    <w:rsid w:val="00003765"/>
    <w:rsid w:val="000046B5"/>
    <w:rsid w:val="000056DC"/>
    <w:rsid w:val="00006C16"/>
    <w:rsid w:val="00007C01"/>
    <w:rsid w:val="00012D6F"/>
    <w:rsid w:val="00020D38"/>
    <w:rsid w:val="00022227"/>
    <w:rsid w:val="00026353"/>
    <w:rsid w:val="00030792"/>
    <w:rsid w:val="00032B46"/>
    <w:rsid w:val="0003489D"/>
    <w:rsid w:val="00034B34"/>
    <w:rsid w:val="0003593F"/>
    <w:rsid w:val="00035C48"/>
    <w:rsid w:val="00035DEA"/>
    <w:rsid w:val="000373E9"/>
    <w:rsid w:val="00037663"/>
    <w:rsid w:val="000376F0"/>
    <w:rsid w:val="000378F9"/>
    <w:rsid w:val="00037B0E"/>
    <w:rsid w:val="00041BDB"/>
    <w:rsid w:val="00041DA4"/>
    <w:rsid w:val="000436D3"/>
    <w:rsid w:val="00044129"/>
    <w:rsid w:val="00044A47"/>
    <w:rsid w:val="00044E6C"/>
    <w:rsid w:val="00044F01"/>
    <w:rsid w:val="000466CF"/>
    <w:rsid w:val="00047605"/>
    <w:rsid w:val="00047E25"/>
    <w:rsid w:val="00050A2D"/>
    <w:rsid w:val="0005111D"/>
    <w:rsid w:val="000511DD"/>
    <w:rsid w:val="0005169F"/>
    <w:rsid w:val="00051830"/>
    <w:rsid w:val="000520D3"/>
    <w:rsid w:val="000536B0"/>
    <w:rsid w:val="000546D7"/>
    <w:rsid w:val="00057A76"/>
    <w:rsid w:val="00060359"/>
    <w:rsid w:val="000606C5"/>
    <w:rsid w:val="00063C49"/>
    <w:rsid w:val="0006689C"/>
    <w:rsid w:val="00066A7A"/>
    <w:rsid w:val="0007238F"/>
    <w:rsid w:val="0007280D"/>
    <w:rsid w:val="00072CD7"/>
    <w:rsid w:val="00072FF5"/>
    <w:rsid w:val="00073230"/>
    <w:rsid w:val="00074E22"/>
    <w:rsid w:val="00075652"/>
    <w:rsid w:val="000766B3"/>
    <w:rsid w:val="000775E7"/>
    <w:rsid w:val="00077622"/>
    <w:rsid w:val="00081BB9"/>
    <w:rsid w:val="00082DAC"/>
    <w:rsid w:val="00082E15"/>
    <w:rsid w:val="00083D38"/>
    <w:rsid w:val="00084277"/>
    <w:rsid w:val="00084F46"/>
    <w:rsid w:val="00086808"/>
    <w:rsid w:val="00091EDB"/>
    <w:rsid w:val="0009571D"/>
    <w:rsid w:val="00095EA6"/>
    <w:rsid w:val="000A2E94"/>
    <w:rsid w:val="000A37D3"/>
    <w:rsid w:val="000A3FED"/>
    <w:rsid w:val="000A4657"/>
    <w:rsid w:val="000A4C4F"/>
    <w:rsid w:val="000A57C0"/>
    <w:rsid w:val="000A6106"/>
    <w:rsid w:val="000A72C7"/>
    <w:rsid w:val="000A72DE"/>
    <w:rsid w:val="000B01A1"/>
    <w:rsid w:val="000B1B07"/>
    <w:rsid w:val="000B4831"/>
    <w:rsid w:val="000B4C26"/>
    <w:rsid w:val="000B4D22"/>
    <w:rsid w:val="000B68D4"/>
    <w:rsid w:val="000C18F6"/>
    <w:rsid w:val="000C4791"/>
    <w:rsid w:val="000C54AE"/>
    <w:rsid w:val="000C5C7E"/>
    <w:rsid w:val="000C7107"/>
    <w:rsid w:val="000C7561"/>
    <w:rsid w:val="000C7567"/>
    <w:rsid w:val="000D022D"/>
    <w:rsid w:val="000D1FE6"/>
    <w:rsid w:val="000D32A6"/>
    <w:rsid w:val="000D5666"/>
    <w:rsid w:val="000D72E5"/>
    <w:rsid w:val="000D77F4"/>
    <w:rsid w:val="000D7C3C"/>
    <w:rsid w:val="000E1292"/>
    <w:rsid w:val="000E2C37"/>
    <w:rsid w:val="000E4432"/>
    <w:rsid w:val="000E450F"/>
    <w:rsid w:val="000E4CD2"/>
    <w:rsid w:val="000E4D67"/>
    <w:rsid w:val="000E7291"/>
    <w:rsid w:val="000F0129"/>
    <w:rsid w:val="000F358D"/>
    <w:rsid w:val="000F37F8"/>
    <w:rsid w:val="000F53FB"/>
    <w:rsid w:val="00100FD8"/>
    <w:rsid w:val="0010175D"/>
    <w:rsid w:val="00102962"/>
    <w:rsid w:val="0010339D"/>
    <w:rsid w:val="00103411"/>
    <w:rsid w:val="00103CA2"/>
    <w:rsid w:val="00105180"/>
    <w:rsid w:val="00105732"/>
    <w:rsid w:val="001076B1"/>
    <w:rsid w:val="0011015E"/>
    <w:rsid w:val="00110420"/>
    <w:rsid w:val="00110B5E"/>
    <w:rsid w:val="00111495"/>
    <w:rsid w:val="001118AB"/>
    <w:rsid w:val="00112E3F"/>
    <w:rsid w:val="00113BE1"/>
    <w:rsid w:val="00115524"/>
    <w:rsid w:val="00115DAB"/>
    <w:rsid w:val="00120471"/>
    <w:rsid w:val="00120ABA"/>
    <w:rsid w:val="001218A1"/>
    <w:rsid w:val="00122F14"/>
    <w:rsid w:val="00123898"/>
    <w:rsid w:val="0012438E"/>
    <w:rsid w:val="00124D53"/>
    <w:rsid w:val="001252CF"/>
    <w:rsid w:val="0012616A"/>
    <w:rsid w:val="001307EB"/>
    <w:rsid w:val="0013442B"/>
    <w:rsid w:val="001370CE"/>
    <w:rsid w:val="00137896"/>
    <w:rsid w:val="00141223"/>
    <w:rsid w:val="0014510B"/>
    <w:rsid w:val="00147D58"/>
    <w:rsid w:val="00150068"/>
    <w:rsid w:val="00153D69"/>
    <w:rsid w:val="00154ECA"/>
    <w:rsid w:val="00156520"/>
    <w:rsid w:val="00156827"/>
    <w:rsid w:val="00157C71"/>
    <w:rsid w:val="00160366"/>
    <w:rsid w:val="001610F1"/>
    <w:rsid w:val="001666FD"/>
    <w:rsid w:val="00167D2A"/>
    <w:rsid w:val="001721D4"/>
    <w:rsid w:val="001731A9"/>
    <w:rsid w:val="0017349E"/>
    <w:rsid w:val="00175164"/>
    <w:rsid w:val="00175AF4"/>
    <w:rsid w:val="00176667"/>
    <w:rsid w:val="0017785C"/>
    <w:rsid w:val="00180124"/>
    <w:rsid w:val="00181306"/>
    <w:rsid w:val="001840E8"/>
    <w:rsid w:val="0018753B"/>
    <w:rsid w:val="00187BE4"/>
    <w:rsid w:val="00190199"/>
    <w:rsid w:val="0019253B"/>
    <w:rsid w:val="00192E5E"/>
    <w:rsid w:val="00193E8B"/>
    <w:rsid w:val="001944A1"/>
    <w:rsid w:val="0019631C"/>
    <w:rsid w:val="001971EC"/>
    <w:rsid w:val="001979A8"/>
    <w:rsid w:val="00197C77"/>
    <w:rsid w:val="001A0BA5"/>
    <w:rsid w:val="001A4BC1"/>
    <w:rsid w:val="001A4D2E"/>
    <w:rsid w:val="001B1B8E"/>
    <w:rsid w:val="001B57E0"/>
    <w:rsid w:val="001B5982"/>
    <w:rsid w:val="001B6117"/>
    <w:rsid w:val="001B761D"/>
    <w:rsid w:val="001B792C"/>
    <w:rsid w:val="001C0813"/>
    <w:rsid w:val="001C0D31"/>
    <w:rsid w:val="001C118F"/>
    <w:rsid w:val="001C1480"/>
    <w:rsid w:val="001C254D"/>
    <w:rsid w:val="001C318F"/>
    <w:rsid w:val="001C3818"/>
    <w:rsid w:val="001C46A7"/>
    <w:rsid w:val="001D1AAD"/>
    <w:rsid w:val="001D669E"/>
    <w:rsid w:val="001E0186"/>
    <w:rsid w:val="001E020C"/>
    <w:rsid w:val="001E06FD"/>
    <w:rsid w:val="001E20E0"/>
    <w:rsid w:val="001E26F2"/>
    <w:rsid w:val="001E273D"/>
    <w:rsid w:val="001E3855"/>
    <w:rsid w:val="001E740A"/>
    <w:rsid w:val="001F0C06"/>
    <w:rsid w:val="001F1CF8"/>
    <w:rsid w:val="001F2AD3"/>
    <w:rsid w:val="001F318B"/>
    <w:rsid w:val="001F54F0"/>
    <w:rsid w:val="001F6AAB"/>
    <w:rsid w:val="001F7203"/>
    <w:rsid w:val="00201997"/>
    <w:rsid w:val="00202524"/>
    <w:rsid w:val="00202F89"/>
    <w:rsid w:val="002053A5"/>
    <w:rsid w:val="002062CE"/>
    <w:rsid w:val="00211544"/>
    <w:rsid w:val="002139F0"/>
    <w:rsid w:val="00217583"/>
    <w:rsid w:val="00221E23"/>
    <w:rsid w:val="00223CFA"/>
    <w:rsid w:val="00227975"/>
    <w:rsid w:val="00235A0A"/>
    <w:rsid w:val="002404D1"/>
    <w:rsid w:val="00240F4C"/>
    <w:rsid w:val="00241E0E"/>
    <w:rsid w:val="00244CB9"/>
    <w:rsid w:val="002455A8"/>
    <w:rsid w:val="00245E39"/>
    <w:rsid w:val="00250AB0"/>
    <w:rsid w:val="00251591"/>
    <w:rsid w:val="00254C26"/>
    <w:rsid w:val="0025635D"/>
    <w:rsid w:val="00256FD8"/>
    <w:rsid w:val="00257A20"/>
    <w:rsid w:val="00261DF2"/>
    <w:rsid w:val="00261F26"/>
    <w:rsid w:val="00264578"/>
    <w:rsid w:val="00264910"/>
    <w:rsid w:val="002662AC"/>
    <w:rsid w:val="002664CD"/>
    <w:rsid w:val="00266846"/>
    <w:rsid w:val="00266FF1"/>
    <w:rsid w:val="002675B0"/>
    <w:rsid w:val="00267B98"/>
    <w:rsid w:val="00272BAC"/>
    <w:rsid w:val="00275794"/>
    <w:rsid w:val="00276E1B"/>
    <w:rsid w:val="00277039"/>
    <w:rsid w:val="0027796C"/>
    <w:rsid w:val="00277AD7"/>
    <w:rsid w:val="0028144B"/>
    <w:rsid w:val="00282A67"/>
    <w:rsid w:val="0028568E"/>
    <w:rsid w:val="00287779"/>
    <w:rsid w:val="002905A6"/>
    <w:rsid w:val="002936DD"/>
    <w:rsid w:val="0029375D"/>
    <w:rsid w:val="00293DBF"/>
    <w:rsid w:val="002954E9"/>
    <w:rsid w:val="00296BE6"/>
    <w:rsid w:val="002A001E"/>
    <w:rsid w:val="002A01B7"/>
    <w:rsid w:val="002A1772"/>
    <w:rsid w:val="002A4119"/>
    <w:rsid w:val="002A41C9"/>
    <w:rsid w:val="002A4CC5"/>
    <w:rsid w:val="002A54AA"/>
    <w:rsid w:val="002A76E8"/>
    <w:rsid w:val="002B0826"/>
    <w:rsid w:val="002B0859"/>
    <w:rsid w:val="002B1CB8"/>
    <w:rsid w:val="002B379D"/>
    <w:rsid w:val="002B515B"/>
    <w:rsid w:val="002B581C"/>
    <w:rsid w:val="002C0079"/>
    <w:rsid w:val="002C0394"/>
    <w:rsid w:val="002C1620"/>
    <w:rsid w:val="002C2304"/>
    <w:rsid w:val="002C38D7"/>
    <w:rsid w:val="002C4345"/>
    <w:rsid w:val="002C511E"/>
    <w:rsid w:val="002C566A"/>
    <w:rsid w:val="002C5CB3"/>
    <w:rsid w:val="002C6045"/>
    <w:rsid w:val="002D34DA"/>
    <w:rsid w:val="002D35E4"/>
    <w:rsid w:val="002D366E"/>
    <w:rsid w:val="002D48F1"/>
    <w:rsid w:val="002E077A"/>
    <w:rsid w:val="002E08F7"/>
    <w:rsid w:val="002E0BAA"/>
    <w:rsid w:val="002E110F"/>
    <w:rsid w:val="002E2978"/>
    <w:rsid w:val="002E34C4"/>
    <w:rsid w:val="002E3529"/>
    <w:rsid w:val="002E5C78"/>
    <w:rsid w:val="002F35F3"/>
    <w:rsid w:val="002F44AB"/>
    <w:rsid w:val="00300C66"/>
    <w:rsid w:val="00301121"/>
    <w:rsid w:val="003030BF"/>
    <w:rsid w:val="00303C2F"/>
    <w:rsid w:val="0030479F"/>
    <w:rsid w:val="003070BD"/>
    <w:rsid w:val="00307474"/>
    <w:rsid w:val="00311D61"/>
    <w:rsid w:val="00312B3E"/>
    <w:rsid w:val="00313865"/>
    <w:rsid w:val="00315A05"/>
    <w:rsid w:val="00316DB0"/>
    <w:rsid w:val="003179C2"/>
    <w:rsid w:val="003229CB"/>
    <w:rsid w:val="00322D93"/>
    <w:rsid w:val="003236FC"/>
    <w:rsid w:val="00325D9C"/>
    <w:rsid w:val="0032647D"/>
    <w:rsid w:val="003300DD"/>
    <w:rsid w:val="00330263"/>
    <w:rsid w:val="003319CA"/>
    <w:rsid w:val="00333454"/>
    <w:rsid w:val="00335E41"/>
    <w:rsid w:val="00337028"/>
    <w:rsid w:val="00337699"/>
    <w:rsid w:val="003401C2"/>
    <w:rsid w:val="00341682"/>
    <w:rsid w:val="00341ECC"/>
    <w:rsid w:val="00342636"/>
    <w:rsid w:val="00342FB6"/>
    <w:rsid w:val="00343C7F"/>
    <w:rsid w:val="00345DA5"/>
    <w:rsid w:val="00346906"/>
    <w:rsid w:val="0034732E"/>
    <w:rsid w:val="00347F10"/>
    <w:rsid w:val="003507BA"/>
    <w:rsid w:val="00351899"/>
    <w:rsid w:val="0035368E"/>
    <w:rsid w:val="00356316"/>
    <w:rsid w:val="00356A7D"/>
    <w:rsid w:val="00356BE1"/>
    <w:rsid w:val="00357FD6"/>
    <w:rsid w:val="0036143A"/>
    <w:rsid w:val="00365153"/>
    <w:rsid w:val="003654BA"/>
    <w:rsid w:val="0037029B"/>
    <w:rsid w:val="0037074A"/>
    <w:rsid w:val="00371E66"/>
    <w:rsid w:val="00372D7E"/>
    <w:rsid w:val="0037365B"/>
    <w:rsid w:val="00373EF6"/>
    <w:rsid w:val="003760DE"/>
    <w:rsid w:val="00376EC4"/>
    <w:rsid w:val="00377A0D"/>
    <w:rsid w:val="00377AEA"/>
    <w:rsid w:val="00380183"/>
    <w:rsid w:val="0038110A"/>
    <w:rsid w:val="00383B3D"/>
    <w:rsid w:val="003847E9"/>
    <w:rsid w:val="00386B7B"/>
    <w:rsid w:val="00386CAC"/>
    <w:rsid w:val="0039013A"/>
    <w:rsid w:val="00390B46"/>
    <w:rsid w:val="00390F02"/>
    <w:rsid w:val="00391B11"/>
    <w:rsid w:val="00391D0E"/>
    <w:rsid w:val="00392097"/>
    <w:rsid w:val="00392188"/>
    <w:rsid w:val="00392795"/>
    <w:rsid w:val="003966D6"/>
    <w:rsid w:val="003A084A"/>
    <w:rsid w:val="003A2504"/>
    <w:rsid w:val="003A2FB9"/>
    <w:rsid w:val="003A4BEA"/>
    <w:rsid w:val="003B1419"/>
    <w:rsid w:val="003B1EE1"/>
    <w:rsid w:val="003B3BD4"/>
    <w:rsid w:val="003B5A0A"/>
    <w:rsid w:val="003B5E58"/>
    <w:rsid w:val="003C17A7"/>
    <w:rsid w:val="003C42EF"/>
    <w:rsid w:val="003C559E"/>
    <w:rsid w:val="003C6227"/>
    <w:rsid w:val="003C63AD"/>
    <w:rsid w:val="003C6732"/>
    <w:rsid w:val="003C6F53"/>
    <w:rsid w:val="003D0421"/>
    <w:rsid w:val="003D1C15"/>
    <w:rsid w:val="003D4F05"/>
    <w:rsid w:val="003D6B0C"/>
    <w:rsid w:val="003D6EDF"/>
    <w:rsid w:val="003E43F9"/>
    <w:rsid w:val="003E5FC8"/>
    <w:rsid w:val="003E684C"/>
    <w:rsid w:val="003E6A81"/>
    <w:rsid w:val="003E6CBF"/>
    <w:rsid w:val="003F1D7C"/>
    <w:rsid w:val="003F3428"/>
    <w:rsid w:val="003F7C4C"/>
    <w:rsid w:val="003F7DCC"/>
    <w:rsid w:val="004005B5"/>
    <w:rsid w:val="00400A6F"/>
    <w:rsid w:val="00402736"/>
    <w:rsid w:val="00403609"/>
    <w:rsid w:val="00405C36"/>
    <w:rsid w:val="004102C6"/>
    <w:rsid w:val="004106AE"/>
    <w:rsid w:val="0041278E"/>
    <w:rsid w:val="0041410C"/>
    <w:rsid w:val="00414176"/>
    <w:rsid w:val="0041462D"/>
    <w:rsid w:val="004150C8"/>
    <w:rsid w:val="004157AC"/>
    <w:rsid w:val="00417583"/>
    <w:rsid w:val="00420C62"/>
    <w:rsid w:val="00421695"/>
    <w:rsid w:val="00421C0D"/>
    <w:rsid w:val="004224CF"/>
    <w:rsid w:val="00425047"/>
    <w:rsid w:val="00427719"/>
    <w:rsid w:val="00430F17"/>
    <w:rsid w:val="00431812"/>
    <w:rsid w:val="00433E51"/>
    <w:rsid w:val="00437315"/>
    <w:rsid w:val="00437725"/>
    <w:rsid w:val="004406CC"/>
    <w:rsid w:val="004431EF"/>
    <w:rsid w:val="004435A3"/>
    <w:rsid w:val="00443909"/>
    <w:rsid w:val="00444D3C"/>
    <w:rsid w:val="00445B39"/>
    <w:rsid w:val="0044626F"/>
    <w:rsid w:val="00446C1E"/>
    <w:rsid w:val="00446C7B"/>
    <w:rsid w:val="004503F3"/>
    <w:rsid w:val="00452131"/>
    <w:rsid w:val="00453A4A"/>
    <w:rsid w:val="00455854"/>
    <w:rsid w:val="004559CA"/>
    <w:rsid w:val="0045656D"/>
    <w:rsid w:val="00456C0C"/>
    <w:rsid w:val="00456C64"/>
    <w:rsid w:val="00460A67"/>
    <w:rsid w:val="00460C6E"/>
    <w:rsid w:val="0046304A"/>
    <w:rsid w:val="00463CCA"/>
    <w:rsid w:val="004642A7"/>
    <w:rsid w:val="00464CEF"/>
    <w:rsid w:val="004657E3"/>
    <w:rsid w:val="0046607F"/>
    <w:rsid w:val="004661BE"/>
    <w:rsid w:val="00466204"/>
    <w:rsid w:val="00472260"/>
    <w:rsid w:val="0047389D"/>
    <w:rsid w:val="0047488C"/>
    <w:rsid w:val="00474D9D"/>
    <w:rsid w:val="00476F4D"/>
    <w:rsid w:val="00480CAC"/>
    <w:rsid w:val="0048341B"/>
    <w:rsid w:val="00484834"/>
    <w:rsid w:val="00484D9D"/>
    <w:rsid w:val="00485034"/>
    <w:rsid w:val="00485722"/>
    <w:rsid w:val="004867C4"/>
    <w:rsid w:val="00487B76"/>
    <w:rsid w:val="004905E7"/>
    <w:rsid w:val="00490B65"/>
    <w:rsid w:val="0049197A"/>
    <w:rsid w:val="00492ED0"/>
    <w:rsid w:val="00493298"/>
    <w:rsid w:val="004945FA"/>
    <w:rsid w:val="004953BE"/>
    <w:rsid w:val="00496EEC"/>
    <w:rsid w:val="00497D0C"/>
    <w:rsid w:val="004A178F"/>
    <w:rsid w:val="004A2A83"/>
    <w:rsid w:val="004A573D"/>
    <w:rsid w:val="004A6DDD"/>
    <w:rsid w:val="004A7811"/>
    <w:rsid w:val="004B4491"/>
    <w:rsid w:val="004B7C60"/>
    <w:rsid w:val="004C079F"/>
    <w:rsid w:val="004C0F5B"/>
    <w:rsid w:val="004C1587"/>
    <w:rsid w:val="004C19B4"/>
    <w:rsid w:val="004C4D11"/>
    <w:rsid w:val="004C5BCA"/>
    <w:rsid w:val="004C6E28"/>
    <w:rsid w:val="004D20D2"/>
    <w:rsid w:val="004D288D"/>
    <w:rsid w:val="004D6C61"/>
    <w:rsid w:val="004D6D8C"/>
    <w:rsid w:val="004D6FF6"/>
    <w:rsid w:val="004E0ADB"/>
    <w:rsid w:val="004E0C84"/>
    <w:rsid w:val="004E11B7"/>
    <w:rsid w:val="004E15A0"/>
    <w:rsid w:val="004E2111"/>
    <w:rsid w:val="004E6575"/>
    <w:rsid w:val="004E709C"/>
    <w:rsid w:val="004E7ADB"/>
    <w:rsid w:val="004F2456"/>
    <w:rsid w:val="004F2D2E"/>
    <w:rsid w:val="004F304F"/>
    <w:rsid w:val="004F33DD"/>
    <w:rsid w:val="004F42EA"/>
    <w:rsid w:val="004F56BB"/>
    <w:rsid w:val="00500803"/>
    <w:rsid w:val="00501C68"/>
    <w:rsid w:val="00501E0E"/>
    <w:rsid w:val="005024A8"/>
    <w:rsid w:val="00502B9D"/>
    <w:rsid w:val="00502E1E"/>
    <w:rsid w:val="00503D2B"/>
    <w:rsid w:val="0050578E"/>
    <w:rsid w:val="00505AEB"/>
    <w:rsid w:val="00507755"/>
    <w:rsid w:val="00510740"/>
    <w:rsid w:val="00511274"/>
    <w:rsid w:val="00513542"/>
    <w:rsid w:val="0051561B"/>
    <w:rsid w:val="00516602"/>
    <w:rsid w:val="0051775E"/>
    <w:rsid w:val="00517AE1"/>
    <w:rsid w:val="00522413"/>
    <w:rsid w:val="00524224"/>
    <w:rsid w:val="00524D69"/>
    <w:rsid w:val="0052505F"/>
    <w:rsid w:val="00525ADF"/>
    <w:rsid w:val="005272EC"/>
    <w:rsid w:val="005305C0"/>
    <w:rsid w:val="00530CD2"/>
    <w:rsid w:val="005333FF"/>
    <w:rsid w:val="0053445A"/>
    <w:rsid w:val="005349D9"/>
    <w:rsid w:val="00535E6E"/>
    <w:rsid w:val="00540D80"/>
    <w:rsid w:val="00540F15"/>
    <w:rsid w:val="00541D5D"/>
    <w:rsid w:val="005438E6"/>
    <w:rsid w:val="0054392C"/>
    <w:rsid w:val="00544682"/>
    <w:rsid w:val="00544886"/>
    <w:rsid w:val="00545873"/>
    <w:rsid w:val="00546322"/>
    <w:rsid w:val="00553254"/>
    <w:rsid w:val="00553625"/>
    <w:rsid w:val="00554D06"/>
    <w:rsid w:val="00555F2E"/>
    <w:rsid w:val="00556031"/>
    <w:rsid w:val="0055647B"/>
    <w:rsid w:val="00557E88"/>
    <w:rsid w:val="005604FF"/>
    <w:rsid w:val="0056227B"/>
    <w:rsid w:val="00563C07"/>
    <w:rsid w:val="005705A9"/>
    <w:rsid w:val="00570BB3"/>
    <w:rsid w:val="00571DEF"/>
    <w:rsid w:val="00571ED7"/>
    <w:rsid w:val="005800F9"/>
    <w:rsid w:val="0058214E"/>
    <w:rsid w:val="005863AE"/>
    <w:rsid w:val="00586FB2"/>
    <w:rsid w:val="00591EDC"/>
    <w:rsid w:val="00596CEA"/>
    <w:rsid w:val="0059739B"/>
    <w:rsid w:val="005979F8"/>
    <w:rsid w:val="005A0850"/>
    <w:rsid w:val="005A2515"/>
    <w:rsid w:val="005A253F"/>
    <w:rsid w:val="005A35E8"/>
    <w:rsid w:val="005A3B00"/>
    <w:rsid w:val="005B205E"/>
    <w:rsid w:val="005B4F36"/>
    <w:rsid w:val="005C0623"/>
    <w:rsid w:val="005C0C76"/>
    <w:rsid w:val="005C1556"/>
    <w:rsid w:val="005C2027"/>
    <w:rsid w:val="005C3734"/>
    <w:rsid w:val="005C4557"/>
    <w:rsid w:val="005C69A9"/>
    <w:rsid w:val="005D5806"/>
    <w:rsid w:val="005D61C4"/>
    <w:rsid w:val="005D620A"/>
    <w:rsid w:val="005D6B03"/>
    <w:rsid w:val="005E0C5A"/>
    <w:rsid w:val="005E0E11"/>
    <w:rsid w:val="005E1022"/>
    <w:rsid w:val="005E1214"/>
    <w:rsid w:val="005E21CA"/>
    <w:rsid w:val="005E2535"/>
    <w:rsid w:val="005E25CF"/>
    <w:rsid w:val="005E3A1B"/>
    <w:rsid w:val="005E6A80"/>
    <w:rsid w:val="005E6B61"/>
    <w:rsid w:val="005F000B"/>
    <w:rsid w:val="005F0F11"/>
    <w:rsid w:val="005F17DB"/>
    <w:rsid w:val="005F3275"/>
    <w:rsid w:val="005F4A32"/>
    <w:rsid w:val="005F6251"/>
    <w:rsid w:val="005F7BB4"/>
    <w:rsid w:val="005F7E8A"/>
    <w:rsid w:val="0060140E"/>
    <w:rsid w:val="00602021"/>
    <w:rsid w:val="006022EB"/>
    <w:rsid w:val="006071E5"/>
    <w:rsid w:val="00607705"/>
    <w:rsid w:val="00612B57"/>
    <w:rsid w:val="00616290"/>
    <w:rsid w:val="00616944"/>
    <w:rsid w:val="00620919"/>
    <w:rsid w:val="00623F3F"/>
    <w:rsid w:val="00625AD2"/>
    <w:rsid w:val="00625F6A"/>
    <w:rsid w:val="00627A2F"/>
    <w:rsid w:val="006328B6"/>
    <w:rsid w:val="00636470"/>
    <w:rsid w:val="006377DF"/>
    <w:rsid w:val="00640096"/>
    <w:rsid w:val="00640B5F"/>
    <w:rsid w:val="0064503E"/>
    <w:rsid w:val="00645709"/>
    <w:rsid w:val="00645B40"/>
    <w:rsid w:val="006470BE"/>
    <w:rsid w:val="00647852"/>
    <w:rsid w:val="00650665"/>
    <w:rsid w:val="0065277D"/>
    <w:rsid w:val="00654147"/>
    <w:rsid w:val="006569B4"/>
    <w:rsid w:val="00657A1E"/>
    <w:rsid w:val="006635EF"/>
    <w:rsid w:val="00664E96"/>
    <w:rsid w:val="006652DA"/>
    <w:rsid w:val="00665EE5"/>
    <w:rsid w:val="006709CC"/>
    <w:rsid w:val="006713A3"/>
    <w:rsid w:val="006735AE"/>
    <w:rsid w:val="00673B6A"/>
    <w:rsid w:val="00674484"/>
    <w:rsid w:val="00677980"/>
    <w:rsid w:val="0068266B"/>
    <w:rsid w:val="00683615"/>
    <w:rsid w:val="00685B3A"/>
    <w:rsid w:val="006863A5"/>
    <w:rsid w:val="00687206"/>
    <w:rsid w:val="006875AE"/>
    <w:rsid w:val="006903F4"/>
    <w:rsid w:val="006915A8"/>
    <w:rsid w:val="00693D9F"/>
    <w:rsid w:val="006A05BF"/>
    <w:rsid w:val="006A4015"/>
    <w:rsid w:val="006A4214"/>
    <w:rsid w:val="006A719B"/>
    <w:rsid w:val="006B162E"/>
    <w:rsid w:val="006B175D"/>
    <w:rsid w:val="006B420E"/>
    <w:rsid w:val="006B6041"/>
    <w:rsid w:val="006B77D7"/>
    <w:rsid w:val="006B7E68"/>
    <w:rsid w:val="006C0210"/>
    <w:rsid w:val="006C026D"/>
    <w:rsid w:val="006C28DD"/>
    <w:rsid w:val="006C320B"/>
    <w:rsid w:val="006C3522"/>
    <w:rsid w:val="006C413B"/>
    <w:rsid w:val="006C4B87"/>
    <w:rsid w:val="006C51BF"/>
    <w:rsid w:val="006C60FC"/>
    <w:rsid w:val="006C63E2"/>
    <w:rsid w:val="006C75C0"/>
    <w:rsid w:val="006C7BE8"/>
    <w:rsid w:val="006C7C7F"/>
    <w:rsid w:val="006D0144"/>
    <w:rsid w:val="006D1997"/>
    <w:rsid w:val="006D79E6"/>
    <w:rsid w:val="006F064A"/>
    <w:rsid w:val="006F2FA0"/>
    <w:rsid w:val="006F3E25"/>
    <w:rsid w:val="006F5FD8"/>
    <w:rsid w:val="006F6C54"/>
    <w:rsid w:val="006F7254"/>
    <w:rsid w:val="006F7646"/>
    <w:rsid w:val="00700070"/>
    <w:rsid w:val="00701355"/>
    <w:rsid w:val="00705D04"/>
    <w:rsid w:val="0070605B"/>
    <w:rsid w:val="00706731"/>
    <w:rsid w:val="007067CE"/>
    <w:rsid w:val="00706F8A"/>
    <w:rsid w:val="00707EED"/>
    <w:rsid w:val="0071115F"/>
    <w:rsid w:val="00711C32"/>
    <w:rsid w:val="007120FC"/>
    <w:rsid w:val="007160C4"/>
    <w:rsid w:val="00721212"/>
    <w:rsid w:val="00721EA3"/>
    <w:rsid w:val="00725156"/>
    <w:rsid w:val="00725327"/>
    <w:rsid w:val="007257DD"/>
    <w:rsid w:val="007312D2"/>
    <w:rsid w:val="00734D5B"/>
    <w:rsid w:val="007350D5"/>
    <w:rsid w:val="007360A0"/>
    <w:rsid w:val="00737B4D"/>
    <w:rsid w:val="00741655"/>
    <w:rsid w:val="007421CB"/>
    <w:rsid w:val="00744A69"/>
    <w:rsid w:val="00746628"/>
    <w:rsid w:val="007504FB"/>
    <w:rsid w:val="00750D2B"/>
    <w:rsid w:val="00753E87"/>
    <w:rsid w:val="00756B5F"/>
    <w:rsid w:val="007576A5"/>
    <w:rsid w:val="00757931"/>
    <w:rsid w:val="00767676"/>
    <w:rsid w:val="007704EE"/>
    <w:rsid w:val="007712CF"/>
    <w:rsid w:val="007726D3"/>
    <w:rsid w:val="00773EE2"/>
    <w:rsid w:val="00775968"/>
    <w:rsid w:val="00775B73"/>
    <w:rsid w:val="00783066"/>
    <w:rsid w:val="00784333"/>
    <w:rsid w:val="007845A8"/>
    <w:rsid w:val="007922CC"/>
    <w:rsid w:val="0079230B"/>
    <w:rsid w:val="00793041"/>
    <w:rsid w:val="00793898"/>
    <w:rsid w:val="00794067"/>
    <w:rsid w:val="00794F9A"/>
    <w:rsid w:val="00796DDF"/>
    <w:rsid w:val="007A0798"/>
    <w:rsid w:val="007B0245"/>
    <w:rsid w:val="007B0A21"/>
    <w:rsid w:val="007B0B03"/>
    <w:rsid w:val="007B3461"/>
    <w:rsid w:val="007B3DAB"/>
    <w:rsid w:val="007B671F"/>
    <w:rsid w:val="007B6CD8"/>
    <w:rsid w:val="007B79A2"/>
    <w:rsid w:val="007C04F7"/>
    <w:rsid w:val="007C25CA"/>
    <w:rsid w:val="007C3241"/>
    <w:rsid w:val="007C50A3"/>
    <w:rsid w:val="007C50D3"/>
    <w:rsid w:val="007D058D"/>
    <w:rsid w:val="007D180F"/>
    <w:rsid w:val="007D1DC6"/>
    <w:rsid w:val="007D1E3B"/>
    <w:rsid w:val="007E1ACA"/>
    <w:rsid w:val="007E2FCB"/>
    <w:rsid w:val="007E3BF9"/>
    <w:rsid w:val="007E4489"/>
    <w:rsid w:val="007E6334"/>
    <w:rsid w:val="007E6D28"/>
    <w:rsid w:val="007E76C1"/>
    <w:rsid w:val="007E7DA7"/>
    <w:rsid w:val="007F0384"/>
    <w:rsid w:val="007F1759"/>
    <w:rsid w:val="007F6511"/>
    <w:rsid w:val="007F6542"/>
    <w:rsid w:val="007F6942"/>
    <w:rsid w:val="00802212"/>
    <w:rsid w:val="008048BE"/>
    <w:rsid w:val="00811990"/>
    <w:rsid w:val="00812120"/>
    <w:rsid w:val="008129E2"/>
    <w:rsid w:val="00815894"/>
    <w:rsid w:val="00815CBF"/>
    <w:rsid w:val="00821CB3"/>
    <w:rsid w:val="0082230B"/>
    <w:rsid w:val="00822CB7"/>
    <w:rsid w:val="008247CA"/>
    <w:rsid w:val="00825CE7"/>
    <w:rsid w:val="008303C4"/>
    <w:rsid w:val="00830D6E"/>
    <w:rsid w:val="00831879"/>
    <w:rsid w:val="00832E93"/>
    <w:rsid w:val="00833E86"/>
    <w:rsid w:val="00835E26"/>
    <w:rsid w:val="00835EA1"/>
    <w:rsid w:val="00840A36"/>
    <w:rsid w:val="008422BC"/>
    <w:rsid w:val="0084280F"/>
    <w:rsid w:val="008438C2"/>
    <w:rsid w:val="0084457C"/>
    <w:rsid w:val="00844BBE"/>
    <w:rsid w:val="00844C6E"/>
    <w:rsid w:val="00845A60"/>
    <w:rsid w:val="00846545"/>
    <w:rsid w:val="00847298"/>
    <w:rsid w:val="008519B1"/>
    <w:rsid w:val="008532D1"/>
    <w:rsid w:val="00853AC2"/>
    <w:rsid w:val="00854474"/>
    <w:rsid w:val="008552DD"/>
    <w:rsid w:val="008567F0"/>
    <w:rsid w:val="00861B1D"/>
    <w:rsid w:val="00862C69"/>
    <w:rsid w:val="00863B5E"/>
    <w:rsid w:val="00863E0B"/>
    <w:rsid w:val="00870C4A"/>
    <w:rsid w:val="008758BA"/>
    <w:rsid w:val="00876878"/>
    <w:rsid w:val="00880243"/>
    <w:rsid w:val="00880ABF"/>
    <w:rsid w:val="00885637"/>
    <w:rsid w:val="00886372"/>
    <w:rsid w:val="008872AC"/>
    <w:rsid w:val="00891AD9"/>
    <w:rsid w:val="00892387"/>
    <w:rsid w:val="0089570C"/>
    <w:rsid w:val="00896287"/>
    <w:rsid w:val="00896580"/>
    <w:rsid w:val="00896E08"/>
    <w:rsid w:val="008A7AE0"/>
    <w:rsid w:val="008A7D53"/>
    <w:rsid w:val="008A7FEF"/>
    <w:rsid w:val="008B3F06"/>
    <w:rsid w:val="008C065A"/>
    <w:rsid w:val="008C191A"/>
    <w:rsid w:val="008C3081"/>
    <w:rsid w:val="008C41BE"/>
    <w:rsid w:val="008C4B87"/>
    <w:rsid w:val="008C52D5"/>
    <w:rsid w:val="008C5A63"/>
    <w:rsid w:val="008C6B29"/>
    <w:rsid w:val="008D0A65"/>
    <w:rsid w:val="008D2B35"/>
    <w:rsid w:val="008D2DD9"/>
    <w:rsid w:val="008D643C"/>
    <w:rsid w:val="008E18FC"/>
    <w:rsid w:val="008E2DEA"/>
    <w:rsid w:val="008E32A8"/>
    <w:rsid w:val="008E441F"/>
    <w:rsid w:val="008E4DFF"/>
    <w:rsid w:val="008E58C8"/>
    <w:rsid w:val="008F1653"/>
    <w:rsid w:val="008F4F22"/>
    <w:rsid w:val="008F5010"/>
    <w:rsid w:val="008F62C0"/>
    <w:rsid w:val="008F661E"/>
    <w:rsid w:val="008F6A5F"/>
    <w:rsid w:val="008F78A8"/>
    <w:rsid w:val="00900A33"/>
    <w:rsid w:val="009040C3"/>
    <w:rsid w:val="00906724"/>
    <w:rsid w:val="00907493"/>
    <w:rsid w:val="0090786E"/>
    <w:rsid w:val="00910E5B"/>
    <w:rsid w:val="0091218F"/>
    <w:rsid w:val="0091358B"/>
    <w:rsid w:val="00914BF0"/>
    <w:rsid w:val="009162CF"/>
    <w:rsid w:val="00916B5A"/>
    <w:rsid w:val="00916F17"/>
    <w:rsid w:val="00917036"/>
    <w:rsid w:val="0092062A"/>
    <w:rsid w:val="009209AA"/>
    <w:rsid w:val="00920BA0"/>
    <w:rsid w:val="00921DFC"/>
    <w:rsid w:val="00922468"/>
    <w:rsid w:val="0092382C"/>
    <w:rsid w:val="009248BC"/>
    <w:rsid w:val="00926E60"/>
    <w:rsid w:val="00931771"/>
    <w:rsid w:val="009325DD"/>
    <w:rsid w:val="00937B80"/>
    <w:rsid w:val="009400CC"/>
    <w:rsid w:val="00940E16"/>
    <w:rsid w:val="009413D2"/>
    <w:rsid w:val="00942838"/>
    <w:rsid w:val="00942C07"/>
    <w:rsid w:val="00942F3A"/>
    <w:rsid w:val="00944BA7"/>
    <w:rsid w:val="0094507B"/>
    <w:rsid w:val="00946C43"/>
    <w:rsid w:val="00946DDC"/>
    <w:rsid w:val="00950A38"/>
    <w:rsid w:val="0095187E"/>
    <w:rsid w:val="009544E3"/>
    <w:rsid w:val="009611A8"/>
    <w:rsid w:val="0096278C"/>
    <w:rsid w:val="0096782A"/>
    <w:rsid w:val="009708B0"/>
    <w:rsid w:val="00972536"/>
    <w:rsid w:val="009760B6"/>
    <w:rsid w:val="00976382"/>
    <w:rsid w:val="00976B16"/>
    <w:rsid w:val="00977E64"/>
    <w:rsid w:val="00980850"/>
    <w:rsid w:val="00981ACE"/>
    <w:rsid w:val="0098377B"/>
    <w:rsid w:val="00984DA5"/>
    <w:rsid w:val="009927B3"/>
    <w:rsid w:val="0099426E"/>
    <w:rsid w:val="009942A8"/>
    <w:rsid w:val="00995AC8"/>
    <w:rsid w:val="00996EF4"/>
    <w:rsid w:val="00997D39"/>
    <w:rsid w:val="009A1107"/>
    <w:rsid w:val="009A2788"/>
    <w:rsid w:val="009A3DD6"/>
    <w:rsid w:val="009A433B"/>
    <w:rsid w:val="009A4759"/>
    <w:rsid w:val="009B0550"/>
    <w:rsid w:val="009B077A"/>
    <w:rsid w:val="009B0BB2"/>
    <w:rsid w:val="009B259B"/>
    <w:rsid w:val="009B29FF"/>
    <w:rsid w:val="009B2C18"/>
    <w:rsid w:val="009B48E5"/>
    <w:rsid w:val="009B5BD6"/>
    <w:rsid w:val="009B5CDD"/>
    <w:rsid w:val="009B723C"/>
    <w:rsid w:val="009B79C6"/>
    <w:rsid w:val="009C1818"/>
    <w:rsid w:val="009C24F3"/>
    <w:rsid w:val="009C2B79"/>
    <w:rsid w:val="009C3F92"/>
    <w:rsid w:val="009C4466"/>
    <w:rsid w:val="009C4958"/>
    <w:rsid w:val="009C7F00"/>
    <w:rsid w:val="009D0A40"/>
    <w:rsid w:val="009D1FF7"/>
    <w:rsid w:val="009D433F"/>
    <w:rsid w:val="009D5045"/>
    <w:rsid w:val="009D5ECA"/>
    <w:rsid w:val="009D7084"/>
    <w:rsid w:val="009E114C"/>
    <w:rsid w:val="009E3E9A"/>
    <w:rsid w:val="009E450F"/>
    <w:rsid w:val="009E4D81"/>
    <w:rsid w:val="009E4E7B"/>
    <w:rsid w:val="009E6160"/>
    <w:rsid w:val="009E7B73"/>
    <w:rsid w:val="009F0BD6"/>
    <w:rsid w:val="009F26E1"/>
    <w:rsid w:val="009F3140"/>
    <w:rsid w:val="009F5B77"/>
    <w:rsid w:val="009F6074"/>
    <w:rsid w:val="00A0122E"/>
    <w:rsid w:val="00A0511E"/>
    <w:rsid w:val="00A052A7"/>
    <w:rsid w:val="00A052A8"/>
    <w:rsid w:val="00A06495"/>
    <w:rsid w:val="00A10D75"/>
    <w:rsid w:val="00A12E99"/>
    <w:rsid w:val="00A17450"/>
    <w:rsid w:val="00A17C54"/>
    <w:rsid w:val="00A20147"/>
    <w:rsid w:val="00A207AB"/>
    <w:rsid w:val="00A238E1"/>
    <w:rsid w:val="00A255A1"/>
    <w:rsid w:val="00A31CFD"/>
    <w:rsid w:val="00A31DB2"/>
    <w:rsid w:val="00A32870"/>
    <w:rsid w:val="00A33A94"/>
    <w:rsid w:val="00A34385"/>
    <w:rsid w:val="00A35801"/>
    <w:rsid w:val="00A35BCE"/>
    <w:rsid w:val="00A37269"/>
    <w:rsid w:val="00A372A6"/>
    <w:rsid w:val="00A44AD9"/>
    <w:rsid w:val="00A45CF4"/>
    <w:rsid w:val="00A469A5"/>
    <w:rsid w:val="00A5031D"/>
    <w:rsid w:val="00A535D0"/>
    <w:rsid w:val="00A54FCF"/>
    <w:rsid w:val="00A5550D"/>
    <w:rsid w:val="00A55D5C"/>
    <w:rsid w:val="00A57ADB"/>
    <w:rsid w:val="00A6046B"/>
    <w:rsid w:val="00A618EF"/>
    <w:rsid w:val="00A65E44"/>
    <w:rsid w:val="00A670DE"/>
    <w:rsid w:val="00A73D60"/>
    <w:rsid w:val="00A740A9"/>
    <w:rsid w:val="00A75969"/>
    <w:rsid w:val="00A7598E"/>
    <w:rsid w:val="00A75CA8"/>
    <w:rsid w:val="00A76169"/>
    <w:rsid w:val="00A7727F"/>
    <w:rsid w:val="00A772A0"/>
    <w:rsid w:val="00A81D00"/>
    <w:rsid w:val="00A84AC3"/>
    <w:rsid w:val="00A85D95"/>
    <w:rsid w:val="00A875F6"/>
    <w:rsid w:val="00A87805"/>
    <w:rsid w:val="00A92033"/>
    <w:rsid w:val="00A95FA3"/>
    <w:rsid w:val="00A97FE7"/>
    <w:rsid w:val="00AA327D"/>
    <w:rsid w:val="00AA3395"/>
    <w:rsid w:val="00AA6088"/>
    <w:rsid w:val="00AA65C2"/>
    <w:rsid w:val="00AB42FC"/>
    <w:rsid w:val="00AB4C90"/>
    <w:rsid w:val="00AB6D8F"/>
    <w:rsid w:val="00AC0EF6"/>
    <w:rsid w:val="00AC1F63"/>
    <w:rsid w:val="00AC2494"/>
    <w:rsid w:val="00AC2D57"/>
    <w:rsid w:val="00AC50E9"/>
    <w:rsid w:val="00AC5176"/>
    <w:rsid w:val="00AC627D"/>
    <w:rsid w:val="00AD1F5F"/>
    <w:rsid w:val="00AD5143"/>
    <w:rsid w:val="00AD754F"/>
    <w:rsid w:val="00AE0AEB"/>
    <w:rsid w:val="00AE0B74"/>
    <w:rsid w:val="00AE0FB1"/>
    <w:rsid w:val="00AE1930"/>
    <w:rsid w:val="00AE3AAF"/>
    <w:rsid w:val="00AF195E"/>
    <w:rsid w:val="00AF2AAB"/>
    <w:rsid w:val="00AF37A1"/>
    <w:rsid w:val="00AF48B6"/>
    <w:rsid w:val="00AF5DD8"/>
    <w:rsid w:val="00AF6C56"/>
    <w:rsid w:val="00AF6D75"/>
    <w:rsid w:val="00B00423"/>
    <w:rsid w:val="00B0071A"/>
    <w:rsid w:val="00B00D99"/>
    <w:rsid w:val="00B01D7E"/>
    <w:rsid w:val="00B03AAC"/>
    <w:rsid w:val="00B0528F"/>
    <w:rsid w:val="00B056A7"/>
    <w:rsid w:val="00B14381"/>
    <w:rsid w:val="00B155CE"/>
    <w:rsid w:val="00B16E82"/>
    <w:rsid w:val="00B2082D"/>
    <w:rsid w:val="00B20910"/>
    <w:rsid w:val="00B20917"/>
    <w:rsid w:val="00B2254F"/>
    <w:rsid w:val="00B22F05"/>
    <w:rsid w:val="00B23120"/>
    <w:rsid w:val="00B23F1F"/>
    <w:rsid w:val="00B246E1"/>
    <w:rsid w:val="00B24810"/>
    <w:rsid w:val="00B24FAF"/>
    <w:rsid w:val="00B26016"/>
    <w:rsid w:val="00B26342"/>
    <w:rsid w:val="00B271E5"/>
    <w:rsid w:val="00B27E14"/>
    <w:rsid w:val="00B30839"/>
    <w:rsid w:val="00B309EC"/>
    <w:rsid w:val="00B3126A"/>
    <w:rsid w:val="00B31413"/>
    <w:rsid w:val="00B3161A"/>
    <w:rsid w:val="00B3180C"/>
    <w:rsid w:val="00B31D5E"/>
    <w:rsid w:val="00B34CD4"/>
    <w:rsid w:val="00B42633"/>
    <w:rsid w:val="00B43C38"/>
    <w:rsid w:val="00B47FB6"/>
    <w:rsid w:val="00B5031D"/>
    <w:rsid w:val="00B51A95"/>
    <w:rsid w:val="00B56ABE"/>
    <w:rsid w:val="00B577D0"/>
    <w:rsid w:val="00B61955"/>
    <w:rsid w:val="00B61AF6"/>
    <w:rsid w:val="00B67330"/>
    <w:rsid w:val="00B67768"/>
    <w:rsid w:val="00B728AA"/>
    <w:rsid w:val="00B73906"/>
    <w:rsid w:val="00B73A48"/>
    <w:rsid w:val="00B748B3"/>
    <w:rsid w:val="00B74910"/>
    <w:rsid w:val="00B74F4C"/>
    <w:rsid w:val="00B76ADE"/>
    <w:rsid w:val="00B82127"/>
    <w:rsid w:val="00B82C4E"/>
    <w:rsid w:val="00B87774"/>
    <w:rsid w:val="00B87AF2"/>
    <w:rsid w:val="00B909A4"/>
    <w:rsid w:val="00B9115F"/>
    <w:rsid w:val="00B91174"/>
    <w:rsid w:val="00B934F2"/>
    <w:rsid w:val="00B940D5"/>
    <w:rsid w:val="00B94758"/>
    <w:rsid w:val="00B95A64"/>
    <w:rsid w:val="00B95CE5"/>
    <w:rsid w:val="00B970F8"/>
    <w:rsid w:val="00BA02B7"/>
    <w:rsid w:val="00BA0585"/>
    <w:rsid w:val="00BA0CBB"/>
    <w:rsid w:val="00BA16DC"/>
    <w:rsid w:val="00BA5977"/>
    <w:rsid w:val="00BA669B"/>
    <w:rsid w:val="00BA6A6E"/>
    <w:rsid w:val="00BA6FD2"/>
    <w:rsid w:val="00BA7D2F"/>
    <w:rsid w:val="00BB0309"/>
    <w:rsid w:val="00BB1CFE"/>
    <w:rsid w:val="00BB2290"/>
    <w:rsid w:val="00BB397D"/>
    <w:rsid w:val="00BB5639"/>
    <w:rsid w:val="00BB5EAC"/>
    <w:rsid w:val="00BB7496"/>
    <w:rsid w:val="00BC0198"/>
    <w:rsid w:val="00BC1DCC"/>
    <w:rsid w:val="00BC2E0F"/>
    <w:rsid w:val="00BC32E4"/>
    <w:rsid w:val="00BC46AC"/>
    <w:rsid w:val="00BC6687"/>
    <w:rsid w:val="00BD0F2E"/>
    <w:rsid w:val="00BD46A1"/>
    <w:rsid w:val="00BD6753"/>
    <w:rsid w:val="00BD694F"/>
    <w:rsid w:val="00BE051C"/>
    <w:rsid w:val="00BE2573"/>
    <w:rsid w:val="00BE267E"/>
    <w:rsid w:val="00BE2E5D"/>
    <w:rsid w:val="00BE6209"/>
    <w:rsid w:val="00BE654D"/>
    <w:rsid w:val="00BE7576"/>
    <w:rsid w:val="00BF0FDF"/>
    <w:rsid w:val="00BF6E23"/>
    <w:rsid w:val="00C01B29"/>
    <w:rsid w:val="00C0325F"/>
    <w:rsid w:val="00C04A1D"/>
    <w:rsid w:val="00C07514"/>
    <w:rsid w:val="00C10E79"/>
    <w:rsid w:val="00C114D2"/>
    <w:rsid w:val="00C128DD"/>
    <w:rsid w:val="00C14CC2"/>
    <w:rsid w:val="00C1575C"/>
    <w:rsid w:val="00C16AF9"/>
    <w:rsid w:val="00C16FE5"/>
    <w:rsid w:val="00C17D33"/>
    <w:rsid w:val="00C216B4"/>
    <w:rsid w:val="00C2174F"/>
    <w:rsid w:val="00C22953"/>
    <w:rsid w:val="00C23AC4"/>
    <w:rsid w:val="00C257BB"/>
    <w:rsid w:val="00C275D0"/>
    <w:rsid w:val="00C27E90"/>
    <w:rsid w:val="00C305B7"/>
    <w:rsid w:val="00C3178A"/>
    <w:rsid w:val="00C318AF"/>
    <w:rsid w:val="00C328EF"/>
    <w:rsid w:val="00C357AE"/>
    <w:rsid w:val="00C364AA"/>
    <w:rsid w:val="00C40816"/>
    <w:rsid w:val="00C43C00"/>
    <w:rsid w:val="00C45E15"/>
    <w:rsid w:val="00C528E8"/>
    <w:rsid w:val="00C54A97"/>
    <w:rsid w:val="00C6016F"/>
    <w:rsid w:val="00C60633"/>
    <w:rsid w:val="00C62911"/>
    <w:rsid w:val="00C644D8"/>
    <w:rsid w:val="00C653B7"/>
    <w:rsid w:val="00C654B2"/>
    <w:rsid w:val="00C66D68"/>
    <w:rsid w:val="00C71954"/>
    <w:rsid w:val="00C75818"/>
    <w:rsid w:val="00C874E6"/>
    <w:rsid w:val="00C921CF"/>
    <w:rsid w:val="00C93144"/>
    <w:rsid w:val="00C944AC"/>
    <w:rsid w:val="00C94C6F"/>
    <w:rsid w:val="00C96777"/>
    <w:rsid w:val="00CA1A55"/>
    <w:rsid w:val="00CA25E8"/>
    <w:rsid w:val="00CA26D3"/>
    <w:rsid w:val="00CA2B1F"/>
    <w:rsid w:val="00CA308F"/>
    <w:rsid w:val="00CA4E09"/>
    <w:rsid w:val="00CA6178"/>
    <w:rsid w:val="00CA7B09"/>
    <w:rsid w:val="00CB06AF"/>
    <w:rsid w:val="00CB2D0C"/>
    <w:rsid w:val="00CC34CF"/>
    <w:rsid w:val="00CC3F77"/>
    <w:rsid w:val="00CC4DBA"/>
    <w:rsid w:val="00CC4E65"/>
    <w:rsid w:val="00CD112D"/>
    <w:rsid w:val="00CD1BA3"/>
    <w:rsid w:val="00CD217B"/>
    <w:rsid w:val="00CD29EC"/>
    <w:rsid w:val="00CD2AD2"/>
    <w:rsid w:val="00CD38DE"/>
    <w:rsid w:val="00CD536A"/>
    <w:rsid w:val="00CD78DE"/>
    <w:rsid w:val="00CE05BF"/>
    <w:rsid w:val="00CE5973"/>
    <w:rsid w:val="00CE5DB3"/>
    <w:rsid w:val="00CE7F23"/>
    <w:rsid w:val="00CF1299"/>
    <w:rsid w:val="00CF6165"/>
    <w:rsid w:val="00CF72DD"/>
    <w:rsid w:val="00D0185C"/>
    <w:rsid w:val="00D023FC"/>
    <w:rsid w:val="00D02665"/>
    <w:rsid w:val="00D0531F"/>
    <w:rsid w:val="00D05C7F"/>
    <w:rsid w:val="00D069DF"/>
    <w:rsid w:val="00D07339"/>
    <w:rsid w:val="00D07C9C"/>
    <w:rsid w:val="00D10469"/>
    <w:rsid w:val="00D121DD"/>
    <w:rsid w:val="00D139C6"/>
    <w:rsid w:val="00D15861"/>
    <w:rsid w:val="00D15A3F"/>
    <w:rsid w:val="00D160F7"/>
    <w:rsid w:val="00D16C08"/>
    <w:rsid w:val="00D17061"/>
    <w:rsid w:val="00D17672"/>
    <w:rsid w:val="00D21907"/>
    <w:rsid w:val="00D21EF1"/>
    <w:rsid w:val="00D2215B"/>
    <w:rsid w:val="00D32376"/>
    <w:rsid w:val="00D324D6"/>
    <w:rsid w:val="00D344FF"/>
    <w:rsid w:val="00D35841"/>
    <w:rsid w:val="00D378BC"/>
    <w:rsid w:val="00D42D9D"/>
    <w:rsid w:val="00D4485B"/>
    <w:rsid w:val="00D46A59"/>
    <w:rsid w:val="00D4760A"/>
    <w:rsid w:val="00D51D39"/>
    <w:rsid w:val="00D521BB"/>
    <w:rsid w:val="00D52990"/>
    <w:rsid w:val="00D53532"/>
    <w:rsid w:val="00D54EC7"/>
    <w:rsid w:val="00D56420"/>
    <w:rsid w:val="00D600BE"/>
    <w:rsid w:val="00D62E1D"/>
    <w:rsid w:val="00D64944"/>
    <w:rsid w:val="00D64D9F"/>
    <w:rsid w:val="00D700C6"/>
    <w:rsid w:val="00D70EA8"/>
    <w:rsid w:val="00D74604"/>
    <w:rsid w:val="00D74D19"/>
    <w:rsid w:val="00D754C7"/>
    <w:rsid w:val="00D75CEF"/>
    <w:rsid w:val="00D75FD5"/>
    <w:rsid w:val="00D7648F"/>
    <w:rsid w:val="00D76F02"/>
    <w:rsid w:val="00D775D4"/>
    <w:rsid w:val="00D77A17"/>
    <w:rsid w:val="00D77BCC"/>
    <w:rsid w:val="00D801CB"/>
    <w:rsid w:val="00D8145C"/>
    <w:rsid w:val="00D82BFC"/>
    <w:rsid w:val="00D83B1B"/>
    <w:rsid w:val="00D83D85"/>
    <w:rsid w:val="00D84E34"/>
    <w:rsid w:val="00D86052"/>
    <w:rsid w:val="00D8620B"/>
    <w:rsid w:val="00D87D50"/>
    <w:rsid w:val="00D910F2"/>
    <w:rsid w:val="00D91AF2"/>
    <w:rsid w:val="00DA0C11"/>
    <w:rsid w:val="00DA2512"/>
    <w:rsid w:val="00DA33EA"/>
    <w:rsid w:val="00DA3468"/>
    <w:rsid w:val="00DA60FA"/>
    <w:rsid w:val="00DB0617"/>
    <w:rsid w:val="00DB068F"/>
    <w:rsid w:val="00DB14D2"/>
    <w:rsid w:val="00DB2542"/>
    <w:rsid w:val="00DB3600"/>
    <w:rsid w:val="00DB4E6A"/>
    <w:rsid w:val="00DB617D"/>
    <w:rsid w:val="00DB631E"/>
    <w:rsid w:val="00DC044A"/>
    <w:rsid w:val="00DC06C9"/>
    <w:rsid w:val="00DC3AC5"/>
    <w:rsid w:val="00DC5B95"/>
    <w:rsid w:val="00DC6378"/>
    <w:rsid w:val="00DC746D"/>
    <w:rsid w:val="00DD0ADA"/>
    <w:rsid w:val="00DD0FBB"/>
    <w:rsid w:val="00DD14AE"/>
    <w:rsid w:val="00DD1E2E"/>
    <w:rsid w:val="00DD3799"/>
    <w:rsid w:val="00DD38BE"/>
    <w:rsid w:val="00DD4943"/>
    <w:rsid w:val="00DD4FF3"/>
    <w:rsid w:val="00DD65C0"/>
    <w:rsid w:val="00DE0342"/>
    <w:rsid w:val="00DE0D49"/>
    <w:rsid w:val="00DE1681"/>
    <w:rsid w:val="00DE1FE9"/>
    <w:rsid w:val="00DE3108"/>
    <w:rsid w:val="00DE3228"/>
    <w:rsid w:val="00DE3E8F"/>
    <w:rsid w:val="00DE78BA"/>
    <w:rsid w:val="00DE797F"/>
    <w:rsid w:val="00DF1994"/>
    <w:rsid w:val="00DF1EE4"/>
    <w:rsid w:val="00DF248E"/>
    <w:rsid w:val="00DF458C"/>
    <w:rsid w:val="00DF46E7"/>
    <w:rsid w:val="00DF6757"/>
    <w:rsid w:val="00E012A4"/>
    <w:rsid w:val="00E01DC5"/>
    <w:rsid w:val="00E02668"/>
    <w:rsid w:val="00E04393"/>
    <w:rsid w:val="00E048F9"/>
    <w:rsid w:val="00E05B2E"/>
    <w:rsid w:val="00E06001"/>
    <w:rsid w:val="00E14ADA"/>
    <w:rsid w:val="00E15BDA"/>
    <w:rsid w:val="00E174EC"/>
    <w:rsid w:val="00E229EF"/>
    <w:rsid w:val="00E25FFB"/>
    <w:rsid w:val="00E27996"/>
    <w:rsid w:val="00E302F0"/>
    <w:rsid w:val="00E401FC"/>
    <w:rsid w:val="00E43F0D"/>
    <w:rsid w:val="00E4409B"/>
    <w:rsid w:val="00E447AA"/>
    <w:rsid w:val="00E46ED6"/>
    <w:rsid w:val="00E47655"/>
    <w:rsid w:val="00E50151"/>
    <w:rsid w:val="00E5115B"/>
    <w:rsid w:val="00E51B68"/>
    <w:rsid w:val="00E51DAF"/>
    <w:rsid w:val="00E52D6F"/>
    <w:rsid w:val="00E55CCA"/>
    <w:rsid w:val="00E57DA2"/>
    <w:rsid w:val="00E60330"/>
    <w:rsid w:val="00E60ECD"/>
    <w:rsid w:val="00E61976"/>
    <w:rsid w:val="00E6352C"/>
    <w:rsid w:val="00E637E4"/>
    <w:rsid w:val="00E6748A"/>
    <w:rsid w:val="00E7056C"/>
    <w:rsid w:val="00E70887"/>
    <w:rsid w:val="00E70C91"/>
    <w:rsid w:val="00E72B76"/>
    <w:rsid w:val="00E72F21"/>
    <w:rsid w:val="00E764B4"/>
    <w:rsid w:val="00E76852"/>
    <w:rsid w:val="00E80693"/>
    <w:rsid w:val="00E839A3"/>
    <w:rsid w:val="00E84222"/>
    <w:rsid w:val="00E849B6"/>
    <w:rsid w:val="00E85A71"/>
    <w:rsid w:val="00E8670E"/>
    <w:rsid w:val="00E86C06"/>
    <w:rsid w:val="00E925C3"/>
    <w:rsid w:val="00E95ECD"/>
    <w:rsid w:val="00E97B09"/>
    <w:rsid w:val="00E97E34"/>
    <w:rsid w:val="00EA0920"/>
    <w:rsid w:val="00EA1CB1"/>
    <w:rsid w:val="00EA40E6"/>
    <w:rsid w:val="00EA4F78"/>
    <w:rsid w:val="00EB247F"/>
    <w:rsid w:val="00EB4384"/>
    <w:rsid w:val="00EB4733"/>
    <w:rsid w:val="00EB68C9"/>
    <w:rsid w:val="00EC3EC9"/>
    <w:rsid w:val="00EC64B4"/>
    <w:rsid w:val="00EC6631"/>
    <w:rsid w:val="00ED1722"/>
    <w:rsid w:val="00ED2066"/>
    <w:rsid w:val="00ED6CA9"/>
    <w:rsid w:val="00ED6DAE"/>
    <w:rsid w:val="00ED75D5"/>
    <w:rsid w:val="00ED7DD5"/>
    <w:rsid w:val="00ED7E91"/>
    <w:rsid w:val="00EE22B4"/>
    <w:rsid w:val="00EE47A1"/>
    <w:rsid w:val="00EE495D"/>
    <w:rsid w:val="00EE49C2"/>
    <w:rsid w:val="00EE6793"/>
    <w:rsid w:val="00EE75D6"/>
    <w:rsid w:val="00EE7FBF"/>
    <w:rsid w:val="00EF0A0C"/>
    <w:rsid w:val="00EF1374"/>
    <w:rsid w:val="00EF3960"/>
    <w:rsid w:val="00EF5649"/>
    <w:rsid w:val="00EF6686"/>
    <w:rsid w:val="00F00117"/>
    <w:rsid w:val="00F036CA"/>
    <w:rsid w:val="00F052F2"/>
    <w:rsid w:val="00F059CA"/>
    <w:rsid w:val="00F0711D"/>
    <w:rsid w:val="00F071A1"/>
    <w:rsid w:val="00F17166"/>
    <w:rsid w:val="00F22BFF"/>
    <w:rsid w:val="00F23475"/>
    <w:rsid w:val="00F23AB4"/>
    <w:rsid w:val="00F23F13"/>
    <w:rsid w:val="00F247D8"/>
    <w:rsid w:val="00F26C92"/>
    <w:rsid w:val="00F27EC7"/>
    <w:rsid w:val="00F35F79"/>
    <w:rsid w:val="00F43365"/>
    <w:rsid w:val="00F43F06"/>
    <w:rsid w:val="00F443B1"/>
    <w:rsid w:val="00F44BD9"/>
    <w:rsid w:val="00F46954"/>
    <w:rsid w:val="00F47096"/>
    <w:rsid w:val="00F50464"/>
    <w:rsid w:val="00F50B23"/>
    <w:rsid w:val="00F50F2E"/>
    <w:rsid w:val="00F516C5"/>
    <w:rsid w:val="00F5207C"/>
    <w:rsid w:val="00F520F3"/>
    <w:rsid w:val="00F5248E"/>
    <w:rsid w:val="00F56EDF"/>
    <w:rsid w:val="00F576F1"/>
    <w:rsid w:val="00F57AF6"/>
    <w:rsid w:val="00F6088B"/>
    <w:rsid w:val="00F6183E"/>
    <w:rsid w:val="00F61928"/>
    <w:rsid w:val="00F63783"/>
    <w:rsid w:val="00F647D0"/>
    <w:rsid w:val="00F651A2"/>
    <w:rsid w:val="00F67F1D"/>
    <w:rsid w:val="00F712EB"/>
    <w:rsid w:val="00F7299F"/>
    <w:rsid w:val="00F75EC0"/>
    <w:rsid w:val="00F81362"/>
    <w:rsid w:val="00F86330"/>
    <w:rsid w:val="00F907B0"/>
    <w:rsid w:val="00F90F18"/>
    <w:rsid w:val="00F90F8D"/>
    <w:rsid w:val="00F91E3D"/>
    <w:rsid w:val="00F95EF1"/>
    <w:rsid w:val="00FA09A9"/>
    <w:rsid w:val="00FA0E30"/>
    <w:rsid w:val="00FA4CE6"/>
    <w:rsid w:val="00FA5161"/>
    <w:rsid w:val="00FA5D4F"/>
    <w:rsid w:val="00FB229A"/>
    <w:rsid w:val="00FB381B"/>
    <w:rsid w:val="00FB4C25"/>
    <w:rsid w:val="00FB696A"/>
    <w:rsid w:val="00FB6A9A"/>
    <w:rsid w:val="00FC1DC2"/>
    <w:rsid w:val="00FC305A"/>
    <w:rsid w:val="00FC30B0"/>
    <w:rsid w:val="00FC5E1E"/>
    <w:rsid w:val="00FD0D2B"/>
    <w:rsid w:val="00FD16B8"/>
    <w:rsid w:val="00FD1EBE"/>
    <w:rsid w:val="00FD377A"/>
    <w:rsid w:val="00FD47EB"/>
    <w:rsid w:val="00FD4B09"/>
    <w:rsid w:val="00FD55D1"/>
    <w:rsid w:val="00FD6BB1"/>
    <w:rsid w:val="00FE05B7"/>
    <w:rsid w:val="00FE4023"/>
    <w:rsid w:val="00FE70D9"/>
    <w:rsid w:val="00FE78EA"/>
    <w:rsid w:val="00FE7C36"/>
    <w:rsid w:val="00FF03A6"/>
    <w:rsid w:val="00FF15D6"/>
    <w:rsid w:val="00FF293A"/>
    <w:rsid w:val="00FF4381"/>
    <w:rsid w:val="00FF5064"/>
    <w:rsid w:val="00FF532E"/>
    <w:rsid w:val="00FF5AE2"/>
    <w:rsid w:val="00FF5E6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645B"/>
  <w15:docId w15:val="{FED8B39A-414A-4FA2-B4BE-C82FC7E3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54F"/>
  </w:style>
  <w:style w:type="paragraph" w:styleId="Nagwek1">
    <w:name w:val="heading 1"/>
    <w:aliases w:val="Znak"/>
    <w:basedOn w:val="Standard"/>
    <w:next w:val="Standard"/>
    <w:link w:val="Nagwek1Znak"/>
    <w:qFormat/>
    <w:rsid w:val="00D344FF"/>
    <w:pPr>
      <w:keepNext/>
      <w:jc w:val="right"/>
      <w:outlineLvl w:val="0"/>
    </w:pPr>
    <w:rPr>
      <w:rFonts w:ascii="Bookman Old Style" w:hAnsi="Bookman Old Style"/>
      <w:b/>
      <w:bCs/>
      <w:sz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D344FF"/>
    <w:pPr>
      <w:keepNext/>
      <w:keepLines/>
      <w:widowControl w:val="0"/>
      <w:suppressAutoHyphens/>
      <w:autoSpaceDN w:val="0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Nagwek3">
    <w:name w:val="heading 3"/>
    <w:basedOn w:val="Standard"/>
    <w:next w:val="Standard"/>
    <w:link w:val="Nagwek3Znak"/>
    <w:unhideWhenUsed/>
    <w:qFormat/>
    <w:rsid w:val="00D344FF"/>
    <w:pPr>
      <w:keepNext/>
      <w:spacing w:before="240" w:after="60"/>
      <w:outlineLvl w:val="2"/>
    </w:pPr>
    <w:rPr>
      <w:rFonts w:ascii="Arial, Arial" w:hAnsi="Arial, Arial" w:cs="Arial, 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14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6B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 Znak"/>
    <w:basedOn w:val="Domylnaczcionkaakapitu"/>
    <w:link w:val="Nagwek1"/>
    <w:rsid w:val="00D344FF"/>
    <w:rPr>
      <w:rFonts w:ascii="Bookman Old Style" w:eastAsia="Times New Roman" w:hAnsi="Bookman Old Style" w:cs="Times New Roman"/>
      <w:b/>
      <w:bCs/>
      <w:kern w:val="3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344FF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D344FF"/>
    <w:rPr>
      <w:rFonts w:ascii="Arial, Arial" w:eastAsia="Times New Roman" w:hAnsi="Arial, Arial" w:cs="Arial, Arial"/>
      <w:b/>
      <w:bCs/>
      <w:kern w:val="3"/>
      <w:sz w:val="26"/>
      <w:szCs w:val="26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D344FF"/>
  </w:style>
  <w:style w:type="character" w:styleId="Hipercze">
    <w:name w:val="Hyperlink"/>
    <w:basedOn w:val="Domylnaczcionkaakapitu"/>
    <w:uiPriority w:val="99"/>
    <w:semiHidden/>
    <w:unhideWhenUsed/>
    <w:rsid w:val="00D344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344FF"/>
    <w:rPr>
      <w:color w:val="800080" w:themeColor="followedHyperlink"/>
      <w:u w:val="single"/>
    </w:rPr>
  </w:style>
  <w:style w:type="paragraph" w:styleId="Podtytu">
    <w:name w:val="Subtitle"/>
    <w:basedOn w:val="Nagwek"/>
    <w:next w:val="Textbody"/>
    <w:link w:val="PodtytuZnak"/>
    <w:qFormat/>
    <w:rsid w:val="00D344FF"/>
    <w:pPr>
      <w:keepNext/>
      <w:widowControl/>
      <w:tabs>
        <w:tab w:val="clear" w:pos="4536"/>
        <w:tab w:val="clear" w:pos="9072"/>
        <w:tab w:val="left" w:pos="708"/>
      </w:tabs>
      <w:spacing w:before="240" w:after="120"/>
      <w:jc w:val="center"/>
    </w:pPr>
    <w:rPr>
      <w:rFonts w:ascii="Arial" w:hAnsi="Arial" w:cs="Tahoma"/>
      <w:i/>
      <w:iCs/>
      <w:sz w:val="28"/>
      <w:szCs w:val="28"/>
      <w:lang w:bidi="ar-SA"/>
    </w:rPr>
  </w:style>
  <w:style w:type="character" w:customStyle="1" w:styleId="PodtytuZnak">
    <w:name w:val="Podtytuł Znak"/>
    <w:basedOn w:val="Domylnaczcionkaakapitu"/>
    <w:link w:val="Podtytu"/>
    <w:rsid w:val="00D344FF"/>
    <w:rPr>
      <w:rFonts w:ascii="Arial" w:eastAsia="SimSun" w:hAnsi="Arial" w:cs="Tahoma"/>
      <w:i/>
      <w:iCs/>
      <w:kern w:val="3"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unhideWhenUsed/>
    <w:qFormat/>
    <w:rsid w:val="00D344F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D344F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Textbody">
    <w:name w:val="Text body"/>
    <w:basedOn w:val="Standard"/>
    <w:rsid w:val="00D344FF"/>
    <w:pPr>
      <w:spacing w:after="120"/>
    </w:pPr>
    <w:rPr>
      <w:rFonts w:ascii="Bookman Old Style" w:hAnsi="Bookman Old Style"/>
    </w:rPr>
  </w:style>
  <w:style w:type="paragraph" w:styleId="Tekstkomentarza">
    <w:name w:val="annotation text"/>
    <w:basedOn w:val="Normalny"/>
    <w:link w:val="TekstkomentarzaZnak"/>
    <w:unhideWhenUsed/>
    <w:rsid w:val="00D344F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D344F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344FF"/>
    <w:pPr>
      <w:widowControl/>
      <w:tabs>
        <w:tab w:val="left" w:pos="708"/>
      </w:tabs>
    </w:pPr>
    <w:rPr>
      <w:rFonts w:eastAsia="Times New Roman" w:cs="Times New Roman"/>
      <w:b/>
      <w:bCs/>
      <w:szCs w:val="20"/>
      <w:lang w:bidi="ar-SA"/>
    </w:rPr>
  </w:style>
  <w:style w:type="character" w:customStyle="1" w:styleId="TematkomentarzaZnak">
    <w:name w:val="Temat komentarza Znak"/>
    <w:basedOn w:val="TekstkomentarzaZnak"/>
    <w:link w:val="Tematkomentarza"/>
    <w:rsid w:val="00D344FF"/>
    <w:rPr>
      <w:rFonts w:ascii="Times New Roman" w:eastAsia="Times New Roman" w:hAnsi="Times New Roman" w:cs="Times New Roman"/>
      <w:b/>
      <w:bCs/>
      <w:kern w:val="3"/>
      <w:sz w:val="20"/>
      <w:szCs w:val="20"/>
      <w:lang w:eastAsia="zh-CN" w:bidi="hi-IN"/>
    </w:rPr>
  </w:style>
  <w:style w:type="paragraph" w:customStyle="1" w:styleId="Standard">
    <w:name w:val="Standard"/>
    <w:rsid w:val="00D344FF"/>
    <w:pPr>
      <w:tabs>
        <w:tab w:val="left" w:pos="70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Index">
    <w:name w:val="Index"/>
    <w:basedOn w:val="Standard"/>
    <w:rsid w:val="00D344FF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rsid w:val="00D344FF"/>
    <w:pPr>
      <w:spacing w:after="120"/>
      <w:ind w:left="283"/>
    </w:pPr>
  </w:style>
  <w:style w:type="paragraph" w:customStyle="1" w:styleId="Standardowy0">
    <w:name w:val="Standardowy_"/>
    <w:rsid w:val="00D344FF"/>
    <w:pPr>
      <w:widowControl w:val="0"/>
      <w:tabs>
        <w:tab w:val="left" w:pos="-720"/>
      </w:tabs>
      <w:suppressAutoHyphens/>
      <w:autoSpaceDN w:val="0"/>
      <w:snapToGrid w:val="0"/>
      <w:spacing w:after="0" w:line="240" w:lineRule="auto"/>
      <w:jc w:val="both"/>
    </w:pPr>
    <w:rPr>
      <w:rFonts w:ascii="Times New Roman" w:eastAsia="Arial, Arial" w:hAnsi="Times New Roman" w:cs="Times New Roman"/>
      <w:spacing w:val="-3"/>
      <w:kern w:val="3"/>
      <w:sz w:val="24"/>
      <w:szCs w:val="20"/>
      <w:lang w:val="en-US" w:eastAsia="zh-CN"/>
    </w:rPr>
  </w:style>
  <w:style w:type="paragraph" w:customStyle="1" w:styleId="Standardowy1">
    <w:name w:val="Standardowy1"/>
    <w:basedOn w:val="Standard"/>
    <w:qFormat/>
    <w:rsid w:val="00D344FF"/>
    <w:pPr>
      <w:spacing w:after="120" w:line="270" w:lineRule="atLeast"/>
      <w:jc w:val="both"/>
    </w:pPr>
    <w:rPr>
      <w:rFonts w:ascii="Arial, Arial" w:hAnsi="Arial, Arial"/>
      <w:color w:val="000000"/>
      <w:sz w:val="23"/>
      <w:szCs w:val="20"/>
    </w:rPr>
  </w:style>
  <w:style w:type="paragraph" w:customStyle="1" w:styleId="Styl1">
    <w:name w:val="Styl1"/>
    <w:basedOn w:val="Standard"/>
    <w:next w:val="Standard"/>
    <w:rsid w:val="00D344FF"/>
    <w:pPr>
      <w:autoSpaceDE w:val="0"/>
      <w:spacing w:before="60" w:after="60"/>
      <w:jc w:val="both"/>
    </w:pPr>
    <w:rPr>
      <w:rFonts w:ascii="Arial, Arial" w:hAnsi="Arial, Arial"/>
      <w:szCs w:val="20"/>
    </w:rPr>
  </w:style>
  <w:style w:type="paragraph" w:customStyle="1" w:styleId="Table">
    <w:name w:val="Table"/>
    <w:next w:val="Standard"/>
    <w:rsid w:val="00D344FF"/>
    <w:pPr>
      <w:suppressAutoHyphens/>
      <w:autoSpaceDN w:val="0"/>
      <w:spacing w:after="0" w:line="240" w:lineRule="auto"/>
    </w:pPr>
    <w:rPr>
      <w:rFonts w:ascii="Courier New" w:eastAsia="Arial, Arial" w:hAnsi="Courier New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D344FF"/>
    <w:pPr>
      <w:suppressAutoHyphens/>
      <w:autoSpaceDE w:val="0"/>
      <w:autoSpaceDN w:val="0"/>
      <w:spacing w:after="0" w:line="240" w:lineRule="auto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/>
    </w:rPr>
  </w:style>
  <w:style w:type="paragraph" w:customStyle="1" w:styleId="Minus">
    <w:name w:val="Minus"/>
    <w:basedOn w:val="Standard"/>
    <w:rsid w:val="00D344FF"/>
    <w:pPr>
      <w:tabs>
        <w:tab w:val="clear" w:pos="708"/>
      </w:tabs>
      <w:spacing w:before="40" w:after="40"/>
      <w:jc w:val="both"/>
    </w:pPr>
    <w:rPr>
      <w:rFonts w:ascii="Garamond" w:hAnsi="Garamond"/>
      <w:szCs w:val="20"/>
    </w:rPr>
  </w:style>
  <w:style w:type="paragraph" w:customStyle="1" w:styleId="Miejscowoidata">
    <w:name w:val="• Miejscowość i data"/>
    <w:basedOn w:val="Standard"/>
    <w:qFormat/>
    <w:rsid w:val="00D344FF"/>
    <w:pPr>
      <w:tabs>
        <w:tab w:val="clear" w:pos="708"/>
      </w:tabs>
      <w:spacing w:line="300" w:lineRule="auto"/>
      <w:ind w:firstLine="397"/>
      <w:jc w:val="right"/>
    </w:pPr>
    <w:rPr>
      <w:rFonts w:ascii="Arial, Arial" w:eastAsia="Cambria" w:hAnsi="Arial, Arial" w:cs="ArialMT, Arial"/>
      <w:color w:val="000000"/>
    </w:rPr>
  </w:style>
  <w:style w:type="paragraph" w:customStyle="1" w:styleId="Tekstpodstawowy21">
    <w:name w:val="Tekst podstawowy 21"/>
    <w:basedOn w:val="Standard"/>
    <w:rsid w:val="00D344FF"/>
    <w:pPr>
      <w:tabs>
        <w:tab w:val="clear" w:pos="708"/>
        <w:tab w:val="left" w:pos="360"/>
      </w:tabs>
    </w:pPr>
    <w:rPr>
      <w:i/>
      <w:szCs w:val="20"/>
    </w:rPr>
  </w:style>
  <w:style w:type="paragraph" w:customStyle="1" w:styleId="tabela">
    <w:name w:val="tabela"/>
    <w:basedOn w:val="Standard"/>
    <w:uiPriority w:val="99"/>
    <w:rsid w:val="00D344FF"/>
    <w:pPr>
      <w:tabs>
        <w:tab w:val="clear" w:pos="708"/>
        <w:tab w:val="left" w:pos="567"/>
        <w:tab w:val="left" w:pos="720"/>
        <w:tab w:val="left" w:pos="2880"/>
      </w:tabs>
      <w:overflowPunct w:val="0"/>
      <w:autoSpaceDE w:val="0"/>
      <w:spacing w:before="120" w:after="120" w:line="360" w:lineRule="auto"/>
      <w:jc w:val="center"/>
    </w:pPr>
    <w:rPr>
      <w:rFonts w:ascii="Arial, Arial" w:hAnsi="Arial, Arial"/>
      <w:szCs w:val="20"/>
    </w:rPr>
  </w:style>
  <w:style w:type="paragraph" w:customStyle="1" w:styleId="TableContents">
    <w:name w:val="Table Contents"/>
    <w:basedOn w:val="Standard"/>
    <w:rsid w:val="00D344FF"/>
    <w:pPr>
      <w:suppressLineNumbers/>
    </w:pPr>
  </w:style>
  <w:style w:type="paragraph" w:customStyle="1" w:styleId="TableHeading">
    <w:name w:val="Table Heading"/>
    <w:basedOn w:val="TableContents"/>
    <w:rsid w:val="00D344FF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344FF"/>
  </w:style>
  <w:style w:type="character" w:styleId="Odwoaniedokomentarza">
    <w:name w:val="annotation reference"/>
    <w:unhideWhenUsed/>
    <w:rsid w:val="00D344FF"/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D344FF"/>
    <w:pPr>
      <w:widowControl w:val="0"/>
      <w:numPr>
        <w:numId w:val="31"/>
      </w:numPr>
      <w:suppressAutoHyphens/>
      <w:autoSpaceDN w:val="0"/>
      <w:spacing w:after="120" w:line="48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344F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ytu">
    <w:name w:val="Title"/>
    <w:basedOn w:val="Standard"/>
    <w:next w:val="Podtytu"/>
    <w:link w:val="TytuZnak"/>
    <w:qFormat/>
    <w:rsid w:val="00D344FF"/>
    <w:pPr>
      <w:tabs>
        <w:tab w:val="clear" w:pos="708"/>
      </w:tabs>
      <w:jc w:val="center"/>
    </w:pPr>
    <w:rPr>
      <w:rFonts w:ascii="Bookman Old Style" w:hAnsi="Bookman Old Style"/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D344FF"/>
    <w:rPr>
      <w:rFonts w:ascii="Bookman Old Style" w:eastAsia="Times New Roman" w:hAnsi="Bookman Old Style" w:cs="Times New Roman"/>
      <w:b/>
      <w:bCs/>
      <w:kern w:val="3"/>
      <w:sz w:val="52"/>
      <w:szCs w:val="24"/>
      <w:lang w:eastAsia="zh-CN"/>
    </w:rPr>
  </w:style>
  <w:style w:type="paragraph" w:styleId="Stopka">
    <w:name w:val="footer"/>
    <w:aliases w:val="stand"/>
    <w:basedOn w:val="Normalny"/>
    <w:link w:val="StopkaZnak"/>
    <w:uiPriority w:val="99"/>
    <w:unhideWhenUsed/>
    <w:qFormat/>
    <w:rsid w:val="00D344F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aliases w:val="stand Znak1"/>
    <w:basedOn w:val="Domylnaczcionkaakapitu"/>
    <w:link w:val="Stopka"/>
    <w:uiPriority w:val="99"/>
    <w:rsid w:val="00D344F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3">
    <w:name w:val="Body Text 3"/>
    <w:basedOn w:val="Normalny"/>
    <w:link w:val="Tekstpodstawowy3Znak"/>
    <w:unhideWhenUsed/>
    <w:rsid w:val="00D344FF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16"/>
      <w:szCs w:val="1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rsid w:val="00D344FF"/>
    <w:rPr>
      <w:rFonts w:ascii="Times New Roman" w:eastAsia="SimSun" w:hAnsi="Times New Roman" w:cs="Mangal"/>
      <w:kern w:val="3"/>
      <w:sz w:val="16"/>
      <w:szCs w:val="14"/>
      <w:lang w:eastAsia="zh-CN" w:bidi="hi-IN"/>
    </w:rPr>
  </w:style>
  <w:style w:type="paragraph" w:styleId="Tekstdymka">
    <w:name w:val="Balloon Text"/>
    <w:basedOn w:val="Normalny"/>
    <w:link w:val="TekstdymkaZnak"/>
    <w:unhideWhenUsed/>
    <w:rsid w:val="00D344FF"/>
    <w:pPr>
      <w:widowControl w:val="0"/>
      <w:suppressAutoHyphens/>
      <w:autoSpaceDN w:val="0"/>
      <w:spacing w:after="0" w:line="240" w:lineRule="auto"/>
    </w:pPr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rsid w:val="00D344FF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WW8Num1z0">
    <w:name w:val="WW8Num1z0"/>
    <w:rsid w:val="00D344FF"/>
    <w:rPr>
      <w:rFonts w:ascii="Symbol" w:hAnsi="Symbol" w:hint="default"/>
      <w:color w:val="000000"/>
    </w:rPr>
  </w:style>
  <w:style w:type="character" w:customStyle="1" w:styleId="WW8Num3z2">
    <w:name w:val="WW8Num3z2"/>
    <w:rsid w:val="00D344FF"/>
    <w:rPr>
      <w:rFonts w:ascii="Symbol" w:hAnsi="Symbol" w:hint="default"/>
      <w:color w:val="000000"/>
    </w:rPr>
  </w:style>
  <w:style w:type="character" w:customStyle="1" w:styleId="WW8Num4z0">
    <w:name w:val="WW8Num4z0"/>
    <w:rsid w:val="00D344FF"/>
    <w:rPr>
      <w:rFonts w:ascii="Symbol" w:hAnsi="Symbol" w:hint="default"/>
      <w:color w:val="000000"/>
    </w:rPr>
  </w:style>
  <w:style w:type="character" w:customStyle="1" w:styleId="WW8Num5z0">
    <w:name w:val="WW8Num5z0"/>
    <w:rsid w:val="00D344FF"/>
    <w:rPr>
      <w:rFonts w:ascii="Symbol" w:hAnsi="Symbol" w:hint="default"/>
    </w:rPr>
  </w:style>
  <w:style w:type="character" w:customStyle="1" w:styleId="WW8Num8z0">
    <w:name w:val="WW8Num8z0"/>
    <w:rsid w:val="00D344FF"/>
    <w:rPr>
      <w:rFonts w:ascii="Times New Roman" w:hAnsi="Times New Roman" w:cs="Times New Roman" w:hint="default"/>
      <w:color w:val="000000"/>
    </w:rPr>
  </w:style>
  <w:style w:type="character" w:customStyle="1" w:styleId="WW8Num8z1">
    <w:name w:val="WW8Num8z1"/>
    <w:rsid w:val="00D344FF"/>
    <w:rPr>
      <w:rFonts w:ascii="Courier New" w:hAnsi="Courier New" w:cs="Courier New" w:hint="default"/>
    </w:rPr>
  </w:style>
  <w:style w:type="character" w:customStyle="1" w:styleId="WW8Num8z2">
    <w:name w:val="WW8Num8z2"/>
    <w:rsid w:val="00D344FF"/>
    <w:rPr>
      <w:rFonts w:ascii="Wingdings" w:hAnsi="Wingdings" w:hint="default"/>
    </w:rPr>
  </w:style>
  <w:style w:type="character" w:customStyle="1" w:styleId="WW8Num8z3">
    <w:name w:val="WW8Num8z3"/>
    <w:rsid w:val="00D344FF"/>
    <w:rPr>
      <w:rFonts w:ascii="Symbol" w:hAnsi="Symbol" w:hint="default"/>
    </w:rPr>
  </w:style>
  <w:style w:type="character" w:customStyle="1" w:styleId="WW8Num9z0">
    <w:name w:val="WW8Num9z0"/>
    <w:rsid w:val="00D344FF"/>
    <w:rPr>
      <w:rFonts w:ascii="Times New Roman" w:hAnsi="Times New Roman" w:cs="Times New Roman" w:hint="default"/>
    </w:rPr>
  </w:style>
  <w:style w:type="character" w:customStyle="1" w:styleId="WW8Num9z1">
    <w:name w:val="WW8Num9z1"/>
    <w:rsid w:val="00D344FF"/>
    <w:rPr>
      <w:rFonts w:ascii="Symbol" w:hAnsi="Symbol" w:hint="default"/>
      <w:strike w:val="0"/>
      <w:dstrike w:val="0"/>
      <w:color w:val="000000"/>
      <w:sz w:val="12"/>
      <w:u w:val="none"/>
      <w:effect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3">
    <w:name w:val="WW8Num9z3"/>
    <w:rsid w:val="00D344FF"/>
    <w:rPr>
      <w:rFonts w:ascii="Times New Roman" w:eastAsia="Times New Roman" w:hAnsi="Times New Roman" w:cs="Times New Roman" w:hint="default"/>
    </w:rPr>
  </w:style>
  <w:style w:type="character" w:customStyle="1" w:styleId="WW8Num10z0">
    <w:name w:val="WW8Num10z0"/>
    <w:rsid w:val="00D344FF"/>
    <w:rPr>
      <w:rFonts w:ascii="Symbol" w:hAnsi="Symbol" w:hint="default"/>
    </w:rPr>
  </w:style>
  <w:style w:type="character" w:customStyle="1" w:styleId="WW8Num10z1">
    <w:name w:val="WW8Num10z1"/>
    <w:rsid w:val="00D344FF"/>
    <w:rPr>
      <w:rFonts w:ascii="Courier New" w:hAnsi="Courier New" w:cs="Courier New" w:hint="default"/>
    </w:rPr>
  </w:style>
  <w:style w:type="character" w:customStyle="1" w:styleId="WW8Num10z2">
    <w:name w:val="WW8Num10z2"/>
    <w:rsid w:val="00D344FF"/>
    <w:rPr>
      <w:rFonts w:ascii="Wingdings" w:hAnsi="Wingdings" w:hint="default"/>
    </w:rPr>
  </w:style>
  <w:style w:type="character" w:customStyle="1" w:styleId="WW8Num11z0">
    <w:name w:val="WW8Num11z0"/>
    <w:rsid w:val="00D344FF"/>
    <w:rPr>
      <w:b w:val="0"/>
      <w:bCs w:val="0"/>
      <w:sz w:val="20"/>
      <w:szCs w:val="20"/>
    </w:rPr>
  </w:style>
  <w:style w:type="character" w:customStyle="1" w:styleId="WW8Num13z0">
    <w:name w:val="WW8Num13z0"/>
    <w:rsid w:val="00D344FF"/>
    <w:rPr>
      <w:rFonts w:ascii="Times New Roman" w:hAnsi="Times New Roman" w:cs="Times New Roman" w:hint="default"/>
      <w:color w:val="000000"/>
    </w:rPr>
  </w:style>
  <w:style w:type="character" w:customStyle="1" w:styleId="WW8Num13z1">
    <w:name w:val="WW8Num13z1"/>
    <w:rsid w:val="00D344FF"/>
    <w:rPr>
      <w:rFonts w:ascii="Courier New" w:hAnsi="Courier New" w:cs="Courier New" w:hint="default"/>
    </w:rPr>
  </w:style>
  <w:style w:type="character" w:customStyle="1" w:styleId="WW8Num13z2">
    <w:name w:val="WW8Num13z2"/>
    <w:rsid w:val="00D344FF"/>
    <w:rPr>
      <w:rFonts w:ascii="Wingdings" w:hAnsi="Wingdings" w:hint="default"/>
    </w:rPr>
  </w:style>
  <w:style w:type="character" w:customStyle="1" w:styleId="WW8Num13z3">
    <w:name w:val="WW8Num13z3"/>
    <w:rsid w:val="00D344FF"/>
    <w:rPr>
      <w:rFonts w:ascii="Symbol" w:hAnsi="Symbol" w:hint="default"/>
    </w:rPr>
  </w:style>
  <w:style w:type="character" w:customStyle="1" w:styleId="WW8Num14z0">
    <w:name w:val="WW8Num14z0"/>
    <w:rsid w:val="00D344FF"/>
    <w:rPr>
      <w:rFonts w:ascii="Symbol" w:hAnsi="Symbol" w:hint="default"/>
      <w:color w:val="000000"/>
    </w:rPr>
  </w:style>
  <w:style w:type="character" w:customStyle="1" w:styleId="WW8Num14z1">
    <w:name w:val="WW8Num14z1"/>
    <w:rsid w:val="00D344FF"/>
    <w:rPr>
      <w:rFonts w:ascii="Courier New" w:hAnsi="Courier New" w:cs="Courier New" w:hint="default"/>
    </w:rPr>
  </w:style>
  <w:style w:type="character" w:customStyle="1" w:styleId="WW8Num14z2">
    <w:name w:val="WW8Num14z2"/>
    <w:rsid w:val="00D344FF"/>
    <w:rPr>
      <w:rFonts w:ascii="Wingdings" w:hAnsi="Wingdings" w:hint="default"/>
    </w:rPr>
  </w:style>
  <w:style w:type="character" w:customStyle="1" w:styleId="WW8Num14z3">
    <w:name w:val="WW8Num14z3"/>
    <w:rsid w:val="00D344FF"/>
    <w:rPr>
      <w:rFonts w:ascii="Symbol" w:hAnsi="Symbol" w:hint="default"/>
    </w:rPr>
  </w:style>
  <w:style w:type="character" w:customStyle="1" w:styleId="WW8Num15z0">
    <w:name w:val="WW8Num15z0"/>
    <w:rsid w:val="00D344FF"/>
    <w:rPr>
      <w:rFonts w:ascii="Symbol" w:hAnsi="Symbol" w:hint="default"/>
      <w:color w:val="000000"/>
    </w:rPr>
  </w:style>
  <w:style w:type="character" w:customStyle="1" w:styleId="WW8Num16z2">
    <w:name w:val="WW8Num16z2"/>
    <w:rsid w:val="00D344FF"/>
    <w:rPr>
      <w:rFonts w:ascii="Symbol" w:hAnsi="Symbol" w:hint="default"/>
      <w:color w:val="000000"/>
    </w:rPr>
  </w:style>
  <w:style w:type="character" w:customStyle="1" w:styleId="WW8Num16z4">
    <w:name w:val="WW8Num16z4"/>
    <w:rsid w:val="00D344FF"/>
    <w:rPr>
      <w:rFonts w:ascii="Symbol" w:hAnsi="Symbol" w:hint="default"/>
    </w:rPr>
  </w:style>
  <w:style w:type="character" w:customStyle="1" w:styleId="WW8Num17z0">
    <w:name w:val="WW8Num17z0"/>
    <w:rsid w:val="00D344FF"/>
    <w:rPr>
      <w:rFonts w:ascii="Symbol" w:hAnsi="Symbol" w:hint="default"/>
    </w:rPr>
  </w:style>
  <w:style w:type="character" w:customStyle="1" w:styleId="WW8Num17z1">
    <w:name w:val="WW8Num17z1"/>
    <w:rsid w:val="00D344FF"/>
    <w:rPr>
      <w:rFonts w:ascii="Courier New" w:hAnsi="Courier New" w:cs="Courier New" w:hint="default"/>
    </w:rPr>
  </w:style>
  <w:style w:type="character" w:customStyle="1" w:styleId="WW8Num17z2">
    <w:name w:val="WW8Num17z2"/>
    <w:rsid w:val="00D344FF"/>
    <w:rPr>
      <w:rFonts w:ascii="Wingdings" w:hAnsi="Wingdings" w:hint="default"/>
    </w:rPr>
  </w:style>
  <w:style w:type="character" w:customStyle="1" w:styleId="WW8Num20z0">
    <w:name w:val="WW8Num20z0"/>
    <w:rsid w:val="00D344FF"/>
    <w:rPr>
      <w:b w:val="0"/>
      <w:bCs w:val="0"/>
      <w:sz w:val="20"/>
      <w:szCs w:val="20"/>
    </w:rPr>
  </w:style>
  <w:style w:type="character" w:customStyle="1" w:styleId="WW8Num21z0">
    <w:name w:val="WW8Num21z0"/>
    <w:rsid w:val="00D344FF"/>
    <w:rPr>
      <w:b w:val="0"/>
      <w:bCs w:val="0"/>
    </w:rPr>
  </w:style>
  <w:style w:type="character" w:customStyle="1" w:styleId="WW8Num22z1">
    <w:name w:val="WW8Num22z1"/>
    <w:rsid w:val="00D344FF"/>
    <w:rPr>
      <w:rFonts w:ascii="Symbol" w:hAnsi="Symbol" w:hint="default"/>
      <w:color w:val="000000"/>
    </w:rPr>
  </w:style>
  <w:style w:type="character" w:customStyle="1" w:styleId="WW8Num22z2">
    <w:name w:val="WW8Num22z2"/>
    <w:rsid w:val="00D344FF"/>
    <w:rPr>
      <w:b/>
      <w:bCs w:val="0"/>
    </w:rPr>
  </w:style>
  <w:style w:type="character" w:customStyle="1" w:styleId="WW8Num22z3">
    <w:name w:val="WW8Num22z3"/>
    <w:rsid w:val="00D344FF"/>
    <w:rPr>
      <w:rFonts w:ascii="Arial, Arial" w:hAnsi="Arial, Arial" w:cs="Arial, Arial" w:hint="default"/>
      <w:b w:val="0"/>
      <w:bCs w:val="0"/>
    </w:rPr>
  </w:style>
  <w:style w:type="character" w:customStyle="1" w:styleId="WW8Num23z1">
    <w:name w:val="WW8Num23z1"/>
    <w:rsid w:val="00D344FF"/>
    <w:rPr>
      <w:rFonts w:ascii="Symbol" w:hAnsi="Symbol" w:hint="default"/>
      <w:strike w:val="0"/>
      <w:dstrike w:val="0"/>
      <w:color w:val="000000"/>
      <w:sz w:val="12"/>
      <w:u w:val="none"/>
      <w:effect w:val="none"/>
    </w:rPr>
  </w:style>
  <w:style w:type="character" w:customStyle="1" w:styleId="WW8Num23z3">
    <w:name w:val="WW8Num23z3"/>
    <w:rsid w:val="00D344FF"/>
    <w:rPr>
      <w:rFonts w:ascii="Times New Roman" w:eastAsia="Times New Roman" w:hAnsi="Times New Roman" w:cs="Times New Roman" w:hint="default"/>
    </w:rPr>
  </w:style>
  <w:style w:type="character" w:customStyle="1" w:styleId="WW8Num24z2">
    <w:name w:val="WW8Num24z2"/>
    <w:rsid w:val="00D344FF"/>
    <w:rPr>
      <w:rFonts w:ascii="Symbol" w:hAnsi="Symbol" w:hint="default"/>
      <w:color w:val="000000"/>
    </w:rPr>
  </w:style>
  <w:style w:type="character" w:customStyle="1" w:styleId="WW8Num25z0">
    <w:name w:val="WW8Num25z0"/>
    <w:rsid w:val="00D344FF"/>
    <w:rPr>
      <w:color w:val="000000"/>
    </w:rPr>
  </w:style>
  <w:style w:type="character" w:customStyle="1" w:styleId="WW8Num26z0">
    <w:name w:val="WW8Num26z0"/>
    <w:rsid w:val="00D344FF"/>
    <w:rPr>
      <w:rFonts w:ascii="Symbol" w:hAnsi="Symbol" w:hint="default"/>
      <w:color w:val="000000"/>
    </w:rPr>
  </w:style>
  <w:style w:type="character" w:customStyle="1" w:styleId="WW8Num27z0">
    <w:name w:val="WW8Num27z0"/>
    <w:rsid w:val="00D344FF"/>
    <w:rPr>
      <w:b/>
      <w:bCs w:val="0"/>
    </w:rPr>
  </w:style>
  <w:style w:type="character" w:customStyle="1" w:styleId="WW8Num29z0">
    <w:name w:val="WW8Num29z0"/>
    <w:rsid w:val="00D344FF"/>
    <w:rPr>
      <w:b w:val="0"/>
      <w:bCs w:val="0"/>
      <w:color w:val="000000"/>
    </w:rPr>
  </w:style>
  <w:style w:type="character" w:customStyle="1" w:styleId="WW8Num29z1">
    <w:name w:val="WW8Num29z1"/>
    <w:rsid w:val="00D344FF"/>
    <w:rPr>
      <w:rFonts w:ascii="Courier New" w:hAnsi="Courier New" w:cs="Courier New" w:hint="default"/>
    </w:rPr>
  </w:style>
  <w:style w:type="character" w:customStyle="1" w:styleId="WW8Num29z2">
    <w:name w:val="WW8Num29z2"/>
    <w:rsid w:val="00D344FF"/>
    <w:rPr>
      <w:rFonts w:ascii="Wingdings" w:hAnsi="Wingdings" w:hint="default"/>
    </w:rPr>
  </w:style>
  <w:style w:type="character" w:customStyle="1" w:styleId="WW8Num29z3">
    <w:name w:val="WW8Num29z3"/>
    <w:rsid w:val="00D344FF"/>
    <w:rPr>
      <w:rFonts w:ascii="Symbol" w:hAnsi="Symbol" w:hint="default"/>
    </w:rPr>
  </w:style>
  <w:style w:type="character" w:customStyle="1" w:styleId="WW8Num31z1">
    <w:name w:val="WW8Num31z1"/>
    <w:rsid w:val="00D344FF"/>
    <w:rPr>
      <w:color w:val="000000"/>
      <w:sz w:val="24"/>
      <w:szCs w:val="24"/>
    </w:rPr>
  </w:style>
  <w:style w:type="character" w:customStyle="1" w:styleId="WW8Num32z0">
    <w:name w:val="WW8Num32z0"/>
    <w:rsid w:val="00D344FF"/>
    <w:rPr>
      <w:rFonts w:ascii="Symbol" w:hAnsi="Symbol" w:hint="default"/>
    </w:rPr>
  </w:style>
  <w:style w:type="character" w:customStyle="1" w:styleId="WW8Num32z1">
    <w:name w:val="WW8Num32z1"/>
    <w:rsid w:val="00D344FF"/>
    <w:rPr>
      <w:rFonts w:ascii="Courier New" w:hAnsi="Courier New" w:cs="Courier New" w:hint="default"/>
    </w:rPr>
  </w:style>
  <w:style w:type="character" w:customStyle="1" w:styleId="WW8Num32z2">
    <w:name w:val="WW8Num32z2"/>
    <w:rsid w:val="00D344FF"/>
    <w:rPr>
      <w:rFonts w:ascii="Wingdings" w:hAnsi="Wingdings" w:hint="default"/>
    </w:rPr>
  </w:style>
  <w:style w:type="character" w:customStyle="1" w:styleId="WW8Num34z1">
    <w:name w:val="WW8Num34z1"/>
    <w:rsid w:val="00D344FF"/>
    <w:rPr>
      <w:b/>
      <w:bCs w:val="0"/>
    </w:rPr>
  </w:style>
  <w:style w:type="character" w:customStyle="1" w:styleId="WW8Num35z0">
    <w:name w:val="WW8Num35z0"/>
    <w:rsid w:val="00D344FF"/>
    <w:rPr>
      <w:rFonts w:ascii="Symbol" w:hAnsi="Symbol" w:hint="default"/>
      <w:color w:val="000000"/>
    </w:rPr>
  </w:style>
  <w:style w:type="character" w:customStyle="1" w:styleId="WW8Num35z1">
    <w:name w:val="WW8Num35z1"/>
    <w:rsid w:val="00D344FF"/>
    <w:rPr>
      <w:rFonts w:ascii="Courier New" w:hAnsi="Courier New" w:cs="Courier New" w:hint="default"/>
    </w:rPr>
  </w:style>
  <w:style w:type="character" w:customStyle="1" w:styleId="WW8Num35z2">
    <w:name w:val="WW8Num35z2"/>
    <w:rsid w:val="00D344FF"/>
    <w:rPr>
      <w:rFonts w:ascii="Wingdings" w:hAnsi="Wingdings" w:hint="default"/>
    </w:rPr>
  </w:style>
  <w:style w:type="character" w:customStyle="1" w:styleId="WW8Num35z3">
    <w:name w:val="WW8Num35z3"/>
    <w:rsid w:val="00D344FF"/>
    <w:rPr>
      <w:rFonts w:ascii="Symbol" w:hAnsi="Symbol" w:hint="default"/>
    </w:rPr>
  </w:style>
  <w:style w:type="character" w:customStyle="1" w:styleId="WW8Num36z0">
    <w:name w:val="WW8Num36z0"/>
    <w:rsid w:val="00D344FF"/>
    <w:rPr>
      <w:b/>
      <w:bCs w:val="0"/>
    </w:rPr>
  </w:style>
  <w:style w:type="character" w:customStyle="1" w:styleId="WW8Num37z0">
    <w:name w:val="WW8Num37z0"/>
    <w:rsid w:val="00D344FF"/>
    <w:rPr>
      <w:rFonts w:ascii="Symbol" w:hAnsi="Symbol" w:hint="default"/>
      <w:color w:val="000000"/>
    </w:rPr>
  </w:style>
  <w:style w:type="character" w:customStyle="1" w:styleId="WW8Num37z4">
    <w:name w:val="WW8Num37z4"/>
    <w:rsid w:val="00D344FF"/>
    <w:rPr>
      <w:rFonts w:ascii="Courier New" w:hAnsi="Courier New" w:cs="Courier New" w:hint="default"/>
    </w:rPr>
  </w:style>
  <w:style w:type="character" w:customStyle="1" w:styleId="WW8Num38z0">
    <w:name w:val="WW8Num38z0"/>
    <w:rsid w:val="00D344FF"/>
    <w:rPr>
      <w:rFonts w:ascii="Symbol" w:hAnsi="Symbol" w:hint="default"/>
      <w:color w:val="000000"/>
    </w:rPr>
  </w:style>
  <w:style w:type="character" w:customStyle="1" w:styleId="WW8Num39z0">
    <w:name w:val="WW8Num39z0"/>
    <w:rsid w:val="00D344FF"/>
    <w:rPr>
      <w:rFonts w:ascii="Symbol" w:hAnsi="Symbol" w:hint="default"/>
      <w:color w:val="000000"/>
    </w:rPr>
  </w:style>
  <w:style w:type="character" w:customStyle="1" w:styleId="WW8Num39z1">
    <w:name w:val="WW8Num39z1"/>
    <w:rsid w:val="00D344FF"/>
    <w:rPr>
      <w:rFonts w:ascii="Courier New" w:hAnsi="Courier New" w:cs="Courier New" w:hint="default"/>
    </w:rPr>
  </w:style>
  <w:style w:type="character" w:customStyle="1" w:styleId="WW8Num39z2">
    <w:name w:val="WW8Num39z2"/>
    <w:rsid w:val="00D344FF"/>
    <w:rPr>
      <w:rFonts w:ascii="Wingdings" w:hAnsi="Wingdings" w:hint="default"/>
    </w:rPr>
  </w:style>
  <w:style w:type="character" w:customStyle="1" w:styleId="WW8Num39z3">
    <w:name w:val="WW8Num39z3"/>
    <w:rsid w:val="00D344FF"/>
    <w:rPr>
      <w:rFonts w:ascii="Symbol" w:hAnsi="Symbol" w:hint="default"/>
    </w:rPr>
  </w:style>
  <w:style w:type="character" w:customStyle="1" w:styleId="WW8Num40z0">
    <w:name w:val="WW8Num40z0"/>
    <w:rsid w:val="00D344FF"/>
    <w:rPr>
      <w:rFonts w:ascii="Symbol" w:hAnsi="Symbol" w:hint="default"/>
      <w:color w:val="000000"/>
    </w:rPr>
  </w:style>
  <w:style w:type="character" w:customStyle="1" w:styleId="WW8Num40z1">
    <w:name w:val="WW8Num40z1"/>
    <w:rsid w:val="00D344FF"/>
    <w:rPr>
      <w:rFonts w:ascii="Courier New" w:hAnsi="Courier New" w:cs="Courier New" w:hint="default"/>
    </w:rPr>
  </w:style>
  <w:style w:type="character" w:customStyle="1" w:styleId="WW8Num40z2">
    <w:name w:val="WW8Num40z2"/>
    <w:rsid w:val="00D344FF"/>
    <w:rPr>
      <w:rFonts w:ascii="Wingdings" w:hAnsi="Wingdings" w:hint="default"/>
    </w:rPr>
  </w:style>
  <w:style w:type="character" w:customStyle="1" w:styleId="WW8Num40z3">
    <w:name w:val="WW8Num40z3"/>
    <w:rsid w:val="00D344FF"/>
    <w:rPr>
      <w:rFonts w:ascii="Symbol" w:hAnsi="Symbol" w:hint="default"/>
    </w:rPr>
  </w:style>
  <w:style w:type="character" w:customStyle="1" w:styleId="WW8Num42z0">
    <w:name w:val="WW8Num42z0"/>
    <w:rsid w:val="00D344FF"/>
    <w:rPr>
      <w:rFonts w:ascii="Symbol" w:hAnsi="Symbol" w:hint="default"/>
    </w:rPr>
  </w:style>
  <w:style w:type="character" w:customStyle="1" w:styleId="WW8Num42z1">
    <w:name w:val="WW8Num42z1"/>
    <w:rsid w:val="00D344FF"/>
    <w:rPr>
      <w:rFonts w:ascii="Courier New" w:hAnsi="Courier New" w:cs="Courier New" w:hint="default"/>
    </w:rPr>
  </w:style>
  <w:style w:type="character" w:customStyle="1" w:styleId="WW8Num42z2">
    <w:name w:val="WW8Num42z2"/>
    <w:rsid w:val="00D344FF"/>
    <w:rPr>
      <w:rFonts w:ascii="Wingdings" w:hAnsi="Wingdings" w:hint="default"/>
    </w:rPr>
  </w:style>
  <w:style w:type="character" w:customStyle="1" w:styleId="WW8Num43z0">
    <w:name w:val="WW8Num43z0"/>
    <w:rsid w:val="00D344FF"/>
    <w:rPr>
      <w:rFonts w:ascii="Symbol" w:hAnsi="Symbol" w:hint="default"/>
      <w:color w:val="000000"/>
    </w:rPr>
  </w:style>
  <w:style w:type="character" w:customStyle="1" w:styleId="WW8Num43z1">
    <w:name w:val="WW8Num43z1"/>
    <w:rsid w:val="00D344FF"/>
    <w:rPr>
      <w:rFonts w:ascii="Courier New" w:hAnsi="Courier New" w:cs="Courier New" w:hint="default"/>
    </w:rPr>
  </w:style>
  <w:style w:type="character" w:customStyle="1" w:styleId="WW8Num43z2">
    <w:name w:val="WW8Num43z2"/>
    <w:rsid w:val="00D344FF"/>
    <w:rPr>
      <w:rFonts w:ascii="Wingdings" w:hAnsi="Wingdings" w:hint="default"/>
    </w:rPr>
  </w:style>
  <w:style w:type="character" w:customStyle="1" w:styleId="WW8Num43z3">
    <w:name w:val="WW8Num43z3"/>
    <w:rsid w:val="00D344FF"/>
    <w:rPr>
      <w:rFonts w:ascii="Symbol" w:hAnsi="Symbol" w:hint="default"/>
    </w:rPr>
  </w:style>
  <w:style w:type="character" w:customStyle="1" w:styleId="WW8Num44z0">
    <w:name w:val="WW8Num44z0"/>
    <w:rsid w:val="00D344FF"/>
    <w:rPr>
      <w:b w:val="0"/>
      <w:bCs w:val="0"/>
      <w:color w:val="000000"/>
    </w:rPr>
  </w:style>
  <w:style w:type="character" w:customStyle="1" w:styleId="WW8Num44z1">
    <w:name w:val="WW8Num44z1"/>
    <w:rsid w:val="00D344FF"/>
    <w:rPr>
      <w:rFonts w:ascii="Courier New" w:hAnsi="Courier New" w:cs="Courier New" w:hint="default"/>
    </w:rPr>
  </w:style>
  <w:style w:type="character" w:customStyle="1" w:styleId="WW8Num44z2">
    <w:name w:val="WW8Num44z2"/>
    <w:rsid w:val="00D344FF"/>
    <w:rPr>
      <w:rFonts w:ascii="Wingdings" w:hAnsi="Wingdings" w:hint="default"/>
    </w:rPr>
  </w:style>
  <w:style w:type="character" w:customStyle="1" w:styleId="WW8Num44z3">
    <w:name w:val="WW8Num44z3"/>
    <w:rsid w:val="00D344FF"/>
    <w:rPr>
      <w:rFonts w:ascii="Symbol" w:hAnsi="Symbol" w:hint="default"/>
    </w:rPr>
  </w:style>
  <w:style w:type="character" w:customStyle="1" w:styleId="WW8Num46z0">
    <w:name w:val="WW8Num46z0"/>
    <w:rsid w:val="00D344FF"/>
    <w:rPr>
      <w:b/>
      <w:bCs w:val="0"/>
    </w:rPr>
  </w:style>
  <w:style w:type="character" w:customStyle="1" w:styleId="h1">
    <w:name w:val="h1"/>
    <w:basedOn w:val="Domylnaczcionkaakapitu"/>
    <w:rsid w:val="00D344FF"/>
  </w:style>
  <w:style w:type="paragraph" w:styleId="Tekstpodstawowy">
    <w:name w:val="Body Text"/>
    <w:basedOn w:val="Standard"/>
    <w:link w:val="TekstpodstawowyZnak"/>
    <w:unhideWhenUsed/>
    <w:rsid w:val="00D344FF"/>
    <w:pPr>
      <w:suppressAutoHyphens w:val="0"/>
      <w:spacing w:after="120"/>
    </w:pPr>
    <w:rPr>
      <w:rFonts w:ascii="Bookman Old Style" w:eastAsia="SimSun" w:hAnsi="Bookman Old Style" w:cs="Tahoma"/>
      <w:lang w:bidi="hi-IN"/>
    </w:rPr>
  </w:style>
  <w:style w:type="character" w:customStyle="1" w:styleId="TekstpodstawowyZnak">
    <w:name w:val="Tekst podstawowy Znak"/>
    <w:basedOn w:val="Domylnaczcionkaakapitu"/>
    <w:link w:val="Tekstpodstawowy"/>
    <w:rsid w:val="00D344FF"/>
    <w:rPr>
      <w:rFonts w:ascii="Bookman Old Style" w:eastAsia="SimSun" w:hAnsi="Bookman Old Style" w:cs="Tahoma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Standard"/>
    <w:link w:val="TekstpodstawowywcityZnak"/>
    <w:unhideWhenUsed/>
    <w:rsid w:val="00D344FF"/>
    <w:pPr>
      <w:suppressAutoHyphens w:val="0"/>
      <w:spacing w:after="120"/>
      <w:ind w:left="283"/>
    </w:pPr>
    <w:rPr>
      <w:rFonts w:eastAsia="SimSun" w:cs="Tahoma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44FF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BulletSymbols">
    <w:name w:val="Bullet Symbols"/>
    <w:rsid w:val="00D344FF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D344FF"/>
  </w:style>
  <w:style w:type="character" w:customStyle="1" w:styleId="TekstpodstawowyZnak1">
    <w:name w:val="Tekst podstawowy Znak1"/>
    <w:basedOn w:val="Domylnaczcionkaakapitu"/>
    <w:uiPriority w:val="99"/>
    <w:semiHidden/>
    <w:rsid w:val="00D344FF"/>
    <w:rPr>
      <w:rFonts w:ascii="Mangal" w:hAnsi="Mangal" w:cs="Mangal" w:hint="default"/>
      <w:szCs w:val="21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344FF"/>
    <w:rPr>
      <w:rFonts w:ascii="Mangal" w:hAnsi="Mangal" w:cs="Mangal" w:hint="default"/>
      <w:szCs w:val="21"/>
    </w:rPr>
  </w:style>
  <w:style w:type="paragraph" w:styleId="Akapitzlist">
    <w:name w:val="List Paragraph"/>
    <w:aliases w:val="Resume Title,Citation List,Ha,Body,List Paragraph_Table bullets,Bullet List Paragraph,Listes,Paragraphe de liste 2,Reference list,Lettre d'introduction,Paragrafo elenco,1st level - Bullet List Paragraph,Yellow Bullet"/>
    <w:basedOn w:val="Standard"/>
    <w:link w:val="AkapitzlistZnak"/>
    <w:qFormat/>
    <w:rsid w:val="00D344FF"/>
    <w:pPr>
      <w:ind w:left="708"/>
    </w:pPr>
  </w:style>
  <w:style w:type="paragraph" w:styleId="Legenda">
    <w:name w:val="caption"/>
    <w:basedOn w:val="Standard"/>
    <w:semiHidden/>
    <w:unhideWhenUsed/>
    <w:qFormat/>
    <w:rsid w:val="00D344FF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"/>
    <w:unhideWhenUsed/>
    <w:rsid w:val="00D344FF"/>
    <w:pPr>
      <w:tabs>
        <w:tab w:val="clear" w:pos="708"/>
      </w:tabs>
      <w:spacing w:before="280" w:after="280"/>
    </w:pPr>
    <w:rPr>
      <w:rFonts w:ascii="Arial Unicode MS" w:eastAsia="Arial Unicode MS" w:hAnsi="Arial Unicode MS" w:cs="Arial Unicode MS"/>
      <w:lang w:val="en-US"/>
    </w:rPr>
  </w:style>
  <w:style w:type="paragraph" w:styleId="Lista">
    <w:name w:val="List"/>
    <w:basedOn w:val="Textbody"/>
    <w:semiHidden/>
    <w:unhideWhenUsed/>
    <w:rsid w:val="00D344FF"/>
    <w:rPr>
      <w:rFonts w:cs="Tahoma"/>
    </w:rPr>
  </w:style>
  <w:style w:type="numbering" w:customStyle="1" w:styleId="WW8Num41">
    <w:name w:val="WW8Num41"/>
    <w:rsid w:val="00D344FF"/>
    <w:pPr>
      <w:numPr>
        <w:numId w:val="1"/>
      </w:numPr>
    </w:pPr>
  </w:style>
  <w:style w:type="numbering" w:customStyle="1" w:styleId="WW8Num31">
    <w:name w:val="WW8Num31"/>
    <w:rsid w:val="00D344FF"/>
    <w:pPr>
      <w:numPr>
        <w:numId w:val="2"/>
      </w:numPr>
    </w:pPr>
  </w:style>
  <w:style w:type="numbering" w:customStyle="1" w:styleId="WW8Num38">
    <w:name w:val="WW8Num38"/>
    <w:rsid w:val="00D344FF"/>
    <w:pPr>
      <w:numPr>
        <w:numId w:val="3"/>
      </w:numPr>
    </w:pPr>
  </w:style>
  <w:style w:type="numbering" w:customStyle="1" w:styleId="WW8Num34">
    <w:name w:val="WW8Num34"/>
    <w:rsid w:val="00D344FF"/>
    <w:pPr>
      <w:numPr>
        <w:numId w:val="4"/>
      </w:numPr>
    </w:pPr>
  </w:style>
  <w:style w:type="numbering" w:customStyle="1" w:styleId="WW8Num42">
    <w:name w:val="WW8Num42"/>
    <w:rsid w:val="00D344FF"/>
    <w:pPr>
      <w:numPr>
        <w:numId w:val="47"/>
      </w:numPr>
    </w:pPr>
  </w:style>
  <w:style w:type="numbering" w:customStyle="1" w:styleId="WW8Num22">
    <w:name w:val="WW8Num22"/>
    <w:rsid w:val="00D344FF"/>
    <w:pPr>
      <w:numPr>
        <w:numId w:val="5"/>
      </w:numPr>
    </w:pPr>
  </w:style>
  <w:style w:type="numbering" w:customStyle="1" w:styleId="WW8Num25">
    <w:name w:val="WW8Num25"/>
    <w:rsid w:val="00D344FF"/>
    <w:pPr>
      <w:numPr>
        <w:numId w:val="6"/>
      </w:numPr>
    </w:pPr>
  </w:style>
  <w:style w:type="numbering" w:customStyle="1" w:styleId="WW8Num27">
    <w:name w:val="WW8Num27"/>
    <w:rsid w:val="00D344FF"/>
    <w:pPr>
      <w:numPr>
        <w:numId w:val="7"/>
      </w:numPr>
    </w:pPr>
  </w:style>
  <w:style w:type="numbering" w:customStyle="1" w:styleId="WW8Num40">
    <w:name w:val="WW8Num40"/>
    <w:rsid w:val="00D344FF"/>
    <w:pPr>
      <w:numPr>
        <w:numId w:val="8"/>
      </w:numPr>
    </w:pPr>
  </w:style>
  <w:style w:type="numbering" w:customStyle="1" w:styleId="WW8Num20">
    <w:name w:val="WW8Num20"/>
    <w:rsid w:val="00D344FF"/>
    <w:pPr>
      <w:numPr>
        <w:numId w:val="9"/>
      </w:numPr>
    </w:pPr>
  </w:style>
  <w:style w:type="numbering" w:customStyle="1" w:styleId="WW8Num11">
    <w:name w:val="WW8Num11"/>
    <w:rsid w:val="00D344FF"/>
    <w:pPr>
      <w:numPr>
        <w:numId w:val="10"/>
      </w:numPr>
    </w:pPr>
  </w:style>
  <w:style w:type="numbering" w:customStyle="1" w:styleId="WW8Num8">
    <w:name w:val="WW8Num8"/>
    <w:rsid w:val="00D344FF"/>
    <w:pPr>
      <w:numPr>
        <w:numId w:val="12"/>
      </w:numPr>
    </w:pPr>
  </w:style>
  <w:style w:type="numbering" w:customStyle="1" w:styleId="WW8Num37">
    <w:name w:val="WW8Num37"/>
    <w:rsid w:val="00D344FF"/>
    <w:pPr>
      <w:numPr>
        <w:numId w:val="13"/>
      </w:numPr>
    </w:pPr>
  </w:style>
  <w:style w:type="numbering" w:customStyle="1" w:styleId="WW8Num7">
    <w:name w:val="WW8Num7"/>
    <w:rsid w:val="00D344FF"/>
    <w:pPr>
      <w:numPr>
        <w:numId w:val="14"/>
      </w:numPr>
    </w:pPr>
  </w:style>
  <w:style w:type="numbering" w:customStyle="1" w:styleId="WW8Num6">
    <w:name w:val="WW8Num6"/>
    <w:rsid w:val="00D344FF"/>
    <w:pPr>
      <w:numPr>
        <w:numId w:val="15"/>
      </w:numPr>
    </w:pPr>
  </w:style>
  <w:style w:type="numbering" w:customStyle="1" w:styleId="WW8Num30">
    <w:name w:val="WW8Num30"/>
    <w:rsid w:val="00D344FF"/>
    <w:pPr>
      <w:numPr>
        <w:numId w:val="16"/>
      </w:numPr>
    </w:pPr>
  </w:style>
  <w:style w:type="numbering" w:customStyle="1" w:styleId="WW8Num18">
    <w:name w:val="WW8Num18"/>
    <w:rsid w:val="00D344FF"/>
    <w:pPr>
      <w:numPr>
        <w:numId w:val="17"/>
      </w:numPr>
    </w:pPr>
  </w:style>
  <w:style w:type="numbering" w:customStyle="1" w:styleId="WW8Num26">
    <w:name w:val="WW8Num26"/>
    <w:rsid w:val="00D344FF"/>
    <w:pPr>
      <w:numPr>
        <w:numId w:val="18"/>
      </w:numPr>
    </w:pPr>
  </w:style>
  <w:style w:type="numbering" w:customStyle="1" w:styleId="WW8Num43">
    <w:name w:val="WW8Num43"/>
    <w:rsid w:val="00D344FF"/>
    <w:pPr>
      <w:numPr>
        <w:numId w:val="19"/>
      </w:numPr>
    </w:pPr>
  </w:style>
  <w:style w:type="numbering" w:customStyle="1" w:styleId="WW8Num33">
    <w:name w:val="WW8Num33"/>
    <w:rsid w:val="00D344FF"/>
    <w:pPr>
      <w:numPr>
        <w:numId w:val="20"/>
      </w:numPr>
    </w:pPr>
  </w:style>
  <w:style w:type="numbering" w:customStyle="1" w:styleId="WW8Num9">
    <w:name w:val="WW8Num9"/>
    <w:rsid w:val="00D344FF"/>
    <w:pPr>
      <w:numPr>
        <w:numId w:val="21"/>
      </w:numPr>
    </w:pPr>
  </w:style>
  <w:style w:type="numbering" w:customStyle="1" w:styleId="WW8Num32">
    <w:name w:val="WW8Num32"/>
    <w:rsid w:val="00D344FF"/>
    <w:pPr>
      <w:numPr>
        <w:numId w:val="22"/>
      </w:numPr>
    </w:pPr>
  </w:style>
  <w:style w:type="numbering" w:customStyle="1" w:styleId="WW8Num16">
    <w:name w:val="WW8Num16"/>
    <w:rsid w:val="00D344FF"/>
    <w:pPr>
      <w:numPr>
        <w:numId w:val="23"/>
      </w:numPr>
    </w:pPr>
  </w:style>
  <w:style w:type="numbering" w:customStyle="1" w:styleId="WW8Num23">
    <w:name w:val="WW8Num23"/>
    <w:rsid w:val="00D344FF"/>
    <w:pPr>
      <w:numPr>
        <w:numId w:val="24"/>
      </w:numPr>
    </w:pPr>
  </w:style>
  <w:style w:type="numbering" w:customStyle="1" w:styleId="WW8Num4">
    <w:name w:val="WW8Num4"/>
    <w:rsid w:val="00D344FF"/>
    <w:pPr>
      <w:numPr>
        <w:numId w:val="25"/>
      </w:numPr>
    </w:pPr>
  </w:style>
  <w:style w:type="numbering" w:customStyle="1" w:styleId="WW8Num17">
    <w:name w:val="WW8Num17"/>
    <w:rsid w:val="00D344FF"/>
    <w:pPr>
      <w:numPr>
        <w:numId w:val="26"/>
      </w:numPr>
    </w:pPr>
  </w:style>
  <w:style w:type="numbering" w:customStyle="1" w:styleId="WW8Num28">
    <w:name w:val="WW8Num28"/>
    <w:rsid w:val="00D344FF"/>
    <w:pPr>
      <w:numPr>
        <w:numId w:val="27"/>
      </w:numPr>
    </w:pPr>
  </w:style>
  <w:style w:type="numbering" w:customStyle="1" w:styleId="WW8Num5">
    <w:name w:val="WW8Num5"/>
    <w:rsid w:val="00D344FF"/>
    <w:pPr>
      <w:numPr>
        <w:numId w:val="28"/>
      </w:numPr>
    </w:pPr>
  </w:style>
  <w:style w:type="numbering" w:customStyle="1" w:styleId="WW8Num2">
    <w:name w:val="WW8Num2"/>
    <w:rsid w:val="00D344FF"/>
    <w:pPr>
      <w:numPr>
        <w:numId w:val="29"/>
      </w:numPr>
    </w:pPr>
  </w:style>
  <w:style w:type="numbering" w:customStyle="1" w:styleId="WW8Num12">
    <w:name w:val="WW8Num12"/>
    <w:rsid w:val="00D344FF"/>
    <w:pPr>
      <w:numPr>
        <w:numId w:val="30"/>
      </w:numPr>
    </w:pPr>
  </w:style>
  <w:style w:type="numbering" w:customStyle="1" w:styleId="WW8Num15">
    <w:name w:val="WW8Num15"/>
    <w:rsid w:val="00D344FF"/>
    <w:pPr>
      <w:numPr>
        <w:numId w:val="31"/>
      </w:numPr>
    </w:pPr>
  </w:style>
  <w:style w:type="numbering" w:customStyle="1" w:styleId="WW8Num39">
    <w:name w:val="WW8Num39"/>
    <w:rsid w:val="00D344FF"/>
    <w:pPr>
      <w:numPr>
        <w:numId w:val="32"/>
      </w:numPr>
    </w:pPr>
  </w:style>
  <w:style w:type="numbering" w:customStyle="1" w:styleId="WW8Num46">
    <w:name w:val="WW8Num46"/>
    <w:rsid w:val="00D344FF"/>
    <w:pPr>
      <w:numPr>
        <w:numId w:val="33"/>
      </w:numPr>
    </w:pPr>
  </w:style>
  <w:style w:type="numbering" w:customStyle="1" w:styleId="WW8Num24">
    <w:name w:val="WW8Num24"/>
    <w:rsid w:val="00D344FF"/>
    <w:pPr>
      <w:numPr>
        <w:numId w:val="34"/>
      </w:numPr>
    </w:pPr>
  </w:style>
  <w:style w:type="numbering" w:customStyle="1" w:styleId="WW8Num14">
    <w:name w:val="WW8Num14"/>
    <w:rsid w:val="00D344FF"/>
    <w:pPr>
      <w:numPr>
        <w:numId w:val="35"/>
      </w:numPr>
    </w:pPr>
  </w:style>
  <w:style w:type="numbering" w:customStyle="1" w:styleId="WW8Num13">
    <w:name w:val="WW8Num13"/>
    <w:rsid w:val="00D344FF"/>
    <w:pPr>
      <w:numPr>
        <w:numId w:val="36"/>
      </w:numPr>
    </w:pPr>
  </w:style>
  <w:style w:type="numbering" w:customStyle="1" w:styleId="WW8Num29">
    <w:name w:val="WW8Num29"/>
    <w:rsid w:val="00D344FF"/>
    <w:pPr>
      <w:numPr>
        <w:numId w:val="37"/>
      </w:numPr>
    </w:pPr>
  </w:style>
  <w:style w:type="numbering" w:customStyle="1" w:styleId="WW8Num19">
    <w:name w:val="WW8Num19"/>
    <w:rsid w:val="00D344FF"/>
    <w:pPr>
      <w:numPr>
        <w:numId w:val="38"/>
      </w:numPr>
    </w:pPr>
  </w:style>
  <w:style w:type="numbering" w:customStyle="1" w:styleId="WW8Num1">
    <w:name w:val="WW8Num1"/>
    <w:rsid w:val="00D344FF"/>
    <w:pPr>
      <w:numPr>
        <w:numId w:val="39"/>
      </w:numPr>
    </w:pPr>
  </w:style>
  <w:style w:type="numbering" w:customStyle="1" w:styleId="WW8Num45">
    <w:name w:val="WW8Num45"/>
    <w:rsid w:val="00D344FF"/>
    <w:pPr>
      <w:numPr>
        <w:numId w:val="40"/>
      </w:numPr>
    </w:pPr>
  </w:style>
  <w:style w:type="numbering" w:customStyle="1" w:styleId="WW8Num21">
    <w:name w:val="WW8Num21"/>
    <w:rsid w:val="00D344FF"/>
    <w:pPr>
      <w:numPr>
        <w:numId w:val="41"/>
      </w:numPr>
    </w:pPr>
  </w:style>
  <w:style w:type="numbering" w:customStyle="1" w:styleId="WW8Num35">
    <w:name w:val="WW8Num35"/>
    <w:rsid w:val="00D344FF"/>
    <w:pPr>
      <w:numPr>
        <w:numId w:val="42"/>
      </w:numPr>
    </w:pPr>
  </w:style>
  <w:style w:type="numbering" w:customStyle="1" w:styleId="WW8Num44">
    <w:name w:val="WW8Num44"/>
    <w:rsid w:val="00D344FF"/>
    <w:pPr>
      <w:numPr>
        <w:numId w:val="43"/>
      </w:numPr>
    </w:pPr>
  </w:style>
  <w:style w:type="numbering" w:customStyle="1" w:styleId="WW8Num36">
    <w:name w:val="WW8Num36"/>
    <w:rsid w:val="00D344FF"/>
    <w:pPr>
      <w:numPr>
        <w:numId w:val="44"/>
      </w:numPr>
    </w:pPr>
  </w:style>
  <w:style w:type="numbering" w:customStyle="1" w:styleId="WW8Num3">
    <w:name w:val="WW8Num3"/>
    <w:rsid w:val="00D344FF"/>
    <w:pPr>
      <w:numPr>
        <w:numId w:val="45"/>
      </w:numPr>
    </w:pPr>
  </w:style>
  <w:style w:type="numbering" w:customStyle="1" w:styleId="WW8Num10">
    <w:name w:val="WW8Num10"/>
    <w:rsid w:val="00D344FF"/>
    <w:pPr>
      <w:numPr>
        <w:numId w:val="46"/>
      </w:numPr>
    </w:pPr>
  </w:style>
  <w:style w:type="numbering" w:customStyle="1" w:styleId="Bezlisty2">
    <w:name w:val="Bez listy2"/>
    <w:next w:val="Bezlisty"/>
    <w:uiPriority w:val="99"/>
    <w:semiHidden/>
    <w:unhideWhenUsed/>
    <w:rsid w:val="00D344FF"/>
  </w:style>
  <w:style w:type="table" w:styleId="Tabela-Siatka">
    <w:name w:val="Table Grid"/>
    <w:basedOn w:val="Standardowy"/>
    <w:rsid w:val="00D34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0">
    <w:name w:val="Tabela"/>
    <w:next w:val="Normalny"/>
    <w:rsid w:val="00D344F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83D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3D38"/>
  </w:style>
  <w:style w:type="character" w:customStyle="1" w:styleId="AkapitzlistZnak">
    <w:name w:val="Akapit z listą Znak"/>
    <w:aliases w:val="Resume Title Znak,Citation List Znak,Ha Znak,Body Znak,List Paragraph_Table bullets Znak,Bullet List Paragraph Znak,Listes Znak,Paragraphe de liste 2 Znak,Reference list Znak,Lettre d'introduction Znak,Paragrafo elenco Znak"/>
    <w:basedOn w:val="Domylnaczcionkaakapitu"/>
    <w:link w:val="Akapitzlist"/>
    <w:rsid w:val="00BE757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36143A"/>
    <w:pPr>
      <w:ind w:left="720"/>
    </w:pPr>
    <w:rPr>
      <w:rFonts w:ascii="Calibri" w:eastAsia="Times New Roman" w:hAnsi="Calibri" w:cs="Times New Roman"/>
    </w:rPr>
  </w:style>
  <w:style w:type="paragraph" w:customStyle="1" w:styleId="Akapitzlist4">
    <w:name w:val="Akapit z listą4"/>
    <w:basedOn w:val="Normalny"/>
    <w:rsid w:val="0036143A"/>
    <w:pPr>
      <w:ind w:left="720"/>
    </w:pPr>
    <w:rPr>
      <w:rFonts w:ascii="Calibri" w:eastAsia="Times New Roman" w:hAnsi="Calibri" w:cs="Times New Roman"/>
    </w:rPr>
  </w:style>
  <w:style w:type="character" w:customStyle="1" w:styleId="CharStyle23">
    <w:name w:val="Char Style 23"/>
    <w:basedOn w:val="Domylnaczcionkaakapitu"/>
    <w:link w:val="Style22"/>
    <w:uiPriority w:val="99"/>
    <w:rsid w:val="0036143A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3"/>
    <w:uiPriority w:val="99"/>
    <w:rsid w:val="0036143A"/>
    <w:pPr>
      <w:widowControl w:val="0"/>
      <w:shd w:val="clear" w:color="auto" w:fill="FFFFFF"/>
      <w:spacing w:before="720" w:after="720" w:line="240" w:lineRule="atLeast"/>
      <w:ind w:hanging="400"/>
    </w:pPr>
    <w:rPr>
      <w:rFonts w:ascii="Arial" w:hAnsi="Arial" w:cs="Arial"/>
      <w:sz w:val="21"/>
      <w:szCs w:val="21"/>
    </w:rPr>
  </w:style>
  <w:style w:type="paragraph" w:styleId="Bezodstpw">
    <w:name w:val="No Spacing"/>
    <w:rsid w:val="007F65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3B14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odkreslony2">
    <w:name w:val="podkreslony2"/>
    <w:basedOn w:val="Normalny"/>
    <w:qFormat/>
    <w:rsid w:val="003B1419"/>
    <w:pPr>
      <w:keepNext/>
      <w:spacing w:before="120" w:after="120" w:line="252" w:lineRule="auto"/>
      <w:jc w:val="both"/>
    </w:pPr>
    <w:rPr>
      <w:rFonts w:ascii="Cambria" w:eastAsia="Times New Roman" w:hAnsi="Cambria" w:cs="Times New Roman"/>
      <w:u w:val="single"/>
      <w:lang w:eastAsia="pl-PL"/>
    </w:rPr>
  </w:style>
  <w:style w:type="paragraph" w:customStyle="1" w:styleId="BodyText23">
    <w:name w:val="Body Text 23"/>
    <w:basedOn w:val="Normalny"/>
    <w:qFormat/>
    <w:rsid w:val="00502B9D"/>
    <w:pPr>
      <w:spacing w:line="360" w:lineRule="auto"/>
      <w:jc w:val="both"/>
    </w:pPr>
    <w:rPr>
      <w:rFonts w:ascii="Cambria" w:eastAsia="Times New Roman" w:hAnsi="Cambria" w:cs="Times New Roman"/>
      <w:sz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6B29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BodyText22">
    <w:name w:val="Body Text 22"/>
    <w:basedOn w:val="Normalny"/>
    <w:qFormat/>
    <w:rsid w:val="008C6B29"/>
    <w:pPr>
      <w:spacing w:line="360" w:lineRule="auto"/>
      <w:ind w:left="717"/>
      <w:jc w:val="both"/>
    </w:pPr>
    <w:rPr>
      <w:rFonts w:ascii="Cambria" w:eastAsia="Times New Roman" w:hAnsi="Cambria" w:cs="Times New Roman"/>
      <w:sz w:val="24"/>
      <w:lang w:eastAsia="pl-PL"/>
    </w:rPr>
  </w:style>
  <w:style w:type="paragraph" w:customStyle="1" w:styleId="Listanumerycznapodstawowa">
    <w:name w:val="Lista numeryczna podstawowa"/>
    <w:basedOn w:val="Normalny"/>
    <w:qFormat/>
    <w:rsid w:val="008C6B29"/>
    <w:pPr>
      <w:keepNext/>
      <w:numPr>
        <w:numId w:val="50"/>
      </w:numPr>
      <w:tabs>
        <w:tab w:val="num" w:pos="1418"/>
      </w:tabs>
      <w:spacing w:line="252" w:lineRule="auto"/>
      <w:ind w:left="1418" w:hanging="567"/>
      <w:jc w:val="both"/>
    </w:pPr>
    <w:rPr>
      <w:rFonts w:ascii="Cambria" w:eastAsia="Times New Roman" w:hAnsi="Cambria" w:cs="Times New Roman"/>
      <w:color w:val="000000"/>
      <w:lang w:eastAsia="pl-PL"/>
    </w:rPr>
  </w:style>
  <w:style w:type="paragraph" w:customStyle="1" w:styleId="BodyTextIndent21">
    <w:name w:val="Body Text Indent 21"/>
    <w:basedOn w:val="Normalny"/>
    <w:qFormat/>
    <w:rsid w:val="008C6B29"/>
    <w:pPr>
      <w:spacing w:line="360" w:lineRule="auto"/>
      <w:ind w:left="709"/>
      <w:jc w:val="both"/>
    </w:pPr>
    <w:rPr>
      <w:rFonts w:ascii="Cambria" w:eastAsia="Times New Roman" w:hAnsi="Cambria" w:cs="Times New Roman"/>
      <w:i/>
      <w:sz w:val="24"/>
      <w:lang w:eastAsia="pl-PL"/>
    </w:rPr>
  </w:style>
  <w:style w:type="paragraph" w:customStyle="1" w:styleId="BodyText222">
    <w:name w:val="Body Text 222"/>
    <w:basedOn w:val="Normalny"/>
    <w:qFormat/>
    <w:rsid w:val="00D05C7F"/>
    <w:pPr>
      <w:spacing w:line="360" w:lineRule="auto"/>
      <w:ind w:left="3600"/>
      <w:jc w:val="both"/>
    </w:pPr>
    <w:rPr>
      <w:rFonts w:ascii="Cambria" w:eastAsia="Times New Roman" w:hAnsi="Cambria" w:cs="Times New Roman"/>
      <w:sz w:val="26"/>
      <w:lang w:eastAsia="pl-PL"/>
    </w:rPr>
  </w:style>
  <w:style w:type="character" w:styleId="Numerstrony">
    <w:name w:val="page number"/>
    <w:basedOn w:val="Domylnaczcionkaakapitu"/>
    <w:rsid w:val="00167D2A"/>
  </w:style>
  <w:style w:type="character" w:customStyle="1" w:styleId="StopkaZnak1">
    <w:name w:val="Stopka Znak1"/>
    <w:aliases w:val="stand Znak"/>
    <w:rsid w:val="00167D2A"/>
    <w:rPr>
      <w:sz w:val="22"/>
      <w:szCs w:val="22"/>
    </w:rPr>
  </w:style>
  <w:style w:type="character" w:customStyle="1" w:styleId="NagwekZnak1">
    <w:name w:val="Nagłówek Znak1"/>
    <w:rsid w:val="00167D2A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20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20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205E"/>
    <w:rPr>
      <w:vertAlign w:val="superscript"/>
    </w:rPr>
  </w:style>
  <w:style w:type="numbering" w:customStyle="1" w:styleId="WW8Num421">
    <w:name w:val="WW8Num421"/>
    <w:rsid w:val="002675B0"/>
  </w:style>
  <w:style w:type="paragraph" w:customStyle="1" w:styleId="Endnote">
    <w:name w:val="Endnote"/>
    <w:basedOn w:val="Standard"/>
    <w:rsid w:val="002A1772"/>
    <w:pPr>
      <w:tabs>
        <w:tab w:val="clear" w:pos="708"/>
      </w:tabs>
      <w:textAlignment w:val="baseline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39B0-D775-436D-AA47-EAAB274C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44</Pages>
  <Words>14906</Words>
  <Characters>89438</Characters>
  <Application>Microsoft Office Word</Application>
  <DocSecurity>0</DocSecurity>
  <Lines>745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Kirklewska-Gosik</dc:creator>
  <cp:lastModifiedBy>Marta Kirklewska-Gosik</cp:lastModifiedBy>
  <cp:revision>142</cp:revision>
  <cp:lastPrinted>2025-01-20T07:31:00Z</cp:lastPrinted>
  <dcterms:created xsi:type="dcterms:W3CDTF">2025-01-22T08:10:00Z</dcterms:created>
  <dcterms:modified xsi:type="dcterms:W3CDTF">2025-01-29T08:23:00Z</dcterms:modified>
</cp:coreProperties>
</file>